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D1EFE">
      <w:pPr>
        <w:pStyle w:val="2"/>
        <w:adjustRightInd w:val="0"/>
        <w:spacing w:before="156" w:beforeLines="50" w:after="156" w:afterLines="50" w:line="360" w:lineRule="auto"/>
        <w:textAlignment w:val="baseline"/>
        <w:rPr>
          <w:rFonts w:ascii="方正小标宋简体"/>
          <w:bCs/>
          <w:color w:val="000000" w:themeColor="text1"/>
          <w:szCs w:val="36"/>
          <w14:textFill>
            <w14:solidFill>
              <w14:schemeClr w14:val="tx1"/>
            </w14:solidFill>
          </w14:textFill>
        </w:rPr>
      </w:pPr>
      <w:bookmarkStart w:id="0" w:name="_Toc99899063"/>
      <w:bookmarkStart w:id="1" w:name="_Toc206336891"/>
      <w:bookmarkStart w:id="2" w:name="_Toc96698767"/>
      <w:r>
        <w:rPr>
          <w:rFonts w:hint="eastAsia" w:ascii="方正小标宋简体"/>
          <w:color w:val="000000" w:themeColor="text1"/>
          <w:szCs w:val="36"/>
          <w14:textFill>
            <w14:solidFill>
              <w14:schemeClr w14:val="tx1"/>
            </w14:solidFill>
          </w14:textFill>
        </w:rPr>
        <w:t>附录</w:t>
      </w:r>
      <w:r>
        <w:rPr>
          <w:rFonts w:ascii="方正小标宋简体"/>
          <w:color w:val="000000" w:themeColor="text1"/>
          <w:szCs w:val="36"/>
          <w14:textFill>
            <w14:solidFill>
              <w14:schemeClr w14:val="tx1"/>
            </w14:solidFill>
          </w14:textFill>
        </w:rPr>
        <w:t xml:space="preserve"> B  </w:t>
      </w:r>
      <w:r>
        <w:rPr>
          <w:rFonts w:hint="eastAsia" w:ascii="方正小标宋简体"/>
          <w:color w:val="000000" w:themeColor="text1"/>
          <w:szCs w:val="36"/>
          <w14:textFill>
            <w14:solidFill>
              <w14:schemeClr w14:val="tx1"/>
            </w14:solidFill>
          </w14:textFill>
        </w:rPr>
        <w:t>重要信息及数据核查记录（通信工程）</w:t>
      </w:r>
      <w:bookmarkEnd w:id="0"/>
      <w:bookmarkEnd w:id="1"/>
    </w:p>
    <w:bookmarkEnd w:id="2"/>
    <w:p w14:paraId="0A00133D">
      <w:pPr>
        <w:pStyle w:val="13"/>
        <w:spacing w:line="500" w:lineRule="exact"/>
        <w:ind w:firstLine="480" w:firstLineChars="200"/>
        <w:rPr>
          <w:rFonts w:ascii="Times New Roman" w:hAnsi="Times New Roman" w:eastAsia="宋体"/>
          <w:sz w:val="24"/>
          <w:szCs w:val="24"/>
        </w:rPr>
      </w:pPr>
      <w:r>
        <w:rPr>
          <w:rFonts w:ascii="Times New Roman" w:hAnsi="Times New Roman" w:eastAsia="宋体"/>
          <w:sz w:val="24"/>
          <w:szCs w:val="24"/>
        </w:rPr>
        <w:t>B.1  复查组应对反映、证实申报工程实体质量水平及其安全性、可靠性的相关信息、数据进行记录，并作为复查报告的附件一并提交国家优质工程奖评选工作办公室，以备进一步核查。</w:t>
      </w:r>
    </w:p>
    <w:p w14:paraId="02AA494E">
      <w:pPr>
        <w:pStyle w:val="13"/>
        <w:spacing w:line="500" w:lineRule="exact"/>
        <w:ind w:firstLine="480" w:firstLineChars="200"/>
        <w:rPr>
          <w:rFonts w:ascii="Times New Roman" w:hAnsi="Times New Roman" w:eastAsia="宋体"/>
          <w:sz w:val="24"/>
          <w:szCs w:val="24"/>
        </w:rPr>
      </w:pPr>
      <w:r>
        <w:rPr>
          <w:rFonts w:ascii="Times New Roman" w:hAnsi="Times New Roman" w:eastAsia="宋体"/>
          <w:sz w:val="24"/>
          <w:szCs w:val="24"/>
        </w:rPr>
        <w:t>B.2  通信工程的重要性能参数核查记录按表B-1要求记录，主要设备及其性能数据核查记录按表B-2要求记录，记录表应由复查专家签字。</w:t>
      </w:r>
    </w:p>
    <w:p w14:paraId="18E9F386">
      <w:pPr>
        <w:pStyle w:val="13"/>
        <w:spacing w:line="500" w:lineRule="exact"/>
        <w:ind w:firstLine="480" w:firstLineChars="200"/>
        <w:rPr>
          <w:rFonts w:ascii="Times New Roman" w:hAnsi="Times New Roman" w:eastAsia="宋体"/>
          <w:sz w:val="24"/>
          <w:szCs w:val="24"/>
        </w:rPr>
      </w:pPr>
      <w:r>
        <w:rPr>
          <w:rFonts w:ascii="Times New Roman" w:hAnsi="Times New Roman" w:eastAsia="宋体"/>
          <w:sz w:val="24"/>
          <w:szCs w:val="24"/>
        </w:rPr>
        <w:t>B.3  具体填写要求见表B的备注栏。</w:t>
      </w:r>
    </w:p>
    <w:p w14:paraId="3456BC90">
      <w:pPr>
        <w:pStyle w:val="13"/>
        <w:spacing w:line="500" w:lineRule="exact"/>
        <w:ind w:firstLine="480" w:firstLineChars="200"/>
        <w:rPr>
          <w:rFonts w:ascii="Times New Roman" w:hAnsi="Times New Roman" w:eastAsia="宋体"/>
          <w:sz w:val="24"/>
          <w:szCs w:val="24"/>
        </w:rPr>
      </w:pPr>
      <w:r>
        <w:rPr>
          <w:rFonts w:ascii="Times New Roman" w:hAnsi="Times New Roman" w:eastAsia="宋体"/>
          <w:sz w:val="24"/>
          <w:szCs w:val="24"/>
        </w:rPr>
        <w:t>B.4  无信息或数据的项目，应在备注栏注明原因。</w:t>
      </w:r>
    </w:p>
    <w:p w14:paraId="64354C12">
      <w:pPr>
        <w:pStyle w:val="13"/>
        <w:spacing w:line="500" w:lineRule="exact"/>
        <w:ind w:firstLine="480" w:firstLineChars="200"/>
        <w:rPr>
          <w:rFonts w:ascii="Times New Roman" w:hAnsi="Times New Roman" w:eastAsia="宋体"/>
          <w:sz w:val="24"/>
          <w:szCs w:val="24"/>
        </w:rPr>
      </w:pPr>
      <w:r>
        <w:rPr>
          <w:rFonts w:ascii="Times New Roman" w:hAnsi="Times New Roman" w:eastAsia="宋体"/>
          <w:sz w:val="24"/>
          <w:szCs w:val="24"/>
        </w:rPr>
        <w:t>B.5  表B中所列信息及数据为一般通信工程中常见信息及数据，如申报工程还有其他主要信息或数据时，复查组应进行补充。</w:t>
      </w:r>
    </w:p>
    <w:p w14:paraId="10BA364A">
      <w:pPr>
        <w:pStyle w:val="13"/>
        <w:spacing w:line="500" w:lineRule="exact"/>
        <w:ind w:firstLine="480" w:firstLineChars="200"/>
        <w:rPr>
          <w:rFonts w:ascii="Times New Roman" w:hAnsi="Times New Roman" w:eastAsia="宋体"/>
          <w:sz w:val="24"/>
          <w:szCs w:val="24"/>
        </w:rPr>
      </w:pPr>
      <w:r>
        <w:rPr>
          <w:rFonts w:ascii="Times New Roman" w:hAnsi="Times New Roman" w:eastAsia="宋体"/>
          <w:sz w:val="24"/>
          <w:szCs w:val="24"/>
        </w:rPr>
        <w:t>B.6  表中</w:t>
      </w:r>
      <w:r>
        <w:rPr>
          <w:rFonts w:hint="eastAsia" w:ascii="Times New Roman" w:hAnsi="Times New Roman" w:eastAsia="宋体"/>
          <w:sz w:val="24"/>
          <w:szCs w:val="24"/>
        </w:rPr>
        <w:t>“有关数据及结论”一栏中的“结论：”系</w:t>
      </w:r>
      <w:r>
        <w:rPr>
          <w:rFonts w:ascii="Times New Roman" w:hAnsi="Times New Roman" w:eastAsia="宋体"/>
          <w:sz w:val="24"/>
          <w:szCs w:val="24"/>
        </w:rPr>
        <w:t>指相应检测、试验的结论。</w:t>
      </w:r>
    </w:p>
    <w:p w14:paraId="5FC55384">
      <w:pPr>
        <w:pStyle w:val="13"/>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p>
    <w:p w14:paraId="1949A200">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69D5B9A5">
      <w:pPr>
        <w:pStyle w:val="13"/>
        <w:spacing w:line="500" w:lineRule="exact"/>
        <w:jc w:val="center"/>
        <w:rPr>
          <w:rFonts w:ascii="Times New Roman" w:hAnsi="Times New Roman" w:eastAsia="宋体"/>
          <w:b/>
          <w:sz w:val="24"/>
          <w:szCs w:val="24"/>
        </w:rPr>
      </w:pPr>
      <w:r>
        <w:rPr>
          <w:rFonts w:hint="eastAsia" w:ascii="Times New Roman" w:hAnsi="Times New Roman" w:eastAsia="宋体"/>
          <w:b/>
          <w:sz w:val="24"/>
        </w:rPr>
        <w:t>表</w:t>
      </w:r>
      <w:r>
        <w:rPr>
          <w:rFonts w:ascii="Times New Roman" w:hAnsi="Times New Roman" w:eastAsia="宋体"/>
          <w:b/>
          <w:sz w:val="24"/>
        </w:rPr>
        <w:t>B-1</w:t>
      </w:r>
      <w:r>
        <w:rPr>
          <w:rFonts w:hint="eastAsia" w:ascii="Times New Roman" w:hAnsi="Times New Roman" w:eastAsia="宋体"/>
          <w:b/>
          <w:sz w:val="24"/>
        </w:rPr>
        <w:t xml:space="preserve">  工程重要性能参数（通信工程）</w:t>
      </w:r>
    </w:p>
    <w:tbl>
      <w:tblPr>
        <w:tblStyle w:val="27"/>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714"/>
        <w:gridCol w:w="1358"/>
        <w:gridCol w:w="4899"/>
        <w:gridCol w:w="2214"/>
      </w:tblGrid>
      <w:tr w14:paraId="693F3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2072" w:type="dxa"/>
            <w:gridSpan w:val="2"/>
            <w:tcBorders>
              <w:top w:val="single" w:color="auto" w:sz="4" w:space="0"/>
              <w:left w:val="single" w:color="auto" w:sz="4" w:space="0"/>
              <w:bottom w:val="single" w:color="auto" w:sz="4" w:space="0"/>
              <w:right w:val="single" w:color="auto" w:sz="4" w:space="0"/>
            </w:tcBorders>
            <w:vAlign w:val="center"/>
          </w:tcPr>
          <w:p w14:paraId="6265BD9E">
            <w:pPr>
              <w:adjustRightInd w:val="0"/>
              <w:snapToGrid w:val="0"/>
              <w:spacing w:line="360" w:lineRule="auto"/>
              <w:jc w:val="center"/>
              <w:rPr>
                <w:b/>
                <w:szCs w:val="21"/>
              </w:rPr>
            </w:pPr>
            <w:r>
              <w:rPr>
                <w:rFonts w:hint="eastAsia"/>
                <w:b/>
                <w:szCs w:val="21"/>
              </w:rPr>
              <w:t>工程名称</w:t>
            </w:r>
          </w:p>
        </w:tc>
        <w:tc>
          <w:tcPr>
            <w:tcW w:w="7113" w:type="dxa"/>
            <w:gridSpan w:val="2"/>
            <w:tcBorders>
              <w:top w:val="single" w:color="auto" w:sz="4" w:space="0"/>
              <w:left w:val="single" w:color="auto" w:sz="4" w:space="0"/>
              <w:bottom w:val="single" w:color="auto" w:sz="4" w:space="0"/>
              <w:right w:val="single" w:color="auto" w:sz="4" w:space="0"/>
            </w:tcBorders>
            <w:vAlign w:val="center"/>
          </w:tcPr>
          <w:p w14:paraId="4E2DCF07">
            <w:pPr>
              <w:adjustRightInd w:val="0"/>
              <w:snapToGrid w:val="0"/>
              <w:spacing w:line="360" w:lineRule="auto"/>
              <w:jc w:val="center"/>
              <w:rPr>
                <w:b/>
                <w:szCs w:val="21"/>
              </w:rPr>
            </w:pPr>
          </w:p>
        </w:tc>
      </w:tr>
      <w:tr w14:paraId="0B89C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0AD970EF">
            <w:pPr>
              <w:adjustRightInd w:val="0"/>
              <w:snapToGrid w:val="0"/>
              <w:jc w:val="center"/>
              <w:rPr>
                <w:b/>
                <w:szCs w:val="21"/>
              </w:rPr>
            </w:pPr>
            <w:r>
              <w:rPr>
                <w:rFonts w:hint="eastAsia"/>
                <w:b/>
                <w:szCs w:val="21"/>
              </w:rPr>
              <w:t>序号</w:t>
            </w:r>
          </w:p>
        </w:tc>
        <w:tc>
          <w:tcPr>
            <w:tcW w:w="1358" w:type="dxa"/>
            <w:tcBorders>
              <w:top w:val="single" w:color="auto" w:sz="4" w:space="0"/>
              <w:left w:val="single" w:color="auto" w:sz="4" w:space="0"/>
              <w:bottom w:val="single" w:color="auto" w:sz="4" w:space="0"/>
              <w:right w:val="single" w:color="auto" w:sz="4" w:space="0"/>
            </w:tcBorders>
            <w:vAlign w:val="center"/>
          </w:tcPr>
          <w:p w14:paraId="57FBF7F4">
            <w:pPr>
              <w:adjustRightInd w:val="0"/>
              <w:snapToGrid w:val="0"/>
              <w:jc w:val="center"/>
              <w:rPr>
                <w:b/>
                <w:szCs w:val="21"/>
              </w:rPr>
            </w:pPr>
            <w:r>
              <w:rPr>
                <w:rFonts w:hint="eastAsia"/>
                <w:b/>
                <w:szCs w:val="21"/>
              </w:rPr>
              <w:t>项目</w:t>
            </w:r>
          </w:p>
        </w:tc>
        <w:tc>
          <w:tcPr>
            <w:tcW w:w="4899" w:type="dxa"/>
            <w:tcBorders>
              <w:top w:val="single" w:color="auto" w:sz="4" w:space="0"/>
              <w:left w:val="single" w:color="auto" w:sz="4" w:space="0"/>
              <w:bottom w:val="single" w:color="auto" w:sz="4" w:space="0"/>
              <w:right w:val="single" w:color="auto" w:sz="4" w:space="0"/>
            </w:tcBorders>
            <w:vAlign w:val="center"/>
          </w:tcPr>
          <w:p w14:paraId="6D4DB622">
            <w:pPr>
              <w:adjustRightInd w:val="0"/>
              <w:snapToGrid w:val="0"/>
              <w:jc w:val="center"/>
              <w:rPr>
                <w:b/>
                <w:szCs w:val="21"/>
              </w:rPr>
            </w:pPr>
            <w:r>
              <w:rPr>
                <w:b/>
                <w:color w:val="000000" w:themeColor="text1"/>
                <w:szCs w:val="21"/>
                <w14:textFill>
                  <w14:solidFill>
                    <w14:schemeClr w14:val="tx1"/>
                  </w14:solidFill>
                </w14:textFill>
              </w:rPr>
              <w:t>有关数据及结论</w:t>
            </w:r>
          </w:p>
        </w:tc>
        <w:tc>
          <w:tcPr>
            <w:tcW w:w="2214" w:type="dxa"/>
            <w:tcBorders>
              <w:top w:val="single" w:color="auto" w:sz="4" w:space="0"/>
              <w:left w:val="single" w:color="auto" w:sz="4" w:space="0"/>
              <w:bottom w:val="single" w:color="auto" w:sz="4" w:space="0"/>
              <w:right w:val="single" w:color="auto" w:sz="4" w:space="0"/>
            </w:tcBorders>
            <w:vAlign w:val="center"/>
          </w:tcPr>
          <w:p w14:paraId="73DD70ED">
            <w:pPr>
              <w:adjustRightInd w:val="0"/>
              <w:snapToGrid w:val="0"/>
              <w:jc w:val="center"/>
              <w:rPr>
                <w:b/>
                <w:szCs w:val="21"/>
              </w:rPr>
            </w:pPr>
            <w:r>
              <w:rPr>
                <w:rFonts w:hint="eastAsia"/>
                <w:b/>
                <w:szCs w:val="21"/>
              </w:rPr>
              <w:t>备注</w:t>
            </w:r>
          </w:p>
        </w:tc>
      </w:tr>
      <w:tr w14:paraId="3D1C2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39B0DE80">
            <w:pPr>
              <w:adjustRightInd w:val="0"/>
              <w:snapToGrid w:val="0"/>
              <w:jc w:val="center"/>
              <w:rPr>
                <w:szCs w:val="21"/>
              </w:rPr>
            </w:pPr>
            <w:r>
              <w:rPr>
                <w:szCs w:val="21"/>
              </w:rPr>
              <w:t>1</w:t>
            </w:r>
          </w:p>
        </w:tc>
        <w:tc>
          <w:tcPr>
            <w:tcW w:w="1358" w:type="dxa"/>
            <w:tcBorders>
              <w:top w:val="single" w:color="auto" w:sz="4" w:space="0"/>
              <w:left w:val="single" w:color="auto" w:sz="4" w:space="0"/>
              <w:bottom w:val="single" w:color="auto" w:sz="4" w:space="0"/>
              <w:right w:val="single" w:color="auto" w:sz="4" w:space="0"/>
            </w:tcBorders>
            <w:vAlign w:val="center"/>
          </w:tcPr>
          <w:p w14:paraId="51884F27">
            <w:pPr>
              <w:adjustRightInd w:val="0"/>
              <w:snapToGrid w:val="0"/>
              <w:jc w:val="center"/>
              <w:rPr>
                <w:szCs w:val="21"/>
              </w:rPr>
            </w:pPr>
            <w:r>
              <w:rPr>
                <w:rFonts w:hint="eastAsia"/>
                <w:szCs w:val="21"/>
              </w:rPr>
              <w:t>系统功能检查记录</w:t>
            </w:r>
          </w:p>
        </w:tc>
        <w:tc>
          <w:tcPr>
            <w:tcW w:w="4899" w:type="dxa"/>
            <w:tcBorders>
              <w:top w:val="single" w:color="auto" w:sz="4" w:space="0"/>
              <w:left w:val="single" w:color="auto" w:sz="4" w:space="0"/>
              <w:bottom w:val="single" w:color="auto" w:sz="4" w:space="0"/>
              <w:right w:val="single" w:color="auto" w:sz="4" w:space="0"/>
            </w:tcBorders>
            <w:vAlign w:val="center"/>
          </w:tcPr>
          <w:p w14:paraId="2DF5CECB">
            <w:pPr>
              <w:adjustRightInd w:val="0"/>
              <w:snapToGrid w:val="0"/>
              <w:rPr>
                <w:szCs w:val="21"/>
              </w:rPr>
            </w:pPr>
            <w:r>
              <w:rPr>
                <w:rFonts w:hint="eastAsia"/>
                <w:szCs w:val="21"/>
              </w:rPr>
              <w:t>功能参数：</w:t>
            </w:r>
          </w:p>
          <w:p w14:paraId="55D01CF9">
            <w:pPr>
              <w:adjustRightInd w:val="0"/>
              <w:snapToGrid w:val="0"/>
              <w:rPr>
                <w:szCs w:val="21"/>
              </w:rPr>
            </w:pPr>
          </w:p>
          <w:p w14:paraId="5FF9D2B3">
            <w:pPr>
              <w:adjustRightInd w:val="0"/>
              <w:snapToGrid w:val="0"/>
              <w:rPr>
                <w:szCs w:val="21"/>
              </w:rPr>
            </w:pPr>
          </w:p>
          <w:p w14:paraId="7C3738E2">
            <w:pPr>
              <w:adjustRightInd w:val="0"/>
              <w:snapToGrid w:val="0"/>
              <w:rPr>
                <w:szCs w:val="21"/>
              </w:rPr>
            </w:pPr>
            <w:r>
              <w:rPr>
                <w:rFonts w:hint="eastAsia"/>
                <w:szCs w:val="21"/>
              </w:rPr>
              <w:t>复查专家意见：</w:t>
            </w:r>
          </w:p>
        </w:tc>
        <w:tc>
          <w:tcPr>
            <w:tcW w:w="2214" w:type="dxa"/>
            <w:tcBorders>
              <w:top w:val="single" w:color="auto" w:sz="4" w:space="0"/>
              <w:left w:val="single" w:color="auto" w:sz="4" w:space="0"/>
              <w:bottom w:val="single" w:color="auto" w:sz="4" w:space="0"/>
              <w:right w:val="single" w:color="auto" w:sz="4" w:space="0"/>
            </w:tcBorders>
            <w:vAlign w:val="center"/>
          </w:tcPr>
          <w:p w14:paraId="12AF3231">
            <w:pPr>
              <w:adjustRightInd w:val="0"/>
              <w:snapToGrid w:val="0"/>
              <w:jc w:val="left"/>
              <w:rPr>
                <w:szCs w:val="21"/>
              </w:rPr>
            </w:pPr>
            <w:r>
              <w:rPr>
                <w:rFonts w:hint="eastAsia"/>
                <w:szCs w:val="21"/>
              </w:rPr>
              <w:t>【要求】设备安装工程填写。</w:t>
            </w:r>
          </w:p>
          <w:p w14:paraId="5BA62377">
            <w:pPr>
              <w:adjustRightInd w:val="0"/>
              <w:snapToGrid w:val="0"/>
              <w:ind w:firstLine="420" w:firstLineChars="200"/>
              <w:rPr>
                <w:szCs w:val="21"/>
              </w:rPr>
            </w:pPr>
            <w:r>
              <w:rPr>
                <w:rFonts w:hint="eastAsia"/>
                <w:szCs w:val="21"/>
              </w:rPr>
              <w:t>依据设计要求，填写相应的功能项目。复查专家应对系统功能做出判断。</w:t>
            </w:r>
          </w:p>
        </w:tc>
      </w:tr>
      <w:tr w14:paraId="1D505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7A632BC5">
            <w:pPr>
              <w:adjustRightInd w:val="0"/>
              <w:snapToGrid w:val="0"/>
              <w:jc w:val="center"/>
              <w:rPr>
                <w:szCs w:val="21"/>
              </w:rPr>
            </w:pPr>
            <w:r>
              <w:rPr>
                <w:szCs w:val="21"/>
              </w:rPr>
              <w:t>2</w:t>
            </w:r>
          </w:p>
        </w:tc>
        <w:tc>
          <w:tcPr>
            <w:tcW w:w="1358" w:type="dxa"/>
            <w:tcBorders>
              <w:top w:val="single" w:color="auto" w:sz="4" w:space="0"/>
              <w:left w:val="single" w:color="auto" w:sz="4" w:space="0"/>
              <w:bottom w:val="single" w:color="auto" w:sz="4" w:space="0"/>
              <w:right w:val="single" w:color="auto" w:sz="4" w:space="0"/>
            </w:tcBorders>
            <w:vAlign w:val="center"/>
          </w:tcPr>
          <w:p w14:paraId="2C5169D9">
            <w:pPr>
              <w:adjustRightInd w:val="0"/>
              <w:snapToGrid w:val="0"/>
              <w:jc w:val="center"/>
              <w:rPr>
                <w:szCs w:val="21"/>
              </w:rPr>
            </w:pPr>
            <w:r>
              <w:rPr>
                <w:rFonts w:hint="eastAsia"/>
                <w:szCs w:val="21"/>
              </w:rPr>
              <w:t>系统性能测试记录</w:t>
            </w:r>
          </w:p>
        </w:tc>
        <w:tc>
          <w:tcPr>
            <w:tcW w:w="4899" w:type="dxa"/>
            <w:tcBorders>
              <w:top w:val="single" w:color="auto" w:sz="4" w:space="0"/>
              <w:left w:val="single" w:color="auto" w:sz="4" w:space="0"/>
              <w:bottom w:val="single" w:color="auto" w:sz="4" w:space="0"/>
              <w:right w:val="single" w:color="auto" w:sz="4" w:space="0"/>
            </w:tcBorders>
            <w:vAlign w:val="center"/>
          </w:tcPr>
          <w:p w14:paraId="784BBFE7">
            <w:pPr>
              <w:adjustRightInd w:val="0"/>
              <w:snapToGrid w:val="0"/>
              <w:rPr>
                <w:szCs w:val="21"/>
              </w:rPr>
            </w:pPr>
            <w:r>
              <w:rPr>
                <w:rFonts w:hint="eastAsia"/>
                <w:szCs w:val="21"/>
              </w:rPr>
              <w:t>性能参数：</w:t>
            </w:r>
          </w:p>
          <w:p w14:paraId="617F6563">
            <w:pPr>
              <w:adjustRightInd w:val="0"/>
              <w:snapToGrid w:val="0"/>
              <w:rPr>
                <w:szCs w:val="21"/>
              </w:rPr>
            </w:pPr>
          </w:p>
          <w:p w14:paraId="09B72177">
            <w:pPr>
              <w:adjustRightInd w:val="0"/>
              <w:snapToGrid w:val="0"/>
              <w:rPr>
                <w:szCs w:val="21"/>
              </w:rPr>
            </w:pPr>
          </w:p>
          <w:p w14:paraId="76F012ED">
            <w:pPr>
              <w:adjustRightInd w:val="0"/>
              <w:snapToGrid w:val="0"/>
              <w:rPr>
                <w:szCs w:val="21"/>
              </w:rPr>
            </w:pPr>
            <w:r>
              <w:rPr>
                <w:rFonts w:hint="eastAsia"/>
                <w:szCs w:val="21"/>
              </w:rPr>
              <w:t>复查专家意见：</w:t>
            </w:r>
          </w:p>
        </w:tc>
        <w:tc>
          <w:tcPr>
            <w:tcW w:w="2214" w:type="dxa"/>
            <w:tcBorders>
              <w:top w:val="single" w:color="auto" w:sz="4" w:space="0"/>
              <w:left w:val="single" w:color="auto" w:sz="4" w:space="0"/>
              <w:bottom w:val="single" w:color="auto" w:sz="4" w:space="0"/>
              <w:right w:val="single" w:color="auto" w:sz="4" w:space="0"/>
            </w:tcBorders>
            <w:vAlign w:val="center"/>
          </w:tcPr>
          <w:p w14:paraId="6094D827">
            <w:pPr>
              <w:adjustRightInd w:val="0"/>
              <w:snapToGrid w:val="0"/>
              <w:jc w:val="left"/>
              <w:rPr>
                <w:szCs w:val="21"/>
              </w:rPr>
            </w:pPr>
            <w:r>
              <w:rPr>
                <w:rFonts w:hint="eastAsia"/>
                <w:szCs w:val="21"/>
              </w:rPr>
              <w:t>【要求】设备安装工程填写。</w:t>
            </w:r>
          </w:p>
          <w:p w14:paraId="0EDE5B04">
            <w:pPr>
              <w:adjustRightInd w:val="0"/>
              <w:snapToGrid w:val="0"/>
              <w:ind w:firstLine="420" w:firstLineChars="200"/>
              <w:rPr>
                <w:szCs w:val="21"/>
              </w:rPr>
            </w:pPr>
            <w:r>
              <w:rPr>
                <w:rFonts w:hint="eastAsia"/>
                <w:szCs w:val="21"/>
              </w:rPr>
              <w:t>依据设计要求，填写相应的性能项目。复查专家应对系统性能做出判断。</w:t>
            </w:r>
          </w:p>
        </w:tc>
      </w:tr>
      <w:tr w14:paraId="549A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164F240C">
            <w:pPr>
              <w:adjustRightInd w:val="0"/>
              <w:snapToGrid w:val="0"/>
              <w:jc w:val="center"/>
              <w:rPr>
                <w:szCs w:val="21"/>
              </w:rPr>
            </w:pPr>
            <w:r>
              <w:rPr>
                <w:szCs w:val="21"/>
              </w:rPr>
              <w:t>3</w:t>
            </w:r>
          </w:p>
        </w:tc>
        <w:tc>
          <w:tcPr>
            <w:tcW w:w="1358" w:type="dxa"/>
            <w:tcBorders>
              <w:top w:val="single" w:color="auto" w:sz="4" w:space="0"/>
              <w:left w:val="single" w:color="auto" w:sz="4" w:space="0"/>
              <w:bottom w:val="single" w:color="auto" w:sz="4" w:space="0"/>
              <w:right w:val="single" w:color="auto" w:sz="4" w:space="0"/>
            </w:tcBorders>
            <w:vAlign w:val="center"/>
          </w:tcPr>
          <w:p w14:paraId="0DFFF032">
            <w:pPr>
              <w:adjustRightInd w:val="0"/>
              <w:snapToGrid w:val="0"/>
              <w:jc w:val="center"/>
              <w:rPr>
                <w:szCs w:val="21"/>
              </w:rPr>
            </w:pPr>
            <w:r>
              <w:rPr>
                <w:rFonts w:hint="eastAsia"/>
                <w:szCs w:val="21"/>
              </w:rPr>
              <w:t>中继段测试记录</w:t>
            </w:r>
          </w:p>
        </w:tc>
        <w:tc>
          <w:tcPr>
            <w:tcW w:w="4899" w:type="dxa"/>
            <w:tcBorders>
              <w:top w:val="single" w:color="auto" w:sz="4" w:space="0"/>
              <w:left w:val="single" w:color="auto" w:sz="4" w:space="0"/>
              <w:bottom w:val="single" w:color="auto" w:sz="4" w:space="0"/>
              <w:right w:val="single" w:color="auto" w:sz="4" w:space="0"/>
            </w:tcBorders>
            <w:vAlign w:val="center"/>
          </w:tcPr>
          <w:p w14:paraId="56519DD3">
            <w:pPr>
              <w:adjustRightInd w:val="0"/>
              <w:snapToGrid w:val="0"/>
              <w:rPr>
                <w:szCs w:val="21"/>
              </w:rPr>
            </w:pPr>
            <w:r>
              <w:rPr>
                <w:rFonts w:hint="eastAsia"/>
                <w:szCs w:val="21"/>
              </w:rPr>
              <w:t>光缆敷设方式：</w:t>
            </w:r>
          </w:p>
          <w:p w14:paraId="66E57764">
            <w:pPr>
              <w:adjustRightInd w:val="0"/>
              <w:snapToGrid w:val="0"/>
              <w:rPr>
                <w:szCs w:val="21"/>
              </w:rPr>
            </w:pPr>
            <w:r>
              <w:rPr>
                <w:rFonts w:hint="eastAsia"/>
                <w:szCs w:val="21"/>
              </w:rPr>
              <w:t>光缆程式：</w:t>
            </w:r>
          </w:p>
          <w:p w14:paraId="7DDFCECD">
            <w:pPr>
              <w:adjustRightInd w:val="0"/>
              <w:snapToGrid w:val="0"/>
              <w:rPr>
                <w:szCs w:val="21"/>
              </w:rPr>
            </w:pPr>
            <w:r>
              <w:rPr>
                <w:rFonts w:hint="eastAsia"/>
                <w:szCs w:val="21"/>
              </w:rPr>
              <w:t>光纤类别：</w:t>
            </w:r>
            <w:r>
              <w:rPr>
                <w:szCs w:val="21"/>
              </w:rPr>
              <w:t xml:space="preserve">      </w:t>
            </w:r>
          </w:p>
          <w:p w14:paraId="56B38A51">
            <w:pPr>
              <w:adjustRightInd w:val="0"/>
              <w:snapToGrid w:val="0"/>
              <w:rPr>
                <w:szCs w:val="21"/>
              </w:rPr>
            </w:pPr>
            <w:r>
              <w:rPr>
                <w:rFonts w:hint="eastAsia"/>
                <w:szCs w:val="21"/>
              </w:rPr>
              <w:t>线路长度：</w:t>
            </w:r>
            <w:r>
              <w:rPr>
                <w:szCs w:val="21"/>
              </w:rPr>
              <w:t xml:space="preserve">          </w:t>
            </w:r>
            <w:r>
              <w:rPr>
                <w:rFonts w:hint="eastAsia"/>
                <w:szCs w:val="21"/>
                <w:lang w:val="en-US" w:eastAsia="zh-CN"/>
              </w:rPr>
              <w:t>k</w:t>
            </w:r>
            <w:r>
              <w:rPr>
                <w:szCs w:val="21"/>
              </w:rPr>
              <w:t>m</w:t>
            </w:r>
          </w:p>
          <w:p w14:paraId="2C086B23">
            <w:pPr>
              <w:adjustRightInd w:val="0"/>
              <w:snapToGrid w:val="0"/>
              <w:rPr>
                <w:szCs w:val="21"/>
              </w:rPr>
            </w:pPr>
            <w:r>
              <w:rPr>
                <w:rFonts w:hint="eastAsia"/>
                <w:szCs w:val="21"/>
              </w:rPr>
              <w:t>敷设光缆长度：</w:t>
            </w:r>
            <w:r>
              <w:rPr>
                <w:szCs w:val="21"/>
              </w:rPr>
              <w:t xml:space="preserve">      </w:t>
            </w:r>
            <w:r>
              <w:rPr>
                <w:rFonts w:hint="eastAsia"/>
                <w:szCs w:val="21"/>
                <w:lang w:val="en-US" w:eastAsia="zh-CN"/>
              </w:rPr>
              <w:t>k</w:t>
            </w:r>
            <w:r>
              <w:rPr>
                <w:szCs w:val="21"/>
              </w:rPr>
              <w:t>m</w:t>
            </w:r>
          </w:p>
          <w:p w14:paraId="51FC68D8">
            <w:pPr>
              <w:adjustRightInd w:val="0"/>
              <w:snapToGrid w:val="0"/>
              <w:rPr>
                <w:szCs w:val="21"/>
              </w:rPr>
            </w:pPr>
          </w:p>
          <w:p w14:paraId="56D0D0A6">
            <w:pPr>
              <w:adjustRightInd w:val="0"/>
              <w:snapToGrid w:val="0"/>
              <w:rPr>
                <w:szCs w:val="21"/>
              </w:rPr>
            </w:pPr>
            <w:r>
              <w:rPr>
                <w:rFonts w:hint="eastAsia"/>
                <w:szCs w:val="21"/>
              </w:rPr>
              <w:t>复查专家意见：</w:t>
            </w:r>
          </w:p>
        </w:tc>
        <w:tc>
          <w:tcPr>
            <w:tcW w:w="2214" w:type="dxa"/>
            <w:tcBorders>
              <w:top w:val="single" w:color="auto" w:sz="4" w:space="0"/>
              <w:left w:val="single" w:color="auto" w:sz="4" w:space="0"/>
              <w:bottom w:val="single" w:color="auto" w:sz="4" w:space="0"/>
              <w:right w:val="single" w:color="auto" w:sz="4" w:space="0"/>
            </w:tcBorders>
            <w:vAlign w:val="center"/>
          </w:tcPr>
          <w:p w14:paraId="766D9C43">
            <w:pPr>
              <w:adjustRightInd w:val="0"/>
              <w:snapToGrid w:val="0"/>
              <w:rPr>
                <w:szCs w:val="21"/>
              </w:rPr>
            </w:pPr>
            <w:r>
              <w:rPr>
                <w:rFonts w:hint="eastAsia"/>
                <w:szCs w:val="21"/>
              </w:rPr>
              <w:t>【要求】光缆线路工程填写。</w:t>
            </w:r>
          </w:p>
          <w:p w14:paraId="2E3511B0">
            <w:pPr>
              <w:adjustRightInd w:val="0"/>
              <w:snapToGrid w:val="0"/>
              <w:ind w:firstLine="420" w:firstLineChars="200"/>
              <w:rPr>
                <w:szCs w:val="21"/>
              </w:rPr>
            </w:pPr>
            <w:r>
              <w:rPr>
                <w:rFonts w:hint="eastAsia"/>
                <w:szCs w:val="21"/>
              </w:rPr>
              <w:t>不同敷设方式和型号、规格程式的光缆分别填写。</w:t>
            </w:r>
          </w:p>
        </w:tc>
      </w:tr>
      <w:tr w14:paraId="6D7AF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0C7A1730">
            <w:pPr>
              <w:adjustRightInd w:val="0"/>
              <w:snapToGrid w:val="0"/>
              <w:jc w:val="center"/>
              <w:rPr>
                <w:szCs w:val="21"/>
              </w:rPr>
            </w:pPr>
            <w:r>
              <w:rPr>
                <w:szCs w:val="21"/>
              </w:rPr>
              <w:t>4</w:t>
            </w:r>
          </w:p>
        </w:tc>
        <w:tc>
          <w:tcPr>
            <w:tcW w:w="1358" w:type="dxa"/>
            <w:tcBorders>
              <w:top w:val="single" w:color="auto" w:sz="4" w:space="0"/>
              <w:left w:val="single" w:color="auto" w:sz="4" w:space="0"/>
              <w:bottom w:val="single" w:color="auto" w:sz="4" w:space="0"/>
              <w:right w:val="single" w:color="auto" w:sz="4" w:space="0"/>
            </w:tcBorders>
            <w:vAlign w:val="center"/>
          </w:tcPr>
          <w:p w14:paraId="58927D53">
            <w:pPr>
              <w:adjustRightInd w:val="0"/>
              <w:snapToGrid w:val="0"/>
              <w:jc w:val="center"/>
              <w:rPr>
                <w:szCs w:val="21"/>
              </w:rPr>
            </w:pPr>
            <w:r>
              <w:rPr>
                <w:rFonts w:hint="eastAsia"/>
                <w:szCs w:val="21"/>
              </w:rPr>
              <w:t>中继段测试记录</w:t>
            </w:r>
          </w:p>
        </w:tc>
        <w:tc>
          <w:tcPr>
            <w:tcW w:w="4899" w:type="dxa"/>
            <w:tcBorders>
              <w:top w:val="single" w:color="auto" w:sz="4" w:space="0"/>
              <w:left w:val="single" w:color="auto" w:sz="4" w:space="0"/>
              <w:bottom w:val="single" w:color="auto" w:sz="4" w:space="0"/>
              <w:right w:val="single" w:color="auto" w:sz="4" w:space="0"/>
            </w:tcBorders>
            <w:vAlign w:val="center"/>
          </w:tcPr>
          <w:p w14:paraId="37B818D6">
            <w:pPr>
              <w:adjustRightInd w:val="0"/>
              <w:snapToGrid w:val="0"/>
              <w:rPr>
                <w:szCs w:val="21"/>
              </w:rPr>
            </w:pPr>
            <w:r>
              <w:rPr>
                <w:rFonts w:hint="eastAsia"/>
                <w:szCs w:val="21"/>
              </w:rPr>
              <w:t>中继段数量：</w:t>
            </w:r>
            <w:r>
              <w:rPr>
                <w:szCs w:val="21"/>
              </w:rPr>
              <w:t xml:space="preserve">        </w:t>
            </w:r>
            <w:r>
              <w:rPr>
                <w:rFonts w:hint="eastAsia"/>
                <w:szCs w:val="21"/>
              </w:rPr>
              <w:t>中继段</w:t>
            </w:r>
          </w:p>
          <w:p w14:paraId="4FD5BC1C">
            <w:pPr>
              <w:adjustRightInd w:val="0"/>
              <w:snapToGrid w:val="0"/>
              <w:rPr>
                <w:szCs w:val="21"/>
              </w:rPr>
            </w:pPr>
            <w:r>
              <w:rPr>
                <w:rFonts w:hint="eastAsia"/>
                <w:szCs w:val="21"/>
              </w:rPr>
              <w:t>中继段衰减系数指标：</w:t>
            </w:r>
            <w:r>
              <w:rPr>
                <w:szCs w:val="21"/>
              </w:rPr>
              <w:t xml:space="preserve">      dB/</w:t>
            </w:r>
            <w:r>
              <w:rPr>
                <w:rFonts w:hint="eastAsia"/>
                <w:szCs w:val="21"/>
                <w:lang w:val="en-US" w:eastAsia="zh-CN"/>
              </w:rPr>
              <w:t>k</w:t>
            </w:r>
            <w:r>
              <w:rPr>
                <w:szCs w:val="21"/>
              </w:rPr>
              <w:t>m</w:t>
            </w:r>
          </w:p>
          <w:p w14:paraId="6ED03037">
            <w:pPr>
              <w:adjustRightInd w:val="0"/>
              <w:snapToGrid w:val="0"/>
              <w:rPr>
                <w:szCs w:val="21"/>
              </w:rPr>
            </w:pPr>
            <w:r>
              <w:rPr>
                <w:rFonts w:hint="eastAsia"/>
                <w:szCs w:val="21"/>
              </w:rPr>
              <w:t>实测中继段衰减系数最大值：</w:t>
            </w:r>
            <w:r>
              <w:rPr>
                <w:szCs w:val="21"/>
              </w:rPr>
              <w:t xml:space="preserve">      dB/</w:t>
            </w:r>
            <w:r>
              <w:rPr>
                <w:rFonts w:hint="eastAsia"/>
                <w:szCs w:val="21"/>
                <w:lang w:val="en-US" w:eastAsia="zh-CN"/>
              </w:rPr>
              <w:t>k</w:t>
            </w:r>
            <w:r>
              <w:rPr>
                <w:szCs w:val="21"/>
              </w:rPr>
              <w:t>m</w:t>
            </w:r>
          </w:p>
          <w:p w14:paraId="599860B0">
            <w:pPr>
              <w:adjustRightInd w:val="0"/>
              <w:snapToGrid w:val="0"/>
              <w:rPr>
                <w:szCs w:val="21"/>
              </w:rPr>
            </w:pPr>
            <w:r>
              <w:rPr>
                <w:rFonts w:hint="eastAsia"/>
                <w:szCs w:val="21"/>
              </w:rPr>
              <w:t>其它主要性能参数：</w:t>
            </w:r>
            <w:r>
              <w:rPr>
                <w:szCs w:val="21"/>
              </w:rPr>
              <w:t xml:space="preserve">  </w:t>
            </w:r>
          </w:p>
          <w:p w14:paraId="1E1D1233">
            <w:pPr>
              <w:adjustRightInd w:val="0"/>
              <w:snapToGrid w:val="0"/>
              <w:rPr>
                <w:szCs w:val="21"/>
              </w:rPr>
            </w:pPr>
          </w:p>
          <w:p w14:paraId="6A3879C5">
            <w:pPr>
              <w:adjustRightInd w:val="0"/>
              <w:snapToGrid w:val="0"/>
              <w:rPr>
                <w:szCs w:val="21"/>
              </w:rPr>
            </w:pPr>
          </w:p>
          <w:p w14:paraId="72389AA0">
            <w:pPr>
              <w:adjustRightInd w:val="0"/>
              <w:snapToGrid w:val="0"/>
              <w:rPr>
                <w:szCs w:val="21"/>
              </w:rPr>
            </w:pPr>
          </w:p>
          <w:p w14:paraId="384EDA8D">
            <w:pPr>
              <w:adjustRightInd w:val="0"/>
              <w:snapToGrid w:val="0"/>
              <w:rPr>
                <w:szCs w:val="21"/>
              </w:rPr>
            </w:pPr>
            <w:r>
              <w:rPr>
                <w:rFonts w:hint="eastAsia"/>
                <w:szCs w:val="21"/>
              </w:rPr>
              <w:t>复查专家意见：</w:t>
            </w:r>
          </w:p>
        </w:tc>
        <w:tc>
          <w:tcPr>
            <w:tcW w:w="2214" w:type="dxa"/>
            <w:tcBorders>
              <w:top w:val="single" w:color="auto" w:sz="4" w:space="0"/>
              <w:left w:val="single" w:color="auto" w:sz="4" w:space="0"/>
              <w:bottom w:val="single" w:color="auto" w:sz="4" w:space="0"/>
              <w:right w:val="single" w:color="auto" w:sz="4" w:space="0"/>
            </w:tcBorders>
            <w:vAlign w:val="center"/>
          </w:tcPr>
          <w:p w14:paraId="3B8D1BAF">
            <w:pPr>
              <w:adjustRightInd w:val="0"/>
              <w:snapToGrid w:val="0"/>
              <w:rPr>
                <w:szCs w:val="21"/>
              </w:rPr>
            </w:pPr>
            <w:r>
              <w:rPr>
                <w:rFonts w:hint="eastAsia"/>
                <w:szCs w:val="21"/>
              </w:rPr>
              <w:t>【要求】光缆线路工程填写。</w:t>
            </w:r>
          </w:p>
          <w:p w14:paraId="4B5F257D">
            <w:pPr>
              <w:adjustRightInd w:val="0"/>
              <w:snapToGrid w:val="0"/>
              <w:ind w:firstLine="420" w:firstLineChars="200"/>
              <w:rPr>
                <w:szCs w:val="21"/>
              </w:rPr>
            </w:pPr>
            <w:r>
              <w:rPr>
                <w:rFonts w:hint="eastAsia"/>
                <w:szCs w:val="21"/>
              </w:rPr>
              <w:t>其它主要性能参数依据光缆敷设形式及光纤类别填写相应的参数项及指标要求和实际测试结果最差值。</w:t>
            </w:r>
          </w:p>
        </w:tc>
      </w:tr>
      <w:tr w14:paraId="4B008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6915DB55">
            <w:pPr>
              <w:adjustRightInd w:val="0"/>
              <w:snapToGrid w:val="0"/>
              <w:jc w:val="center"/>
              <w:rPr>
                <w:szCs w:val="21"/>
              </w:rPr>
            </w:pPr>
            <w:r>
              <w:rPr>
                <w:szCs w:val="21"/>
              </w:rPr>
              <w:t>5</w:t>
            </w:r>
          </w:p>
        </w:tc>
        <w:tc>
          <w:tcPr>
            <w:tcW w:w="1358" w:type="dxa"/>
            <w:tcBorders>
              <w:top w:val="single" w:color="auto" w:sz="4" w:space="0"/>
              <w:left w:val="single" w:color="auto" w:sz="4" w:space="0"/>
              <w:bottom w:val="single" w:color="auto" w:sz="4" w:space="0"/>
              <w:right w:val="single" w:color="auto" w:sz="4" w:space="0"/>
            </w:tcBorders>
            <w:vAlign w:val="center"/>
          </w:tcPr>
          <w:p w14:paraId="4FF5ABDA">
            <w:pPr>
              <w:adjustRightInd w:val="0"/>
              <w:snapToGrid w:val="0"/>
              <w:jc w:val="center"/>
              <w:rPr>
                <w:szCs w:val="21"/>
              </w:rPr>
            </w:pPr>
            <w:r>
              <w:rPr>
                <w:rFonts w:hint="eastAsia"/>
                <w:szCs w:val="21"/>
              </w:rPr>
              <w:t>验槽结论</w:t>
            </w:r>
          </w:p>
        </w:tc>
        <w:tc>
          <w:tcPr>
            <w:tcW w:w="4899" w:type="dxa"/>
            <w:tcBorders>
              <w:top w:val="single" w:color="auto" w:sz="4" w:space="0"/>
              <w:left w:val="single" w:color="auto" w:sz="4" w:space="0"/>
              <w:bottom w:val="single" w:color="auto" w:sz="4" w:space="0"/>
              <w:right w:val="single" w:color="auto" w:sz="4" w:space="0"/>
            </w:tcBorders>
            <w:vAlign w:val="center"/>
          </w:tcPr>
          <w:p w14:paraId="0D275018">
            <w:pPr>
              <w:adjustRightInd w:val="0"/>
              <w:snapToGrid w:val="0"/>
              <w:rPr>
                <w:szCs w:val="21"/>
              </w:rPr>
            </w:pPr>
            <w:r>
              <w:rPr>
                <w:rFonts w:hint="eastAsia"/>
                <w:szCs w:val="21"/>
              </w:rPr>
              <w:t>结论：</w:t>
            </w:r>
          </w:p>
        </w:tc>
        <w:tc>
          <w:tcPr>
            <w:tcW w:w="2214" w:type="dxa"/>
            <w:tcBorders>
              <w:top w:val="single" w:color="auto" w:sz="4" w:space="0"/>
              <w:left w:val="single" w:color="auto" w:sz="4" w:space="0"/>
              <w:bottom w:val="single" w:color="auto" w:sz="4" w:space="0"/>
              <w:right w:val="single" w:color="auto" w:sz="4" w:space="0"/>
            </w:tcBorders>
            <w:vAlign w:val="center"/>
          </w:tcPr>
          <w:p w14:paraId="6923B7C4">
            <w:pPr>
              <w:adjustRightInd w:val="0"/>
              <w:snapToGrid w:val="0"/>
              <w:rPr>
                <w:szCs w:val="21"/>
              </w:rPr>
            </w:pPr>
            <w:r>
              <w:rPr>
                <w:rFonts w:hint="eastAsia"/>
                <w:szCs w:val="21"/>
              </w:rPr>
              <w:t>【要求】通信铁塔工程填写。</w:t>
            </w:r>
          </w:p>
        </w:tc>
      </w:tr>
      <w:tr w14:paraId="4053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5D5B2134">
            <w:pPr>
              <w:adjustRightInd w:val="0"/>
              <w:snapToGrid w:val="0"/>
              <w:jc w:val="center"/>
              <w:rPr>
                <w:szCs w:val="21"/>
              </w:rPr>
            </w:pPr>
            <w:r>
              <w:rPr>
                <w:szCs w:val="21"/>
              </w:rPr>
              <w:t>6</w:t>
            </w:r>
          </w:p>
        </w:tc>
        <w:tc>
          <w:tcPr>
            <w:tcW w:w="1358" w:type="dxa"/>
            <w:tcBorders>
              <w:top w:val="single" w:color="auto" w:sz="4" w:space="0"/>
              <w:left w:val="single" w:color="auto" w:sz="4" w:space="0"/>
              <w:bottom w:val="single" w:color="auto" w:sz="4" w:space="0"/>
              <w:right w:val="single" w:color="auto" w:sz="4" w:space="0"/>
            </w:tcBorders>
            <w:vAlign w:val="center"/>
          </w:tcPr>
          <w:p w14:paraId="3AFCF90B">
            <w:pPr>
              <w:adjustRightInd w:val="0"/>
              <w:snapToGrid w:val="0"/>
              <w:jc w:val="center"/>
              <w:rPr>
                <w:szCs w:val="21"/>
              </w:rPr>
            </w:pPr>
            <w:r>
              <w:rPr>
                <w:rFonts w:hint="eastAsia"/>
                <w:szCs w:val="21"/>
              </w:rPr>
              <w:t>桩基检测</w:t>
            </w:r>
          </w:p>
        </w:tc>
        <w:tc>
          <w:tcPr>
            <w:tcW w:w="4899" w:type="dxa"/>
            <w:tcBorders>
              <w:top w:val="single" w:color="auto" w:sz="4" w:space="0"/>
              <w:left w:val="single" w:color="auto" w:sz="4" w:space="0"/>
              <w:bottom w:val="single" w:color="auto" w:sz="4" w:space="0"/>
              <w:right w:val="single" w:color="auto" w:sz="4" w:space="0"/>
            </w:tcBorders>
            <w:vAlign w:val="center"/>
          </w:tcPr>
          <w:p w14:paraId="2807CEEE">
            <w:pPr>
              <w:adjustRightInd w:val="0"/>
              <w:snapToGrid w:val="0"/>
              <w:rPr>
                <w:szCs w:val="21"/>
              </w:rPr>
            </w:pPr>
            <w:r>
              <w:rPr>
                <w:rFonts w:hint="eastAsia"/>
                <w:szCs w:val="21"/>
              </w:rPr>
              <w:t>桩基总数：</w:t>
            </w:r>
            <w:r>
              <w:rPr>
                <w:szCs w:val="21"/>
              </w:rPr>
              <w:t xml:space="preserve">   </w:t>
            </w:r>
            <w:r>
              <w:rPr>
                <w:rFonts w:hint="eastAsia"/>
                <w:szCs w:val="21"/>
              </w:rPr>
              <w:t>根</w:t>
            </w:r>
          </w:p>
          <w:p w14:paraId="7D100A9D">
            <w:pPr>
              <w:adjustRightInd w:val="0"/>
              <w:snapToGrid w:val="0"/>
              <w:rPr>
                <w:szCs w:val="21"/>
              </w:rPr>
            </w:pPr>
            <w:r>
              <w:rPr>
                <w:rFonts w:hint="eastAsia"/>
                <w:szCs w:val="21"/>
              </w:rPr>
              <w:t>桩基类型：</w:t>
            </w:r>
          </w:p>
          <w:p w14:paraId="583A8684">
            <w:pPr>
              <w:adjustRightInd w:val="0"/>
              <w:snapToGrid w:val="0"/>
              <w:rPr>
                <w:rFonts w:hint="default" w:eastAsia="宋体"/>
                <w:szCs w:val="21"/>
                <w:lang w:val="en-US" w:eastAsia="zh-CN"/>
              </w:rPr>
            </w:pPr>
            <w:r>
              <w:rPr>
                <w:rFonts w:hint="eastAsia"/>
                <w:szCs w:val="21"/>
              </w:rPr>
              <w:t>桩径：</w:t>
            </w:r>
            <w:r>
              <w:rPr>
                <w:szCs w:val="21"/>
              </w:rPr>
              <w:t xml:space="preserve">      </w:t>
            </w:r>
            <w:r>
              <w:rPr>
                <w:rFonts w:hint="eastAsia"/>
                <w:szCs w:val="21"/>
                <w:lang w:val="en-US" w:eastAsia="zh-CN"/>
              </w:rPr>
              <w:t>mm</w:t>
            </w:r>
          </w:p>
          <w:p w14:paraId="4A56B527">
            <w:pPr>
              <w:adjustRightInd w:val="0"/>
              <w:snapToGrid w:val="0"/>
              <w:rPr>
                <w:szCs w:val="21"/>
              </w:rPr>
            </w:pPr>
            <w:r>
              <w:rPr>
                <w:rFonts w:hint="eastAsia"/>
                <w:szCs w:val="21"/>
              </w:rPr>
              <w:t>桩身完整性检测方法：</w:t>
            </w:r>
          </w:p>
          <w:p w14:paraId="4E033707">
            <w:pPr>
              <w:adjustRightInd w:val="0"/>
              <w:snapToGrid w:val="0"/>
              <w:rPr>
                <w:szCs w:val="21"/>
              </w:rPr>
            </w:pPr>
            <w:r>
              <w:rPr>
                <w:rFonts w:hint="eastAsia"/>
                <w:szCs w:val="21"/>
              </w:rPr>
              <w:t>桩身完整性检测数量：</w:t>
            </w:r>
            <w:r>
              <w:rPr>
                <w:szCs w:val="21"/>
              </w:rPr>
              <w:t xml:space="preserve"> </w:t>
            </w:r>
            <w:r>
              <w:rPr>
                <w:rFonts w:hint="eastAsia"/>
                <w:szCs w:val="21"/>
              </w:rPr>
              <w:t>根，检测比例：</w:t>
            </w:r>
            <w:r>
              <w:rPr>
                <w:szCs w:val="21"/>
              </w:rPr>
              <w:t xml:space="preserve">     %</w:t>
            </w:r>
          </w:p>
          <w:p w14:paraId="5DB2191E">
            <w:pPr>
              <w:adjustRightInd w:val="0"/>
              <w:snapToGrid w:val="0"/>
              <w:rPr>
                <w:szCs w:val="21"/>
              </w:rPr>
            </w:pPr>
            <w:r>
              <w:rPr>
                <w:rFonts w:hint="eastAsia"/>
                <w:szCs w:val="21"/>
              </w:rPr>
              <w:t>检测结果：</w:t>
            </w:r>
            <w:r>
              <w:rPr>
                <w:rFonts w:hint="default" w:ascii="Times New Roman" w:hAnsi="Times New Roman" w:cs="Times New Roman"/>
                <w:szCs w:val="21"/>
              </w:rPr>
              <w:t>Ⅰ</w:t>
            </w:r>
            <w:r>
              <w:rPr>
                <w:rFonts w:hint="eastAsia"/>
                <w:szCs w:val="21"/>
              </w:rPr>
              <w:t>类桩</w:t>
            </w:r>
            <w:r>
              <w:rPr>
                <w:szCs w:val="21"/>
              </w:rPr>
              <w:t xml:space="preserve">   </w:t>
            </w:r>
            <w:r>
              <w:rPr>
                <w:rFonts w:hint="eastAsia"/>
                <w:szCs w:val="21"/>
              </w:rPr>
              <w:t>根，占检测桩的</w:t>
            </w:r>
            <w:r>
              <w:rPr>
                <w:szCs w:val="21"/>
              </w:rPr>
              <w:t xml:space="preserve">    </w:t>
            </w:r>
            <w:r>
              <w:rPr>
                <w:rFonts w:hint="eastAsia"/>
                <w:szCs w:val="21"/>
              </w:rPr>
              <w:t xml:space="preserve"> </w:t>
            </w:r>
            <w:r>
              <w:rPr>
                <w:szCs w:val="21"/>
              </w:rPr>
              <w:t xml:space="preserve">  %</w:t>
            </w:r>
          </w:p>
          <w:p w14:paraId="2C65E9BD">
            <w:pPr>
              <w:adjustRightInd w:val="0"/>
              <w:snapToGrid w:val="0"/>
              <w:ind w:firstLine="1050" w:firstLineChars="500"/>
              <w:rPr>
                <w:szCs w:val="21"/>
              </w:rPr>
            </w:pPr>
            <w:r>
              <w:rPr>
                <w:rFonts w:hint="default" w:ascii="Times New Roman" w:hAnsi="Times New Roman" w:cs="Times New Roman"/>
                <w:szCs w:val="21"/>
              </w:rPr>
              <w:t>Ⅱ</w:t>
            </w:r>
            <w:r>
              <w:rPr>
                <w:rFonts w:hint="eastAsia"/>
                <w:szCs w:val="21"/>
              </w:rPr>
              <w:t>类桩</w:t>
            </w:r>
            <w:r>
              <w:rPr>
                <w:szCs w:val="21"/>
              </w:rPr>
              <w:t xml:space="preserve">   </w:t>
            </w:r>
            <w:r>
              <w:rPr>
                <w:rFonts w:hint="eastAsia"/>
                <w:szCs w:val="21"/>
              </w:rPr>
              <w:t>根，占检测桩的</w:t>
            </w:r>
            <w:r>
              <w:rPr>
                <w:szCs w:val="21"/>
              </w:rPr>
              <w:t xml:space="preserve">   </w:t>
            </w:r>
            <w:r>
              <w:rPr>
                <w:rFonts w:hint="eastAsia"/>
                <w:szCs w:val="21"/>
              </w:rPr>
              <w:t xml:space="preserve">  </w:t>
            </w:r>
            <w:r>
              <w:rPr>
                <w:szCs w:val="21"/>
              </w:rPr>
              <w:t xml:space="preserve">  %</w:t>
            </w:r>
          </w:p>
          <w:p w14:paraId="566AD637">
            <w:pPr>
              <w:adjustRightInd w:val="0"/>
              <w:snapToGrid w:val="0"/>
              <w:ind w:firstLine="1050" w:firstLineChars="500"/>
              <w:rPr>
                <w:szCs w:val="21"/>
              </w:rPr>
            </w:pPr>
            <w:r>
              <w:rPr>
                <w:szCs w:val="21"/>
              </w:rPr>
              <w:t>III</w:t>
            </w:r>
            <w:r>
              <w:rPr>
                <w:rFonts w:hint="eastAsia"/>
                <w:szCs w:val="21"/>
              </w:rPr>
              <w:t>类及以下</w:t>
            </w:r>
            <w:r>
              <w:rPr>
                <w:szCs w:val="21"/>
              </w:rPr>
              <w:t xml:space="preserve">   </w:t>
            </w:r>
            <w:r>
              <w:rPr>
                <w:rFonts w:hint="eastAsia"/>
                <w:szCs w:val="21"/>
              </w:rPr>
              <w:t>根</w:t>
            </w:r>
          </w:p>
          <w:p w14:paraId="71B933B2">
            <w:pPr>
              <w:adjustRightInd w:val="0"/>
              <w:snapToGrid w:val="0"/>
              <w:rPr>
                <w:szCs w:val="21"/>
              </w:rPr>
            </w:pPr>
            <w:r>
              <w:rPr>
                <w:rFonts w:hint="eastAsia"/>
                <w:szCs w:val="21"/>
              </w:rPr>
              <w:t>结论：</w:t>
            </w:r>
          </w:p>
        </w:tc>
        <w:tc>
          <w:tcPr>
            <w:tcW w:w="2214" w:type="dxa"/>
            <w:tcBorders>
              <w:top w:val="single" w:color="auto" w:sz="4" w:space="0"/>
              <w:left w:val="single" w:color="auto" w:sz="4" w:space="0"/>
              <w:bottom w:val="single" w:color="auto" w:sz="4" w:space="0"/>
              <w:right w:val="single" w:color="auto" w:sz="4" w:space="0"/>
            </w:tcBorders>
            <w:vAlign w:val="center"/>
          </w:tcPr>
          <w:p w14:paraId="47B80138">
            <w:pPr>
              <w:adjustRightInd w:val="0"/>
              <w:snapToGrid w:val="0"/>
              <w:rPr>
                <w:szCs w:val="21"/>
              </w:rPr>
            </w:pPr>
            <w:r>
              <w:rPr>
                <w:rFonts w:hint="eastAsia"/>
                <w:szCs w:val="21"/>
              </w:rPr>
              <w:t>【要求】通信铁塔工程填写。</w:t>
            </w:r>
          </w:p>
          <w:p w14:paraId="4BF8151A">
            <w:pPr>
              <w:adjustRightInd w:val="0"/>
              <w:snapToGrid w:val="0"/>
              <w:ind w:firstLine="420" w:firstLineChars="200"/>
              <w:rPr>
                <w:szCs w:val="21"/>
              </w:rPr>
            </w:pPr>
            <w:r>
              <w:rPr>
                <w:rFonts w:hint="eastAsia"/>
                <w:szCs w:val="21"/>
              </w:rPr>
              <w:t>当桩基类型、桩径有多种时应逐一列出数量。当采用不同方法检测桩身完整性时，应分别列出各种方法的检测数量及检测结果。</w:t>
            </w:r>
          </w:p>
        </w:tc>
      </w:tr>
      <w:tr w14:paraId="4BC85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6B3F193A">
            <w:pPr>
              <w:adjustRightInd w:val="0"/>
              <w:snapToGrid w:val="0"/>
              <w:jc w:val="center"/>
              <w:rPr>
                <w:szCs w:val="21"/>
              </w:rPr>
            </w:pPr>
            <w:r>
              <w:rPr>
                <w:szCs w:val="21"/>
              </w:rPr>
              <w:t>7</w:t>
            </w:r>
          </w:p>
        </w:tc>
        <w:tc>
          <w:tcPr>
            <w:tcW w:w="1358" w:type="dxa"/>
            <w:tcBorders>
              <w:top w:val="single" w:color="auto" w:sz="4" w:space="0"/>
              <w:left w:val="single" w:color="auto" w:sz="4" w:space="0"/>
              <w:bottom w:val="single" w:color="auto" w:sz="4" w:space="0"/>
              <w:right w:val="single" w:color="auto" w:sz="4" w:space="0"/>
            </w:tcBorders>
            <w:vAlign w:val="center"/>
          </w:tcPr>
          <w:p w14:paraId="46D24955">
            <w:pPr>
              <w:adjustRightInd w:val="0"/>
              <w:snapToGrid w:val="0"/>
              <w:jc w:val="center"/>
              <w:rPr>
                <w:szCs w:val="21"/>
              </w:rPr>
            </w:pPr>
            <w:r>
              <w:rPr>
                <w:rFonts w:hint="eastAsia"/>
                <w:szCs w:val="21"/>
              </w:rPr>
              <w:t>灌注桩施工记录</w:t>
            </w:r>
          </w:p>
        </w:tc>
        <w:tc>
          <w:tcPr>
            <w:tcW w:w="4899" w:type="dxa"/>
            <w:tcBorders>
              <w:top w:val="single" w:color="auto" w:sz="4" w:space="0"/>
              <w:left w:val="single" w:color="auto" w:sz="4" w:space="0"/>
              <w:bottom w:val="single" w:color="auto" w:sz="4" w:space="0"/>
              <w:right w:val="single" w:color="auto" w:sz="4" w:space="0"/>
            </w:tcBorders>
            <w:vAlign w:val="center"/>
          </w:tcPr>
          <w:p w14:paraId="1DBEBC07">
            <w:pPr>
              <w:adjustRightInd w:val="0"/>
              <w:snapToGrid w:val="0"/>
              <w:rPr>
                <w:szCs w:val="21"/>
              </w:rPr>
            </w:pPr>
            <w:r>
              <w:rPr>
                <w:rFonts w:hint="eastAsia"/>
                <w:szCs w:val="21"/>
              </w:rPr>
              <w:t>桩底沉渣厚度：</w:t>
            </w:r>
            <w:r>
              <w:rPr>
                <w:szCs w:val="21"/>
              </w:rPr>
              <w:t xml:space="preserve">      </w:t>
            </w:r>
            <w:r>
              <w:rPr>
                <w:rFonts w:hint="eastAsia"/>
                <w:szCs w:val="21"/>
                <w:lang w:val="en-US" w:eastAsia="zh-CN"/>
              </w:rPr>
              <w:t>mm</w:t>
            </w:r>
            <w:r>
              <w:rPr>
                <w:rFonts w:hint="eastAsia"/>
                <w:szCs w:val="21"/>
              </w:rPr>
              <w:t>，设计要求：</w:t>
            </w:r>
            <w:r>
              <w:rPr>
                <w:szCs w:val="21"/>
              </w:rPr>
              <w:t xml:space="preserve">     </w:t>
            </w:r>
            <w:r>
              <w:rPr>
                <w:rFonts w:hint="eastAsia"/>
                <w:szCs w:val="21"/>
                <w:lang w:val="en-US" w:eastAsia="zh-CN"/>
              </w:rPr>
              <w:t>mm</w:t>
            </w:r>
          </w:p>
          <w:p w14:paraId="3C649E7E">
            <w:pPr>
              <w:adjustRightInd w:val="0"/>
              <w:snapToGrid w:val="0"/>
              <w:rPr>
                <w:szCs w:val="21"/>
              </w:rPr>
            </w:pPr>
            <w:r>
              <w:rPr>
                <w:rFonts w:hint="eastAsia"/>
                <w:szCs w:val="21"/>
              </w:rPr>
              <w:t>桩位最大偏差：</w:t>
            </w:r>
            <w:r>
              <w:rPr>
                <w:szCs w:val="21"/>
              </w:rPr>
              <w:t xml:space="preserve">      </w:t>
            </w:r>
            <w:r>
              <w:rPr>
                <w:rFonts w:hint="eastAsia"/>
                <w:szCs w:val="21"/>
                <w:lang w:val="en-US" w:eastAsia="zh-CN"/>
              </w:rPr>
              <w:t>mm</w:t>
            </w:r>
            <w:r>
              <w:rPr>
                <w:rFonts w:hint="eastAsia"/>
                <w:szCs w:val="21"/>
              </w:rPr>
              <w:t>，规范规定：</w:t>
            </w:r>
            <w:r>
              <w:rPr>
                <w:szCs w:val="21"/>
              </w:rPr>
              <w:t xml:space="preserve">     </w:t>
            </w:r>
            <w:r>
              <w:rPr>
                <w:rFonts w:hint="eastAsia"/>
                <w:szCs w:val="21"/>
                <w:lang w:val="en-US" w:eastAsia="zh-CN"/>
              </w:rPr>
              <w:t>mm</w:t>
            </w:r>
          </w:p>
          <w:p w14:paraId="6D9BF631">
            <w:pPr>
              <w:adjustRightInd w:val="0"/>
              <w:snapToGrid w:val="0"/>
              <w:rPr>
                <w:szCs w:val="21"/>
              </w:rPr>
            </w:pPr>
            <w:r>
              <w:rPr>
                <w:rFonts w:hint="eastAsia"/>
                <w:szCs w:val="21"/>
              </w:rPr>
              <w:t>垂直度最大偏差：</w:t>
            </w:r>
            <w:r>
              <w:rPr>
                <w:szCs w:val="21"/>
              </w:rPr>
              <w:t xml:space="preserve">    </w:t>
            </w:r>
            <w:r>
              <w:rPr>
                <w:rFonts w:hint="eastAsia"/>
                <w:szCs w:val="21"/>
                <w:lang w:val="en-US" w:eastAsia="zh-CN"/>
              </w:rPr>
              <w:t>mm</w:t>
            </w:r>
            <w:r>
              <w:rPr>
                <w:rFonts w:hint="eastAsia"/>
                <w:szCs w:val="21"/>
              </w:rPr>
              <w:t>，规范规定：</w:t>
            </w:r>
            <w:r>
              <w:rPr>
                <w:szCs w:val="21"/>
              </w:rPr>
              <w:t xml:space="preserve">     </w:t>
            </w:r>
            <w:r>
              <w:rPr>
                <w:rFonts w:hint="eastAsia"/>
                <w:szCs w:val="21"/>
                <w:lang w:val="en-US" w:eastAsia="zh-CN"/>
              </w:rPr>
              <w:t>mm</w:t>
            </w:r>
          </w:p>
        </w:tc>
        <w:tc>
          <w:tcPr>
            <w:tcW w:w="2214" w:type="dxa"/>
            <w:tcBorders>
              <w:top w:val="single" w:color="auto" w:sz="4" w:space="0"/>
              <w:left w:val="single" w:color="auto" w:sz="4" w:space="0"/>
              <w:bottom w:val="single" w:color="auto" w:sz="4" w:space="0"/>
              <w:right w:val="single" w:color="auto" w:sz="4" w:space="0"/>
            </w:tcBorders>
            <w:vAlign w:val="center"/>
          </w:tcPr>
          <w:p w14:paraId="0E949BB6">
            <w:pPr>
              <w:adjustRightInd w:val="0"/>
              <w:snapToGrid w:val="0"/>
              <w:jc w:val="left"/>
              <w:rPr>
                <w:szCs w:val="21"/>
              </w:rPr>
            </w:pPr>
            <w:r>
              <w:rPr>
                <w:rFonts w:hint="eastAsia"/>
                <w:szCs w:val="21"/>
              </w:rPr>
              <w:t>【要求】通信铁塔工程填写。</w:t>
            </w:r>
          </w:p>
        </w:tc>
      </w:tr>
      <w:tr w14:paraId="6FE74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70E03ED2">
            <w:pPr>
              <w:adjustRightInd w:val="0"/>
              <w:snapToGrid w:val="0"/>
              <w:jc w:val="center"/>
              <w:rPr>
                <w:szCs w:val="21"/>
              </w:rPr>
            </w:pPr>
            <w:r>
              <w:rPr>
                <w:szCs w:val="21"/>
              </w:rPr>
              <w:t>8</w:t>
            </w:r>
          </w:p>
        </w:tc>
        <w:tc>
          <w:tcPr>
            <w:tcW w:w="1358" w:type="dxa"/>
            <w:tcBorders>
              <w:top w:val="single" w:color="auto" w:sz="4" w:space="0"/>
              <w:left w:val="single" w:color="auto" w:sz="4" w:space="0"/>
              <w:bottom w:val="single" w:color="auto" w:sz="4" w:space="0"/>
              <w:right w:val="single" w:color="auto" w:sz="4" w:space="0"/>
            </w:tcBorders>
            <w:vAlign w:val="center"/>
          </w:tcPr>
          <w:p w14:paraId="3BB7F571">
            <w:pPr>
              <w:adjustRightInd w:val="0"/>
              <w:snapToGrid w:val="0"/>
              <w:jc w:val="center"/>
              <w:rPr>
                <w:szCs w:val="21"/>
              </w:rPr>
            </w:pPr>
            <w:r>
              <w:rPr>
                <w:rFonts w:hint="eastAsia"/>
                <w:szCs w:val="21"/>
              </w:rPr>
              <w:t>回填土密实度检测</w:t>
            </w:r>
          </w:p>
        </w:tc>
        <w:tc>
          <w:tcPr>
            <w:tcW w:w="4899" w:type="dxa"/>
            <w:tcBorders>
              <w:top w:val="single" w:color="auto" w:sz="4" w:space="0"/>
              <w:left w:val="single" w:color="auto" w:sz="4" w:space="0"/>
              <w:bottom w:val="single" w:color="auto" w:sz="4" w:space="0"/>
              <w:right w:val="single" w:color="auto" w:sz="4" w:space="0"/>
            </w:tcBorders>
            <w:vAlign w:val="center"/>
          </w:tcPr>
          <w:p w14:paraId="7F42104F">
            <w:pPr>
              <w:adjustRightInd w:val="0"/>
              <w:snapToGrid w:val="0"/>
              <w:rPr>
                <w:szCs w:val="21"/>
              </w:rPr>
            </w:pPr>
            <w:r>
              <w:rPr>
                <w:rFonts w:hint="eastAsia"/>
                <w:szCs w:val="21"/>
              </w:rPr>
              <w:t>分层厚度：</w:t>
            </w:r>
            <w:r>
              <w:rPr>
                <w:szCs w:val="21"/>
              </w:rPr>
              <w:t xml:space="preserve">       </w:t>
            </w:r>
            <w:r>
              <w:rPr>
                <w:rFonts w:hint="eastAsia"/>
                <w:szCs w:val="21"/>
                <w:lang w:val="en-US" w:eastAsia="zh-CN"/>
              </w:rPr>
              <w:t>mm</w:t>
            </w:r>
          </w:p>
          <w:p w14:paraId="0FB6C950">
            <w:pPr>
              <w:adjustRightInd w:val="0"/>
              <w:snapToGrid w:val="0"/>
              <w:rPr>
                <w:szCs w:val="21"/>
              </w:rPr>
            </w:pPr>
            <w:r>
              <w:rPr>
                <w:rFonts w:hint="eastAsia"/>
                <w:szCs w:val="21"/>
              </w:rPr>
              <w:t>取样密度：</w:t>
            </w:r>
            <w:r>
              <w:rPr>
                <w:szCs w:val="21"/>
              </w:rPr>
              <w:t xml:space="preserve">       m</w:t>
            </w:r>
            <w:r>
              <w:rPr>
                <w:szCs w:val="21"/>
                <w:vertAlign w:val="superscript"/>
              </w:rPr>
              <w:t>2</w:t>
            </w:r>
            <w:r>
              <w:rPr>
                <w:szCs w:val="21"/>
              </w:rPr>
              <w:t>/</w:t>
            </w:r>
            <w:r>
              <w:rPr>
                <w:rFonts w:hint="eastAsia"/>
                <w:szCs w:val="21"/>
              </w:rPr>
              <w:t>点</w:t>
            </w:r>
          </w:p>
          <w:p w14:paraId="27FC9214">
            <w:pPr>
              <w:adjustRightInd w:val="0"/>
              <w:snapToGrid w:val="0"/>
              <w:rPr>
                <w:szCs w:val="21"/>
              </w:rPr>
            </w:pPr>
            <w:r>
              <w:rPr>
                <w:rFonts w:hint="eastAsia"/>
                <w:szCs w:val="21"/>
              </w:rPr>
              <w:t>设计压实系数：</w:t>
            </w:r>
            <w:r>
              <w:rPr>
                <w:szCs w:val="21"/>
              </w:rPr>
              <w:t xml:space="preserve">   </w:t>
            </w:r>
          </w:p>
          <w:p w14:paraId="7140A72A">
            <w:pPr>
              <w:adjustRightInd w:val="0"/>
              <w:snapToGrid w:val="0"/>
              <w:rPr>
                <w:szCs w:val="21"/>
              </w:rPr>
            </w:pPr>
            <w:r>
              <w:rPr>
                <w:rFonts w:hint="eastAsia"/>
                <w:szCs w:val="21"/>
              </w:rPr>
              <w:t>实测最小压实系数：</w:t>
            </w:r>
            <w:r>
              <w:rPr>
                <w:szCs w:val="21"/>
              </w:rPr>
              <w:t xml:space="preserve">     </w:t>
            </w:r>
          </w:p>
        </w:tc>
        <w:tc>
          <w:tcPr>
            <w:tcW w:w="2214" w:type="dxa"/>
            <w:tcBorders>
              <w:top w:val="single" w:color="auto" w:sz="4" w:space="0"/>
              <w:left w:val="single" w:color="auto" w:sz="4" w:space="0"/>
              <w:bottom w:val="single" w:color="auto" w:sz="4" w:space="0"/>
              <w:right w:val="single" w:color="auto" w:sz="4" w:space="0"/>
            </w:tcBorders>
            <w:vAlign w:val="center"/>
          </w:tcPr>
          <w:p w14:paraId="6F63E6C4">
            <w:pPr>
              <w:adjustRightInd w:val="0"/>
              <w:snapToGrid w:val="0"/>
              <w:jc w:val="left"/>
              <w:rPr>
                <w:szCs w:val="21"/>
              </w:rPr>
            </w:pPr>
            <w:r>
              <w:rPr>
                <w:rFonts w:hint="eastAsia"/>
                <w:szCs w:val="21"/>
              </w:rPr>
              <w:t>【要求】通信铁塔工程填写。</w:t>
            </w:r>
          </w:p>
        </w:tc>
      </w:tr>
      <w:tr w14:paraId="5E5D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63197100">
            <w:pPr>
              <w:adjustRightInd w:val="0"/>
              <w:snapToGrid w:val="0"/>
              <w:jc w:val="center"/>
              <w:rPr>
                <w:szCs w:val="21"/>
              </w:rPr>
            </w:pPr>
            <w:r>
              <w:rPr>
                <w:szCs w:val="21"/>
              </w:rPr>
              <w:t>9</w:t>
            </w:r>
          </w:p>
        </w:tc>
        <w:tc>
          <w:tcPr>
            <w:tcW w:w="1358" w:type="dxa"/>
            <w:tcBorders>
              <w:top w:val="single" w:color="auto" w:sz="4" w:space="0"/>
              <w:left w:val="single" w:color="auto" w:sz="4" w:space="0"/>
              <w:bottom w:val="single" w:color="auto" w:sz="4" w:space="0"/>
              <w:right w:val="single" w:color="auto" w:sz="4" w:space="0"/>
            </w:tcBorders>
            <w:vAlign w:val="center"/>
          </w:tcPr>
          <w:p w14:paraId="5A679193">
            <w:pPr>
              <w:adjustRightInd w:val="0"/>
              <w:snapToGrid w:val="0"/>
              <w:jc w:val="center"/>
              <w:rPr>
                <w:szCs w:val="21"/>
              </w:rPr>
            </w:pPr>
            <w:r>
              <w:rPr>
                <w:rFonts w:hint="eastAsia"/>
                <w:szCs w:val="21"/>
              </w:rPr>
              <w:t>灌注桩钢筋复试</w:t>
            </w:r>
          </w:p>
        </w:tc>
        <w:tc>
          <w:tcPr>
            <w:tcW w:w="4899" w:type="dxa"/>
            <w:tcBorders>
              <w:top w:val="single" w:color="auto" w:sz="4" w:space="0"/>
              <w:left w:val="single" w:color="auto" w:sz="4" w:space="0"/>
              <w:bottom w:val="single" w:color="auto" w:sz="4" w:space="0"/>
              <w:right w:val="single" w:color="auto" w:sz="4" w:space="0"/>
            </w:tcBorders>
            <w:vAlign w:val="center"/>
          </w:tcPr>
          <w:p w14:paraId="1260C98D">
            <w:pPr>
              <w:adjustRightInd w:val="0"/>
              <w:snapToGrid w:val="0"/>
              <w:rPr>
                <w:szCs w:val="21"/>
              </w:rPr>
            </w:pPr>
            <w:r>
              <w:rPr>
                <w:rFonts w:hint="eastAsia"/>
                <w:szCs w:val="21"/>
              </w:rPr>
              <w:t>进场数量：</w:t>
            </w:r>
            <w:r>
              <w:rPr>
                <w:szCs w:val="21"/>
              </w:rPr>
              <w:t xml:space="preserve">    </w:t>
            </w:r>
            <w:r>
              <w:rPr>
                <w:rFonts w:hint="eastAsia"/>
                <w:szCs w:val="21"/>
              </w:rPr>
              <w:t>吨</w:t>
            </w:r>
          </w:p>
          <w:p w14:paraId="6C495C52">
            <w:pPr>
              <w:adjustRightInd w:val="0"/>
              <w:snapToGrid w:val="0"/>
              <w:rPr>
                <w:szCs w:val="21"/>
              </w:rPr>
            </w:pPr>
            <w:r>
              <w:rPr>
                <w:rFonts w:hint="eastAsia"/>
                <w:szCs w:val="21"/>
              </w:rPr>
              <w:t>进场批次：</w:t>
            </w:r>
            <w:r>
              <w:rPr>
                <w:szCs w:val="21"/>
              </w:rPr>
              <w:t xml:space="preserve">    </w:t>
            </w:r>
            <w:r>
              <w:rPr>
                <w:rFonts w:hint="eastAsia"/>
                <w:szCs w:val="21"/>
              </w:rPr>
              <w:t>批</w:t>
            </w:r>
          </w:p>
          <w:p w14:paraId="577E44E6">
            <w:pPr>
              <w:adjustRightInd w:val="0"/>
              <w:snapToGrid w:val="0"/>
              <w:rPr>
                <w:szCs w:val="21"/>
              </w:rPr>
            </w:pPr>
            <w:r>
              <w:rPr>
                <w:rFonts w:hint="eastAsia"/>
                <w:szCs w:val="21"/>
              </w:rPr>
              <w:t>复试组数：</w:t>
            </w:r>
            <w:r>
              <w:rPr>
                <w:szCs w:val="21"/>
              </w:rPr>
              <w:t xml:space="preserve">    </w:t>
            </w:r>
            <w:r>
              <w:rPr>
                <w:rFonts w:hint="eastAsia"/>
                <w:szCs w:val="21"/>
              </w:rPr>
              <w:t>组</w:t>
            </w:r>
          </w:p>
          <w:p w14:paraId="1873A9DB">
            <w:pPr>
              <w:adjustRightInd w:val="0"/>
              <w:snapToGrid w:val="0"/>
              <w:rPr>
                <w:szCs w:val="21"/>
              </w:rPr>
            </w:pPr>
            <w:r>
              <w:rPr>
                <w:rFonts w:hint="eastAsia"/>
                <w:szCs w:val="21"/>
              </w:rPr>
              <w:t>结论：</w:t>
            </w:r>
          </w:p>
        </w:tc>
        <w:tc>
          <w:tcPr>
            <w:tcW w:w="2214" w:type="dxa"/>
            <w:tcBorders>
              <w:top w:val="single" w:color="auto" w:sz="4" w:space="0"/>
              <w:left w:val="single" w:color="auto" w:sz="4" w:space="0"/>
              <w:bottom w:val="single" w:color="auto" w:sz="4" w:space="0"/>
              <w:right w:val="single" w:color="auto" w:sz="4" w:space="0"/>
            </w:tcBorders>
            <w:vAlign w:val="center"/>
          </w:tcPr>
          <w:p w14:paraId="75D1A550">
            <w:pPr>
              <w:adjustRightInd w:val="0"/>
              <w:snapToGrid w:val="0"/>
              <w:jc w:val="left"/>
              <w:rPr>
                <w:szCs w:val="21"/>
              </w:rPr>
            </w:pPr>
            <w:r>
              <w:rPr>
                <w:rFonts w:hint="eastAsia"/>
                <w:szCs w:val="21"/>
              </w:rPr>
              <w:t>【要求】通信铁塔工程填写。</w:t>
            </w:r>
          </w:p>
        </w:tc>
      </w:tr>
      <w:tr w14:paraId="202A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3972C279">
            <w:pPr>
              <w:adjustRightInd w:val="0"/>
              <w:snapToGrid w:val="0"/>
              <w:jc w:val="center"/>
              <w:rPr>
                <w:szCs w:val="21"/>
              </w:rPr>
            </w:pPr>
            <w:r>
              <w:rPr>
                <w:szCs w:val="21"/>
              </w:rPr>
              <w:t>10</w:t>
            </w:r>
          </w:p>
        </w:tc>
        <w:tc>
          <w:tcPr>
            <w:tcW w:w="1358" w:type="dxa"/>
            <w:tcBorders>
              <w:top w:val="single" w:color="auto" w:sz="4" w:space="0"/>
              <w:left w:val="single" w:color="auto" w:sz="4" w:space="0"/>
              <w:bottom w:val="single" w:color="auto" w:sz="4" w:space="0"/>
              <w:right w:val="single" w:color="auto" w:sz="4" w:space="0"/>
            </w:tcBorders>
            <w:vAlign w:val="center"/>
          </w:tcPr>
          <w:p w14:paraId="597AC735">
            <w:pPr>
              <w:adjustRightInd w:val="0"/>
              <w:snapToGrid w:val="0"/>
              <w:jc w:val="center"/>
              <w:rPr>
                <w:szCs w:val="21"/>
              </w:rPr>
            </w:pPr>
            <w:r>
              <w:rPr>
                <w:rFonts w:hint="eastAsia"/>
                <w:szCs w:val="21"/>
              </w:rPr>
              <w:t>灌注桩混凝土试块</w:t>
            </w:r>
          </w:p>
        </w:tc>
        <w:tc>
          <w:tcPr>
            <w:tcW w:w="4899" w:type="dxa"/>
            <w:tcBorders>
              <w:top w:val="single" w:color="auto" w:sz="4" w:space="0"/>
              <w:left w:val="single" w:color="auto" w:sz="4" w:space="0"/>
              <w:bottom w:val="single" w:color="auto" w:sz="4" w:space="0"/>
              <w:right w:val="single" w:color="auto" w:sz="4" w:space="0"/>
            </w:tcBorders>
            <w:vAlign w:val="center"/>
          </w:tcPr>
          <w:p w14:paraId="6E3D8996">
            <w:pPr>
              <w:adjustRightInd w:val="0"/>
              <w:snapToGrid w:val="0"/>
              <w:rPr>
                <w:szCs w:val="21"/>
              </w:rPr>
            </w:pPr>
            <w:r>
              <w:rPr>
                <w:rFonts w:hint="eastAsia"/>
                <w:szCs w:val="21"/>
              </w:rPr>
              <w:t>灌注桩数量：</w:t>
            </w:r>
            <w:r>
              <w:rPr>
                <w:szCs w:val="21"/>
              </w:rPr>
              <w:t xml:space="preserve">   </w:t>
            </w:r>
            <w:r>
              <w:rPr>
                <w:rFonts w:hint="eastAsia"/>
                <w:szCs w:val="21"/>
              </w:rPr>
              <w:t>根</w:t>
            </w:r>
          </w:p>
          <w:p w14:paraId="348F1F9B">
            <w:pPr>
              <w:adjustRightInd w:val="0"/>
              <w:snapToGrid w:val="0"/>
              <w:rPr>
                <w:szCs w:val="21"/>
              </w:rPr>
            </w:pPr>
            <w:r>
              <w:rPr>
                <w:rFonts w:hint="eastAsia"/>
                <w:szCs w:val="21"/>
              </w:rPr>
              <w:t>混凝土强度等级：</w:t>
            </w:r>
          </w:p>
          <w:p w14:paraId="235611A4">
            <w:pPr>
              <w:adjustRightInd w:val="0"/>
              <w:snapToGrid w:val="0"/>
              <w:rPr>
                <w:szCs w:val="21"/>
              </w:rPr>
            </w:pPr>
            <w:r>
              <w:rPr>
                <w:rFonts w:hint="eastAsia"/>
                <w:szCs w:val="21"/>
              </w:rPr>
              <w:t>混凝土总量：</w:t>
            </w:r>
            <w:r>
              <w:rPr>
                <w:szCs w:val="21"/>
              </w:rPr>
              <w:t xml:space="preserve">      m</w:t>
            </w:r>
            <w:r>
              <w:rPr>
                <w:szCs w:val="21"/>
                <w:vertAlign w:val="superscript"/>
              </w:rPr>
              <w:t>3</w:t>
            </w:r>
          </w:p>
          <w:p w14:paraId="2AEA4B4F">
            <w:pPr>
              <w:adjustRightInd w:val="0"/>
              <w:snapToGrid w:val="0"/>
              <w:rPr>
                <w:szCs w:val="21"/>
              </w:rPr>
            </w:pPr>
            <w:r>
              <w:rPr>
                <w:rFonts w:hint="eastAsia"/>
                <w:szCs w:val="21"/>
              </w:rPr>
              <w:t>混凝土标养试块组数：</w:t>
            </w:r>
            <w:r>
              <w:rPr>
                <w:szCs w:val="21"/>
              </w:rPr>
              <w:t xml:space="preserve">    </w:t>
            </w:r>
            <w:r>
              <w:rPr>
                <w:rFonts w:hint="eastAsia"/>
                <w:szCs w:val="21"/>
              </w:rPr>
              <w:t>组</w:t>
            </w:r>
          </w:p>
          <w:p w14:paraId="2A7E59BA">
            <w:pPr>
              <w:adjustRightInd w:val="0"/>
              <w:snapToGrid w:val="0"/>
              <w:rPr>
                <w:szCs w:val="21"/>
              </w:rPr>
            </w:pPr>
            <w:r>
              <w:rPr>
                <w:rFonts w:hint="eastAsia"/>
                <w:szCs w:val="21"/>
              </w:rPr>
              <w:t>混凝土强度评定结论：</w:t>
            </w:r>
          </w:p>
        </w:tc>
        <w:tc>
          <w:tcPr>
            <w:tcW w:w="2214" w:type="dxa"/>
            <w:tcBorders>
              <w:top w:val="single" w:color="auto" w:sz="4" w:space="0"/>
              <w:left w:val="single" w:color="auto" w:sz="4" w:space="0"/>
              <w:bottom w:val="single" w:color="auto" w:sz="4" w:space="0"/>
              <w:right w:val="single" w:color="auto" w:sz="4" w:space="0"/>
            </w:tcBorders>
            <w:vAlign w:val="center"/>
          </w:tcPr>
          <w:p w14:paraId="7E804D2B">
            <w:pPr>
              <w:adjustRightInd w:val="0"/>
              <w:snapToGrid w:val="0"/>
              <w:jc w:val="left"/>
              <w:rPr>
                <w:szCs w:val="21"/>
              </w:rPr>
            </w:pPr>
            <w:r>
              <w:rPr>
                <w:rFonts w:hint="eastAsia"/>
                <w:szCs w:val="21"/>
              </w:rPr>
              <w:t>【要求】通信铁塔工程填写。</w:t>
            </w:r>
          </w:p>
        </w:tc>
      </w:tr>
      <w:tr w14:paraId="3C4DA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06FA53B2">
            <w:pPr>
              <w:adjustRightInd w:val="0"/>
              <w:snapToGrid w:val="0"/>
              <w:jc w:val="center"/>
              <w:rPr>
                <w:szCs w:val="21"/>
              </w:rPr>
            </w:pPr>
            <w:r>
              <w:rPr>
                <w:szCs w:val="21"/>
              </w:rPr>
              <w:t>11</w:t>
            </w:r>
          </w:p>
        </w:tc>
        <w:tc>
          <w:tcPr>
            <w:tcW w:w="1358" w:type="dxa"/>
            <w:tcBorders>
              <w:top w:val="single" w:color="auto" w:sz="4" w:space="0"/>
              <w:left w:val="single" w:color="auto" w:sz="4" w:space="0"/>
              <w:bottom w:val="single" w:color="auto" w:sz="4" w:space="0"/>
              <w:right w:val="single" w:color="auto" w:sz="4" w:space="0"/>
            </w:tcBorders>
            <w:vAlign w:val="center"/>
          </w:tcPr>
          <w:p w14:paraId="2CD6F1FF">
            <w:pPr>
              <w:adjustRightInd w:val="0"/>
              <w:snapToGrid w:val="0"/>
              <w:jc w:val="center"/>
              <w:rPr>
                <w:szCs w:val="21"/>
              </w:rPr>
            </w:pPr>
            <w:r>
              <w:rPr>
                <w:rFonts w:hint="eastAsia"/>
                <w:szCs w:val="21"/>
              </w:rPr>
              <w:t>基础结构钢筋</w:t>
            </w:r>
          </w:p>
        </w:tc>
        <w:tc>
          <w:tcPr>
            <w:tcW w:w="4899" w:type="dxa"/>
            <w:tcBorders>
              <w:top w:val="single" w:color="auto" w:sz="4" w:space="0"/>
              <w:left w:val="single" w:color="auto" w:sz="4" w:space="0"/>
              <w:bottom w:val="single" w:color="auto" w:sz="4" w:space="0"/>
              <w:right w:val="single" w:color="auto" w:sz="4" w:space="0"/>
            </w:tcBorders>
            <w:vAlign w:val="center"/>
          </w:tcPr>
          <w:p w14:paraId="270160A1">
            <w:pPr>
              <w:adjustRightInd w:val="0"/>
              <w:snapToGrid w:val="0"/>
              <w:rPr>
                <w:szCs w:val="21"/>
              </w:rPr>
            </w:pPr>
            <w:r>
              <w:rPr>
                <w:rFonts w:hint="eastAsia"/>
                <w:szCs w:val="21"/>
              </w:rPr>
              <w:t>进场总量：</w:t>
            </w:r>
            <w:r>
              <w:rPr>
                <w:szCs w:val="21"/>
              </w:rPr>
              <w:t xml:space="preserve">     t</w:t>
            </w:r>
          </w:p>
          <w:p w14:paraId="63917002">
            <w:pPr>
              <w:adjustRightInd w:val="0"/>
              <w:snapToGrid w:val="0"/>
              <w:rPr>
                <w:szCs w:val="21"/>
              </w:rPr>
            </w:pPr>
            <w:r>
              <w:rPr>
                <w:rFonts w:hint="eastAsia"/>
                <w:szCs w:val="21"/>
              </w:rPr>
              <w:t>进场批次：</w:t>
            </w:r>
            <w:r>
              <w:rPr>
                <w:szCs w:val="21"/>
              </w:rPr>
              <w:t xml:space="preserve">     </w:t>
            </w:r>
            <w:r>
              <w:rPr>
                <w:rFonts w:hint="eastAsia"/>
                <w:szCs w:val="21"/>
              </w:rPr>
              <w:t>批</w:t>
            </w:r>
          </w:p>
          <w:p w14:paraId="3159467A">
            <w:pPr>
              <w:adjustRightInd w:val="0"/>
              <w:snapToGrid w:val="0"/>
              <w:rPr>
                <w:szCs w:val="21"/>
              </w:rPr>
            </w:pPr>
            <w:r>
              <w:rPr>
                <w:rFonts w:hint="eastAsia"/>
                <w:szCs w:val="21"/>
              </w:rPr>
              <w:t>复试组数：</w:t>
            </w:r>
            <w:r>
              <w:rPr>
                <w:szCs w:val="21"/>
              </w:rPr>
              <w:t xml:space="preserve">     </w:t>
            </w:r>
            <w:r>
              <w:rPr>
                <w:rFonts w:hint="eastAsia"/>
                <w:szCs w:val="21"/>
              </w:rPr>
              <w:t>组</w:t>
            </w:r>
            <w:r>
              <w:rPr>
                <w:szCs w:val="21"/>
              </w:rPr>
              <w:t xml:space="preserve"> </w:t>
            </w:r>
          </w:p>
          <w:p w14:paraId="128903E1">
            <w:pPr>
              <w:adjustRightInd w:val="0"/>
              <w:snapToGrid w:val="0"/>
              <w:rPr>
                <w:szCs w:val="21"/>
              </w:rPr>
            </w:pPr>
            <w:r>
              <w:rPr>
                <w:rFonts w:hint="eastAsia"/>
                <w:szCs w:val="21"/>
              </w:rPr>
              <w:t>结论：</w:t>
            </w:r>
          </w:p>
        </w:tc>
        <w:tc>
          <w:tcPr>
            <w:tcW w:w="2214" w:type="dxa"/>
            <w:tcBorders>
              <w:top w:val="single" w:color="auto" w:sz="4" w:space="0"/>
              <w:left w:val="single" w:color="auto" w:sz="4" w:space="0"/>
              <w:bottom w:val="single" w:color="auto" w:sz="4" w:space="0"/>
              <w:right w:val="single" w:color="auto" w:sz="4" w:space="0"/>
            </w:tcBorders>
            <w:vAlign w:val="center"/>
          </w:tcPr>
          <w:p w14:paraId="29CECF70">
            <w:pPr>
              <w:adjustRightInd w:val="0"/>
              <w:snapToGrid w:val="0"/>
              <w:rPr>
                <w:szCs w:val="21"/>
              </w:rPr>
            </w:pPr>
            <w:r>
              <w:rPr>
                <w:rFonts w:hint="eastAsia"/>
                <w:szCs w:val="21"/>
              </w:rPr>
              <w:t>【要求】通信铁塔工程填写。</w:t>
            </w:r>
          </w:p>
        </w:tc>
      </w:tr>
      <w:tr w14:paraId="5A8BF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366742BA">
            <w:pPr>
              <w:adjustRightInd w:val="0"/>
              <w:snapToGrid w:val="0"/>
              <w:jc w:val="center"/>
              <w:rPr>
                <w:szCs w:val="21"/>
              </w:rPr>
            </w:pPr>
            <w:r>
              <w:rPr>
                <w:szCs w:val="21"/>
              </w:rPr>
              <w:t>12</w:t>
            </w:r>
          </w:p>
        </w:tc>
        <w:tc>
          <w:tcPr>
            <w:tcW w:w="1358" w:type="dxa"/>
            <w:tcBorders>
              <w:top w:val="single" w:color="auto" w:sz="4" w:space="0"/>
              <w:left w:val="single" w:color="auto" w:sz="4" w:space="0"/>
              <w:bottom w:val="single" w:color="auto" w:sz="4" w:space="0"/>
              <w:right w:val="single" w:color="auto" w:sz="4" w:space="0"/>
            </w:tcBorders>
            <w:vAlign w:val="center"/>
          </w:tcPr>
          <w:p w14:paraId="2D0C742C">
            <w:pPr>
              <w:adjustRightInd w:val="0"/>
              <w:snapToGrid w:val="0"/>
              <w:jc w:val="center"/>
              <w:rPr>
                <w:szCs w:val="21"/>
              </w:rPr>
            </w:pPr>
            <w:r>
              <w:rPr>
                <w:rFonts w:hint="eastAsia"/>
                <w:szCs w:val="21"/>
              </w:rPr>
              <w:t>基础结构混凝土标养试块</w:t>
            </w:r>
          </w:p>
        </w:tc>
        <w:tc>
          <w:tcPr>
            <w:tcW w:w="4899" w:type="dxa"/>
            <w:tcBorders>
              <w:top w:val="single" w:color="auto" w:sz="4" w:space="0"/>
              <w:left w:val="single" w:color="auto" w:sz="4" w:space="0"/>
              <w:bottom w:val="single" w:color="auto" w:sz="4" w:space="0"/>
              <w:right w:val="single" w:color="auto" w:sz="4" w:space="0"/>
            </w:tcBorders>
            <w:vAlign w:val="center"/>
          </w:tcPr>
          <w:p w14:paraId="047D68C6">
            <w:pPr>
              <w:adjustRightInd w:val="0"/>
              <w:snapToGrid w:val="0"/>
              <w:rPr>
                <w:szCs w:val="21"/>
              </w:rPr>
            </w:pPr>
            <w:r>
              <w:rPr>
                <w:rFonts w:hint="eastAsia"/>
                <w:szCs w:val="21"/>
              </w:rPr>
              <w:t>混凝土总量：</w:t>
            </w:r>
            <w:r>
              <w:rPr>
                <w:szCs w:val="21"/>
              </w:rPr>
              <w:t xml:space="preserve">    m</w:t>
            </w:r>
            <w:r>
              <w:rPr>
                <w:szCs w:val="21"/>
                <w:vertAlign w:val="superscript"/>
              </w:rPr>
              <w:t>3</w:t>
            </w:r>
          </w:p>
          <w:p w14:paraId="5706062E">
            <w:pPr>
              <w:adjustRightInd w:val="0"/>
              <w:snapToGrid w:val="0"/>
              <w:rPr>
                <w:szCs w:val="21"/>
              </w:rPr>
            </w:pPr>
            <w:r>
              <w:rPr>
                <w:rFonts w:hint="eastAsia"/>
                <w:szCs w:val="21"/>
              </w:rPr>
              <w:t>混凝土强度等级：</w:t>
            </w:r>
          </w:p>
          <w:p w14:paraId="6353CE64">
            <w:pPr>
              <w:adjustRightInd w:val="0"/>
              <w:snapToGrid w:val="0"/>
              <w:rPr>
                <w:szCs w:val="21"/>
              </w:rPr>
            </w:pPr>
            <w:r>
              <w:rPr>
                <w:szCs w:val="21"/>
              </w:rPr>
              <w:t>C25     m</w:t>
            </w:r>
            <w:r>
              <w:rPr>
                <w:szCs w:val="21"/>
                <w:vertAlign w:val="superscript"/>
              </w:rPr>
              <w:t>3</w:t>
            </w:r>
            <w:r>
              <w:rPr>
                <w:rFonts w:hint="eastAsia"/>
                <w:szCs w:val="21"/>
              </w:rPr>
              <w:t>，试块组数：</w:t>
            </w:r>
            <w:r>
              <w:rPr>
                <w:szCs w:val="21"/>
              </w:rPr>
              <w:t xml:space="preserve">    </w:t>
            </w:r>
            <w:r>
              <w:rPr>
                <w:rFonts w:hint="eastAsia"/>
                <w:szCs w:val="21"/>
              </w:rPr>
              <w:t>组，评定结果：</w:t>
            </w:r>
          </w:p>
          <w:p w14:paraId="2F124D14">
            <w:pPr>
              <w:adjustRightInd w:val="0"/>
              <w:snapToGrid w:val="0"/>
              <w:rPr>
                <w:szCs w:val="21"/>
              </w:rPr>
            </w:pPr>
            <w:r>
              <w:rPr>
                <w:szCs w:val="21"/>
              </w:rPr>
              <w:t>C30     m</w:t>
            </w:r>
            <w:r>
              <w:rPr>
                <w:szCs w:val="21"/>
                <w:vertAlign w:val="superscript"/>
              </w:rPr>
              <w:t>3</w:t>
            </w:r>
            <w:r>
              <w:rPr>
                <w:rFonts w:hint="eastAsia"/>
                <w:szCs w:val="21"/>
              </w:rPr>
              <w:t>，：</w:t>
            </w:r>
          </w:p>
          <w:p w14:paraId="45166F5D">
            <w:pPr>
              <w:adjustRightInd w:val="0"/>
              <w:snapToGrid w:val="0"/>
              <w:rPr>
                <w:szCs w:val="21"/>
              </w:rPr>
            </w:pPr>
            <w:r>
              <w:rPr>
                <w:szCs w:val="21"/>
              </w:rPr>
              <w:t>……</w:t>
            </w:r>
          </w:p>
        </w:tc>
        <w:tc>
          <w:tcPr>
            <w:tcW w:w="2214" w:type="dxa"/>
            <w:tcBorders>
              <w:top w:val="single" w:color="auto" w:sz="4" w:space="0"/>
              <w:left w:val="single" w:color="auto" w:sz="4" w:space="0"/>
              <w:bottom w:val="single" w:color="auto" w:sz="4" w:space="0"/>
              <w:right w:val="single" w:color="auto" w:sz="4" w:space="0"/>
            </w:tcBorders>
            <w:vAlign w:val="center"/>
          </w:tcPr>
          <w:p w14:paraId="0BA52190">
            <w:pPr>
              <w:adjustRightInd w:val="0"/>
              <w:snapToGrid w:val="0"/>
              <w:rPr>
                <w:szCs w:val="21"/>
              </w:rPr>
            </w:pPr>
            <w:r>
              <w:rPr>
                <w:rFonts w:hint="eastAsia"/>
                <w:szCs w:val="21"/>
              </w:rPr>
              <w:t>【要求】通信铁塔工程填写。</w:t>
            </w:r>
          </w:p>
          <w:p w14:paraId="79FBE9E8">
            <w:pPr>
              <w:adjustRightInd w:val="0"/>
              <w:snapToGrid w:val="0"/>
              <w:ind w:firstLine="420" w:firstLineChars="200"/>
              <w:rPr>
                <w:szCs w:val="21"/>
              </w:rPr>
            </w:pPr>
            <w:r>
              <w:rPr>
                <w:rFonts w:hint="eastAsia"/>
                <w:szCs w:val="21"/>
              </w:rPr>
              <w:t>应分别列出不同强度等级混凝土的情况。</w:t>
            </w:r>
          </w:p>
        </w:tc>
      </w:tr>
      <w:tr w14:paraId="4A860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676365FD">
            <w:pPr>
              <w:adjustRightInd w:val="0"/>
              <w:snapToGrid w:val="0"/>
              <w:jc w:val="center"/>
              <w:rPr>
                <w:szCs w:val="21"/>
              </w:rPr>
            </w:pPr>
            <w:r>
              <w:rPr>
                <w:szCs w:val="21"/>
              </w:rPr>
              <w:t>13</w:t>
            </w:r>
          </w:p>
        </w:tc>
        <w:tc>
          <w:tcPr>
            <w:tcW w:w="1358" w:type="dxa"/>
            <w:tcBorders>
              <w:top w:val="single" w:color="auto" w:sz="4" w:space="0"/>
              <w:left w:val="single" w:color="auto" w:sz="4" w:space="0"/>
              <w:bottom w:val="single" w:color="auto" w:sz="4" w:space="0"/>
              <w:right w:val="single" w:color="auto" w:sz="4" w:space="0"/>
            </w:tcBorders>
            <w:vAlign w:val="center"/>
          </w:tcPr>
          <w:p w14:paraId="2D68FCBA">
            <w:pPr>
              <w:adjustRightInd w:val="0"/>
              <w:snapToGrid w:val="0"/>
              <w:jc w:val="center"/>
              <w:rPr>
                <w:szCs w:val="21"/>
              </w:rPr>
            </w:pPr>
            <w:r>
              <w:rPr>
                <w:rFonts w:hint="eastAsia"/>
                <w:szCs w:val="21"/>
              </w:rPr>
              <w:t>基础结构混凝土同条件试块</w:t>
            </w:r>
          </w:p>
        </w:tc>
        <w:tc>
          <w:tcPr>
            <w:tcW w:w="4899" w:type="dxa"/>
            <w:tcBorders>
              <w:top w:val="single" w:color="auto" w:sz="4" w:space="0"/>
              <w:left w:val="single" w:color="auto" w:sz="4" w:space="0"/>
              <w:bottom w:val="single" w:color="auto" w:sz="4" w:space="0"/>
              <w:right w:val="single" w:color="auto" w:sz="4" w:space="0"/>
            </w:tcBorders>
            <w:vAlign w:val="center"/>
          </w:tcPr>
          <w:p w14:paraId="7752F6E7">
            <w:pPr>
              <w:adjustRightInd w:val="0"/>
              <w:snapToGrid w:val="0"/>
              <w:rPr>
                <w:szCs w:val="21"/>
              </w:rPr>
            </w:pPr>
            <w:r>
              <w:rPr>
                <w:szCs w:val="21"/>
              </w:rPr>
              <w:t>C25     m</w:t>
            </w:r>
            <w:r>
              <w:rPr>
                <w:szCs w:val="21"/>
                <w:vertAlign w:val="superscript"/>
              </w:rPr>
              <w:t>3</w:t>
            </w:r>
            <w:r>
              <w:rPr>
                <w:rFonts w:hint="eastAsia"/>
                <w:szCs w:val="21"/>
              </w:rPr>
              <w:t>，试块组数：</w:t>
            </w:r>
            <w:r>
              <w:rPr>
                <w:szCs w:val="21"/>
              </w:rPr>
              <w:t xml:space="preserve">    </w:t>
            </w:r>
            <w:r>
              <w:rPr>
                <w:rFonts w:hint="eastAsia"/>
                <w:szCs w:val="21"/>
              </w:rPr>
              <w:t>组，评定结果：</w:t>
            </w:r>
          </w:p>
          <w:p w14:paraId="07945DCE">
            <w:pPr>
              <w:adjustRightInd w:val="0"/>
              <w:snapToGrid w:val="0"/>
              <w:rPr>
                <w:szCs w:val="21"/>
              </w:rPr>
            </w:pPr>
            <w:r>
              <w:rPr>
                <w:szCs w:val="21"/>
              </w:rPr>
              <w:t>C30     m</w:t>
            </w:r>
            <w:r>
              <w:rPr>
                <w:szCs w:val="21"/>
                <w:vertAlign w:val="superscript"/>
              </w:rPr>
              <w:t>3</w:t>
            </w:r>
            <w:r>
              <w:rPr>
                <w:rFonts w:hint="eastAsia"/>
                <w:szCs w:val="21"/>
              </w:rPr>
              <w:t>，试块组数：</w:t>
            </w:r>
            <w:r>
              <w:rPr>
                <w:szCs w:val="21"/>
              </w:rPr>
              <w:t xml:space="preserve">    </w:t>
            </w:r>
            <w:r>
              <w:rPr>
                <w:rFonts w:hint="eastAsia"/>
                <w:szCs w:val="21"/>
              </w:rPr>
              <w:t>组，评定结果：</w:t>
            </w:r>
          </w:p>
          <w:p w14:paraId="5E98464C">
            <w:pPr>
              <w:adjustRightInd w:val="0"/>
              <w:snapToGrid w:val="0"/>
              <w:rPr>
                <w:szCs w:val="21"/>
              </w:rPr>
            </w:pPr>
            <w:r>
              <w:rPr>
                <w:szCs w:val="21"/>
              </w:rPr>
              <w:t>……</w:t>
            </w:r>
          </w:p>
        </w:tc>
        <w:tc>
          <w:tcPr>
            <w:tcW w:w="2214" w:type="dxa"/>
            <w:tcBorders>
              <w:top w:val="single" w:color="auto" w:sz="4" w:space="0"/>
              <w:left w:val="single" w:color="auto" w:sz="4" w:space="0"/>
              <w:bottom w:val="single" w:color="auto" w:sz="4" w:space="0"/>
              <w:right w:val="single" w:color="auto" w:sz="4" w:space="0"/>
            </w:tcBorders>
            <w:vAlign w:val="center"/>
          </w:tcPr>
          <w:p w14:paraId="555EAA5E">
            <w:pPr>
              <w:adjustRightInd w:val="0"/>
              <w:snapToGrid w:val="0"/>
              <w:rPr>
                <w:szCs w:val="21"/>
              </w:rPr>
            </w:pPr>
            <w:r>
              <w:rPr>
                <w:rFonts w:hint="eastAsia"/>
                <w:szCs w:val="21"/>
              </w:rPr>
              <w:t>【要求】通信铁塔工程填写。</w:t>
            </w:r>
          </w:p>
          <w:p w14:paraId="6E133B28">
            <w:pPr>
              <w:adjustRightInd w:val="0"/>
              <w:snapToGrid w:val="0"/>
              <w:ind w:firstLine="420" w:firstLineChars="200"/>
              <w:rPr>
                <w:szCs w:val="21"/>
              </w:rPr>
            </w:pPr>
            <w:r>
              <w:rPr>
                <w:rFonts w:hint="eastAsia"/>
                <w:szCs w:val="21"/>
              </w:rPr>
              <w:t>应分别列出不同强度等级混凝土的情况。</w:t>
            </w:r>
          </w:p>
        </w:tc>
      </w:tr>
      <w:tr w14:paraId="199D3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366E98B4">
            <w:pPr>
              <w:adjustRightInd w:val="0"/>
              <w:snapToGrid w:val="0"/>
              <w:jc w:val="center"/>
              <w:rPr>
                <w:szCs w:val="21"/>
              </w:rPr>
            </w:pPr>
            <w:r>
              <w:rPr>
                <w:szCs w:val="21"/>
              </w:rPr>
              <w:t>14</w:t>
            </w:r>
          </w:p>
        </w:tc>
        <w:tc>
          <w:tcPr>
            <w:tcW w:w="1358" w:type="dxa"/>
            <w:tcBorders>
              <w:top w:val="single" w:color="auto" w:sz="4" w:space="0"/>
              <w:left w:val="single" w:color="auto" w:sz="4" w:space="0"/>
              <w:bottom w:val="single" w:color="auto" w:sz="4" w:space="0"/>
              <w:right w:val="single" w:color="auto" w:sz="4" w:space="0"/>
            </w:tcBorders>
            <w:vAlign w:val="center"/>
          </w:tcPr>
          <w:p w14:paraId="6FDA3AFA">
            <w:pPr>
              <w:adjustRightInd w:val="0"/>
              <w:snapToGrid w:val="0"/>
              <w:jc w:val="center"/>
              <w:rPr>
                <w:szCs w:val="21"/>
              </w:rPr>
            </w:pPr>
            <w:r>
              <w:rPr>
                <w:rFonts w:hint="eastAsia"/>
                <w:szCs w:val="21"/>
              </w:rPr>
              <w:t>钢筋接头力学性能试验</w:t>
            </w:r>
          </w:p>
        </w:tc>
        <w:tc>
          <w:tcPr>
            <w:tcW w:w="4899" w:type="dxa"/>
            <w:tcBorders>
              <w:top w:val="single" w:color="auto" w:sz="4" w:space="0"/>
              <w:left w:val="single" w:color="auto" w:sz="4" w:space="0"/>
              <w:bottom w:val="single" w:color="auto" w:sz="4" w:space="0"/>
              <w:right w:val="single" w:color="auto" w:sz="4" w:space="0"/>
            </w:tcBorders>
            <w:vAlign w:val="center"/>
          </w:tcPr>
          <w:p w14:paraId="4C158E6D">
            <w:pPr>
              <w:adjustRightInd w:val="0"/>
              <w:snapToGrid w:val="0"/>
              <w:rPr>
                <w:szCs w:val="21"/>
              </w:rPr>
            </w:pPr>
            <w:r>
              <w:rPr>
                <w:rFonts w:hint="eastAsia"/>
                <w:szCs w:val="21"/>
              </w:rPr>
              <w:t>单面搭接焊接头数量：</w:t>
            </w:r>
            <w:r>
              <w:rPr>
                <w:szCs w:val="21"/>
              </w:rPr>
              <w:t xml:space="preserve"> </w:t>
            </w:r>
            <w:r>
              <w:rPr>
                <w:rFonts w:hint="eastAsia"/>
                <w:szCs w:val="21"/>
              </w:rPr>
              <w:t>个，试验组数：</w:t>
            </w:r>
            <w:r>
              <w:rPr>
                <w:szCs w:val="21"/>
              </w:rPr>
              <w:t xml:space="preserve"> </w:t>
            </w:r>
            <w:r>
              <w:rPr>
                <w:rFonts w:hint="eastAsia"/>
                <w:szCs w:val="21"/>
              </w:rPr>
              <w:t>组，结论：</w:t>
            </w:r>
          </w:p>
          <w:p w14:paraId="18922099">
            <w:pPr>
              <w:adjustRightInd w:val="0"/>
              <w:snapToGrid w:val="0"/>
              <w:rPr>
                <w:szCs w:val="21"/>
              </w:rPr>
            </w:pPr>
            <w:r>
              <w:rPr>
                <w:rFonts w:hint="eastAsia"/>
                <w:szCs w:val="21"/>
              </w:rPr>
              <w:t>双面搭接焊接头数量：</w:t>
            </w:r>
            <w:r>
              <w:rPr>
                <w:szCs w:val="21"/>
              </w:rPr>
              <w:t xml:space="preserve"> </w:t>
            </w:r>
            <w:r>
              <w:rPr>
                <w:rFonts w:hint="eastAsia"/>
                <w:szCs w:val="21"/>
              </w:rPr>
              <w:t>个，试验组数：</w:t>
            </w:r>
            <w:r>
              <w:rPr>
                <w:szCs w:val="21"/>
              </w:rPr>
              <w:t xml:space="preserve"> </w:t>
            </w:r>
            <w:r>
              <w:rPr>
                <w:rFonts w:hint="eastAsia"/>
                <w:szCs w:val="21"/>
              </w:rPr>
              <w:t>组，结论：</w:t>
            </w:r>
          </w:p>
          <w:p w14:paraId="06B2ACEA">
            <w:pPr>
              <w:adjustRightInd w:val="0"/>
              <w:snapToGrid w:val="0"/>
              <w:rPr>
                <w:szCs w:val="21"/>
              </w:rPr>
            </w:pPr>
            <w:r>
              <w:rPr>
                <w:rFonts w:hint="eastAsia"/>
                <w:szCs w:val="21"/>
              </w:rPr>
              <w:t>闪光对焊接头数量：</w:t>
            </w:r>
            <w:r>
              <w:rPr>
                <w:szCs w:val="21"/>
              </w:rPr>
              <w:t xml:space="preserve">  </w:t>
            </w:r>
            <w:r>
              <w:rPr>
                <w:rFonts w:hint="eastAsia"/>
                <w:szCs w:val="21"/>
                <w:lang w:val="en-US" w:eastAsia="zh-CN"/>
              </w:rPr>
              <w:t xml:space="preserve"> </w:t>
            </w:r>
            <w:r>
              <w:rPr>
                <w:rFonts w:hint="eastAsia"/>
                <w:szCs w:val="21"/>
              </w:rPr>
              <w:t>个，试验组数：</w:t>
            </w:r>
            <w:r>
              <w:rPr>
                <w:szCs w:val="21"/>
              </w:rPr>
              <w:t xml:space="preserve"> </w:t>
            </w:r>
            <w:r>
              <w:rPr>
                <w:rFonts w:hint="eastAsia"/>
                <w:szCs w:val="21"/>
              </w:rPr>
              <w:t>组，结论：</w:t>
            </w:r>
          </w:p>
          <w:p w14:paraId="04F54FA2">
            <w:pPr>
              <w:adjustRightInd w:val="0"/>
              <w:snapToGrid w:val="0"/>
              <w:rPr>
                <w:szCs w:val="21"/>
              </w:rPr>
            </w:pPr>
            <w:r>
              <w:rPr>
                <w:rFonts w:hint="eastAsia"/>
                <w:szCs w:val="21"/>
              </w:rPr>
              <w:t>电渣压力焊接头数量：</w:t>
            </w:r>
            <w:r>
              <w:rPr>
                <w:szCs w:val="21"/>
              </w:rPr>
              <w:t xml:space="preserve"> </w:t>
            </w:r>
            <w:r>
              <w:rPr>
                <w:rFonts w:hint="eastAsia"/>
                <w:szCs w:val="21"/>
              </w:rPr>
              <w:t>个，试验组数：</w:t>
            </w:r>
            <w:r>
              <w:rPr>
                <w:szCs w:val="21"/>
              </w:rPr>
              <w:t xml:space="preserve"> </w:t>
            </w:r>
            <w:r>
              <w:rPr>
                <w:rFonts w:hint="eastAsia"/>
                <w:szCs w:val="21"/>
              </w:rPr>
              <w:t>组，结论：</w:t>
            </w:r>
          </w:p>
          <w:p w14:paraId="1624F9FD">
            <w:pPr>
              <w:adjustRightInd w:val="0"/>
              <w:snapToGrid w:val="0"/>
              <w:rPr>
                <w:szCs w:val="21"/>
              </w:rPr>
            </w:pPr>
            <w:r>
              <w:rPr>
                <w:rFonts w:hint="eastAsia"/>
                <w:szCs w:val="21"/>
              </w:rPr>
              <w:t>直螺纹接头数量：</w:t>
            </w:r>
            <w:r>
              <w:rPr>
                <w:szCs w:val="21"/>
              </w:rPr>
              <w:t xml:space="preserve">    </w:t>
            </w:r>
            <w:r>
              <w:rPr>
                <w:rFonts w:hint="eastAsia"/>
                <w:szCs w:val="21"/>
                <w:lang w:val="en-US" w:eastAsia="zh-CN"/>
              </w:rPr>
              <w:t xml:space="preserve"> </w:t>
            </w:r>
            <w:r>
              <w:rPr>
                <w:rFonts w:hint="eastAsia"/>
                <w:szCs w:val="21"/>
              </w:rPr>
              <w:t>个，试验组数：</w:t>
            </w:r>
            <w:r>
              <w:rPr>
                <w:szCs w:val="21"/>
              </w:rPr>
              <w:t xml:space="preserve"> </w:t>
            </w:r>
            <w:r>
              <w:rPr>
                <w:rFonts w:hint="eastAsia"/>
                <w:szCs w:val="21"/>
              </w:rPr>
              <w:t>组，结论：</w:t>
            </w:r>
          </w:p>
          <w:p w14:paraId="68FE4DD4">
            <w:pPr>
              <w:adjustRightInd w:val="0"/>
              <w:snapToGrid w:val="0"/>
              <w:rPr>
                <w:szCs w:val="21"/>
              </w:rPr>
            </w:pPr>
            <w:r>
              <w:rPr>
                <w:rFonts w:hint="eastAsia"/>
                <w:szCs w:val="21"/>
              </w:rPr>
              <w:t>冷挤压接头数量：</w:t>
            </w:r>
            <w:r>
              <w:rPr>
                <w:szCs w:val="21"/>
              </w:rPr>
              <w:t xml:space="preserve">    </w:t>
            </w:r>
            <w:r>
              <w:rPr>
                <w:rFonts w:hint="eastAsia"/>
                <w:szCs w:val="21"/>
                <w:lang w:val="en-US" w:eastAsia="zh-CN"/>
              </w:rPr>
              <w:t xml:space="preserve"> </w:t>
            </w:r>
            <w:r>
              <w:rPr>
                <w:rFonts w:hint="eastAsia"/>
                <w:szCs w:val="21"/>
              </w:rPr>
              <w:t>个，试验组数：</w:t>
            </w:r>
            <w:r>
              <w:rPr>
                <w:szCs w:val="21"/>
              </w:rPr>
              <w:t xml:space="preserve"> </w:t>
            </w:r>
            <w:r>
              <w:rPr>
                <w:rFonts w:hint="eastAsia"/>
                <w:szCs w:val="21"/>
              </w:rPr>
              <w:t>组，结论：</w:t>
            </w:r>
          </w:p>
        </w:tc>
        <w:tc>
          <w:tcPr>
            <w:tcW w:w="2214" w:type="dxa"/>
            <w:tcBorders>
              <w:top w:val="single" w:color="auto" w:sz="4" w:space="0"/>
              <w:left w:val="single" w:color="auto" w:sz="4" w:space="0"/>
              <w:bottom w:val="single" w:color="auto" w:sz="4" w:space="0"/>
              <w:right w:val="single" w:color="auto" w:sz="4" w:space="0"/>
            </w:tcBorders>
            <w:vAlign w:val="center"/>
          </w:tcPr>
          <w:p w14:paraId="151EAA0F">
            <w:pPr>
              <w:adjustRightInd w:val="0"/>
              <w:snapToGrid w:val="0"/>
              <w:rPr>
                <w:szCs w:val="21"/>
              </w:rPr>
            </w:pPr>
            <w:r>
              <w:rPr>
                <w:rFonts w:hint="eastAsia"/>
                <w:szCs w:val="21"/>
              </w:rPr>
              <w:t>【要求】通信铁塔工程填写。</w:t>
            </w:r>
          </w:p>
          <w:p w14:paraId="1AC09371">
            <w:pPr>
              <w:adjustRightInd w:val="0"/>
              <w:snapToGrid w:val="0"/>
              <w:ind w:firstLine="420" w:firstLineChars="200"/>
              <w:rPr>
                <w:szCs w:val="21"/>
              </w:rPr>
            </w:pPr>
            <w:r>
              <w:rPr>
                <w:rFonts w:hint="eastAsia"/>
                <w:szCs w:val="21"/>
              </w:rPr>
              <w:t>不涉及的接头形式应删除。</w:t>
            </w:r>
          </w:p>
        </w:tc>
      </w:tr>
      <w:tr w14:paraId="6C683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662B38BA">
            <w:pPr>
              <w:adjustRightInd w:val="0"/>
              <w:snapToGrid w:val="0"/>
              <w:jc w:val="center"/>
              <w:rPr>
                <w:szCs w:val="21"/>
              </w:rPr>
            </w:pPr>
            <w:r>
              <w:rPr>
                <w:szCs w:val="21"/>
              </w:rPr>
              <w:t>15</w:t>
            </w:r>
          </w:p>
        </w:tc>
        <w:tc>
          <w:tcPr>
            <w:tcW w:w="1358" w:type="dxa"/>
            <w:tcBorders>
              <w:top w:val="single" w:color="auto" w:sz="4" w:space="0"/>
              <w:left w:val="single" w:color="auto" w:sz="4" w:space="0"/>
              <w:bottom w:val="single" w:color="auto" w:sz="4" w:space="0"/>
              <w:right w:val="single" w:color="auto" w:sz="4" w:space="0"/>
            </w:tcBorders>
            <w:vAlign w:val="center"/>
          </w:tcPr>
          <w:p w14:paraId="5F61C427">
            <w:pPr>
              <w:adjustRightInd w:val="0"/>
              <w:snapToGrid w:val="0"/>
              <w:jc w:val="center"/>
              <w:rPr>
                <w:szCs w:val="21"/>
              </w:rPr>
            </w:pPr>
            <w:r>
              <w:rPr>
                <w:rFonts w:hint="eastAsia"/>
                <w:szCs w:val="21"/>
              </w:rPr>
              <w:t>钢结构焊缝检测</w:t>
            </w:r>
          </w:p>
        </w:tc>
        <w:tc>
          <w:tcPr>
            <w:tcW w:w="4899" w:type="dxa"/>
            <w:tcBorders>
              <w:top w:val="single" w:color="auto" w:sz="4" w:space="0"/>
              <w:left w:val="single" w:color="auto" w:sz="4" w:space="0"/>
              <w:bottom w:val="single" w:color="auto" w:sz="4" w:space="0"/>
              <w:right w:val="single" w:color="auto" w:sz="4" w:space="0"/>
            </w:tcBorders>
            <w:vAlign w:val="center"/>
          </w:tcPr>
          <w:p w14:paraId="3942985B">
            <w:pPr>
              <w:adjustRightInd w:val="0"/>
              <w:snapToGrid w:val="0"/>
              <w:rPr>
                <w:szCs w:val="21"/>
              </w:rPr>
            </w:pPr>
            <w:r>
              <w:rPr>
                <w:rFonts w:hint="eastAsia"/>
                <w:szCs w:val="21"/>
              </w:rPr>
              <w:t>焊缝数量：</w:t>
            </w:r>
            <w:r>
              <w:rPr>
                <w:szCs w:val="21"/>
              </w:rPr>
              <w:t xml:space="preserve">          m</w:t>
            </w:r>
            <w:r>
              <w:rPr>
                <w:rFonts w:hint="eastAsia"/>
                <w:szCs w:val="21"/>
              </w:rPr>
              <w:t>（条）</w:t>
            </w:r>
          </w:p>
          <w:p w14:paraId="4CDC5B16">
            <w:pPr>
              <w:adjustRightInd w:val="0"/>
              <w:snapToGrid w:val="0"/>
              <w:rPr>
                <w:szCs w:val="21"/>
              </w:rPr>
            </w:pPr>
            <w:r>
              <w:rPr>
                <w:rFonts w:hint="eastAsia"/>
                <w:szCs w:val="21"/>
              </w:rPr>
              <w:t>焊缝等级：</w:t>
            </w:r>
          </w:p>
          <w:p w14:paraId="6CCFEA7C">
            <w:pPr>
              <w:adjustRightInd w:val="0"/>
              <w:snapToGrid w:val="0"/>
              <w:rPr>
                <w:szCs w:val="21"/>
              </w:rPr>
            </w:pPr>
            <w:r>
              <w:rPr>
                <w:rFonts w:hint="eastAsia"/>
                <w:szCs w:val="21"/>
              </w:rPr>
              <w:t>检测比例：</w:t>
            </w:r>
          </w:p>
          <w:p w14:paraId="5F4A343F">
            <w:pPr>
              <w:adjustRightInd w:val="0"/>
              <w:snapToGrid w:val="0"/>
              <w:rPr>
                <w:szCs w:val="21"/>
              </w:rPr>
            </w:pPr>
            <w:r>
              <w:rPr>
                <w:rFonts w:hint="eastAsia"/>
                <w:szCs w:val="21"/>
              </w:rPr>
              <w:t>检测方法：</w:t>
            </w:r>
          </w:p>
          <w:p w14:paraId="5F12FFF0">
            <w:pPr>
              <w:adjustRightInd w:val="0"/>
              <w:snapToGrid w:val="0"/>
              <w:rPr>
                <w:szCs w:val="21"/>
              </w:rPr>
            </w:pPr>
            <w:r>
              <w:rPr>
                <w:rFonts w:hint="eastAsia"/>
                <w:szCs w:val="21"/>
              </w:rPr>
              <w:t>结论：</w:t>
            </w:r>
          </w:p>
        </w:tc>
        <w:tc>
          <w:tcPr>
            <w:tcW w:w="2214" w:type="dxa"/>
            <w:tcBorders>
              <w:top w:val="single" w:color="auto" w:sz="4" w:space="0"/>
              <w:left w:val="single" w:color="auto" w:sz="4" w:space="0"/>
              <w:bottom w:val="single" w:color="auto" w:sz="4" w:space="0"/>
              <w:right w:val="single" w:color="auto" w:sz="4" w:space="0"/>
            </w:tcBorders>
            <w:vAlign w:val="center"/>
          </w:tcPr>
          <w:p w14:paraId="4897874E">
            <w:pPr>
              <w:adjustRightInd w:val="0"/>
              <w:snapToGrid w:val="0"/>
              <w:rPr>
                <w:szCs w:val="21"/>
              </w:rPr>
            </w:pPr>
            <w:r>
              <w:rPr>
                <w:rFonts w:hint="eastAsia"/>
                <w:szCs w:val="21"/>
              </w:rPr>
              <w:t>【要求】通信铁塔工程填写。</w:t>
            </w:r>
          </w:p>
          <w:p w14:paraId="2AE10570">
            <w:pPr>
              <w:adjustRightInd w:val="0"/>
              <w:snapToGrid w:val="0"/>
              <w:ind w:firstLine="420" w:firstLineChars="200"/>
              <w:rPr>
                <w:szCs w:val="21"/>
              </w:rPr>
            </w:pPr>
            <w:r>
              <w:rPr>
                <w:rFonts w:hint="eastAsia"/>
                <w:szCs w:val="21"/>
              </w:rPr>
              <w:t>应按焊缝级别分别列出。当采用不同检测方法时，应分别列出。</w:t>
            </w:r>
          </w:p>
        </w:tc>
      </w:tr>
      <w:tr w14:paraId="121C5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6799CD32">
            <w:pPr>
              <w:adjustRightInd w:val="0"/>
              <w:snapToGrid w:val="0"/>
              <w:jc w:val="center"/>
              <w:rPr>
                <w:szCs w:val="21"/>
              </w:rPr>
            </w:pPr>
            <w:r>
              <w:rPr>
                <w:szCs w:val="21"/>
              </w:rPr>
              <w:t>16</w:t>
            </w:r>
          </w:p>
        </w:tc>
        <w:tc>
          <w:tcPr>
            <w:tcW w:w="1358" w:type="dxa"/>
            <w:tcBorders>
              <w:top w:val="single" w:color="auto" w:sz="4" w:space="0"/>
              <w:left w:val="single" w:color="auto" w:sz="4" w:space="0"/>
              <w:bottom w:val="single" w:color="auto" w:sz="4" w:space="0"/>
              <w:right w:val="single" w:color="auto" w:sz="4" w:space="0"/>
            </w:tcBorders>
            <w:vAlign w:val="center"/>
          </w:tcPr>
          <w:p w14:paraId="5CD8F9D5">
            <w:pPr>
              <w:adjustRightInd w:val="0"/>
              <w:snapToGrid w:val="0"/>
              <w:jc w:val="center"/>
              <w:rPr>
                <w:szCs w:val="21"/>
              </w:rPr>
            </w:pPr>
            <w:r>
              <w:rPr>
                <w:rFonts w:hint="eastAsia"/>
                <w:szCs w:val="21"/>
              </w:rPr>
              <w:t>钢结构高强螺栓现场复检</w:t>
            </w:r>
          </w:p>
        </w:tc>
        <w:tc>
          <w:tcPr>
            <w:tcW w:w="4899" w:type="dxa"/>
            <w:tcBorders>
              <w:top w:val="single" w:color="auto" w:sz="4" w:space="0"/>
              <w:left w:val="single" w:color="auto" w:sz="4" w:space="0"/>
              <w:bottom w:val="single" w:color="auto" w:sz="4" w:space="0"/>
              <w:right w:val="single" w:color="auto" w:sz="4" w:space="0"/>
            </w:tcBorders>
            <w:vAlign w:val="center"/>
          </w:tcPr>
          <w:p w14:paraId="06928801">
            <w:pPr>
              <w:adjustRightInd w:val="0"/>
              <w:snapToGrid w:val="0"/>
              <w:rPr>
                <w:szCs w:val="21"/>
              </w:rPr>
            </w:pPr>
            <w:r>
              <w:rPr>
                <w:rFonts w:hint="eastAsia"/>
                <w:szCs w:val="21"/>
              </w:rPr>
              <w:t>高强度螺栓类型：</w:t>
            </w:r>
          </w:p>
          <w:p w14:paraId="730EF15B">
            <w:pPr>
              <w:adjustRightInd w:val="0"/>
              <w:snapToGrid w:val="0"/>
              <w:rPr>
                <w:szCs w:val="21"/>
              </w:rPr>
            </w:pPr>
            <w:r>
              <w:rPr>
                <w:rFonts w:hint="eastAsia"/>
                <w:szCs w:val="21"/>
              </w:rPr>
              <w:t>高强度螺栓规格：</w:t>
            </w:r>
          </w:p>
          <w:p w14:paraId="6727D7BB">
            <w:pPr>
              <w:adjustRightInd w:val="0"/>
              <w:snapToGrid w:val="0"/>
              <w:rPr>
                <w:szCs w:val="21"/>
              </w:rPr>
            </w:pPr>
            <w:r>
              <w:rPr>
                <w:rFonts w:hint="eastAsia"/>
                <w:szCs w:val="21"/>
              </w:rPr>
              <w:t>是否有出厂检验报告：</w:t>
            </w:r>
            <w:r>
              <w:rPr>
                <w:color w:val="000000" w:themeColor="text1"/>
                <w:szCs w:val="21"/>
                <w14:textFill>
                  <w14:solidFill>
                    <w14:schemeClr w14:val="tx1"/>
                  </w14:solidFill>
                </w14:textFill>
              </w:rPr>
              <w:t xml:space="preserve">  </w:t>
            </w:r>
            <w:r>
              <w:rPr>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color w:val="000000" w:themeColor="text1"/>
                <w:szCs w:val="21"/>
                <w:bdr w:val="single" w:color="auto" w:sz="4" w:space="0"/>
                <w14:textFill>
                  <w14:solidFill>
                    <w14:schemeClr w14:val="tx1"/>
                  </w14:solidFill>
                </w14:textFill>
              </w:rPr>
              <w:t>否</w:t>
            </w:r>
          </w:p>
          <w:p w14:paraId="30192410">
            <w:pPr>
              <w:adjustRightInd w:val="0"/>
              <w:snapToGrid w:val="0"/>
              <w:rPr>
                <w:szCs w:val="21"/>
              </w:rPr>
            </w:pPr>
            <w:r>
              <w:rPr>
                <w:rFonts w:hint="eastAsia"/>
                <w:szCs w:val="21"/>
              </w:rPr>
              <w:t>检验数量：</w:t>
            </w:r>
            <w:r>
              <w:rPr>
                <w:szCs w:val="21"/>
              </w:rPr>
              <w:t xml:space="preserve">    </w:t>
            </w:r>
            <w:r>
              <w:rPr>
                <w:rFonts w:hint="eastAsia"/>
                <w:szCs w:val="21"/>
              </w:rPr>
              <w:t>只</w:t>
            </w:r>
          </w:p>
          <w:p w14:paraId="2582566B">
            <w:pPr>
              <w:adjustRightInd w:val="0"/>
              <w:snapToGrid w:val="0"/>
              <w:rPr>
                <w:szCs w:val="21"/>
              </w:rPr>
            </w:pPr>
            <w:r>
              <w:rPr>
                <w:rFonts w:hint="eastAsia"/>
                <w:szCs w:val="21"/>
              </w:rPr>
              <w:t>检验结论：</w:t>
            </w:r>
          </w:p>
          <w:p w14:paraId="4ED74F06">
            <w:pPr>
              <w:adjustRightInd w:val="0"/>
              <w:snapToGrid w:val="0"/>
              <w:rPr>
                <w:szCs w:val="21"/>
              </w:rPr>
            </w:pPr>
            <w:r>
              <w:rPr>
                <w:rFonts w:hint="eastAsia"/>
                <w:szCs w:val="21"/>
              </w:rPr>
              <w:t>是否有现场复验报告：</w:t>
            </w:r>
            <w:r>
              <w:rPr>
                <w:color w:val="000000" w:themeColor="text1"/>
                <w:szCs w:val="21"/>
                <w14:textFill>
                  <w14:solidFill>
                    <w14:schemeClr w14:val="tx1"/>
                  </w14:solidFill>
                </w14:textFill>
              </w:rPr>
              <w:t xml:space="preserve">  </w:t>
            </w:r>
            <w:r>
              <w:rPr>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color w:val="000000" w:themeColor="text1"/>
                <w:szCs w:val="21"/>
                <w:bdr w:val="single" w:color="auto" w:sz="4" w:space="0"/>
                <w14:textFill>
                  <w14:solidFill>
                    <w14:schemeClr w14:val="tx1"/>
                  </w14:solidFill>
                </w14:textFill>
              </w:rPr>
              <w:t>否</w:t>
            </w:r>
          </w:p>
          <w:p w14:paraId="7CA27DBF">
            <w:pPr>
              <w:adjustRightInd w:val="0"/>
              <w:snapToGrid w:val="0"/>
              <w:rPr>
                <w:szCs w:val="21"/>
              </w:rPr>
            </w:pPr>
            <w:r>
              <w:rPr>
                <w:rFonts w:hint="eastAsia"/>
                <w:szCs w:val="21"/>
              </w:rPr>
              <w:t>检验数量：</w:t>
            </w:r>
            <w:r>
              <w:rPr>
                <w:szCs w:val="21"/>
              </w:rPr>
              <w:t xml:space="preserve">    </w:t>
            </w:r>
            <w:r>
              <w:rPr>
                <w:rFonts w:hint="eastAsia"/>
                <w:szCs w:val="21"/>
              </w:rPr>
              <w:t>只</w:t>
            </w:r>
          </w:p>
          <w:p w14:paraId="1E7DA551">
            <w:pPr>
              <w:adjustRightInd w:val="0"/>
              <w:snapToGrid w:val="0"/>
              <w:rPr>
                <w:szCs w:val="21"/>
              </w:rPr>
            </w:pPr>
            <w:r>
              <w:rPr>
                <w:rFonts w:hint="eastAsia"/>
                <w:szCs w:val="21"/>
              </w:rPr>
              <w:t>复验结论：</w:t>
            </w:r>
          </w:p>
        </w:tc>
        <w:tc>
          <w:tcPr>
            <w:tcW w:w="2214" w:type="dxa"/>
            <w:tcBorders>
              <w:top w:val="single" w:color="auto" w:sz="4" w:space="0"/>
              <w:left w:val="single" w:color="auto" w:sz="4" w:space="0"/>
              <w:bottom w:val="single" w:color="auto" w:sz="4" w:space="0"/>
              <w:right w:val="single" w:color="auto" w:sz="4" w:space="0"/>
            </w:tcBorders>
            <w:vAlign w:val="center"/>
          </w:tcPr>
          <w:p w14:paraId="711C2F35">
            <w:pPr>
              <w:adjustRightInd w:val="0"/>
              <w:snapToGrid w:val="0"/>
              <w:jc w:val="left"/>
              <w:rPr>
                <w:szCs w:val="21"/>
              </w:rPr>
            </w:pPr>
            <w:r>
              <w:rPr>
                <w:rFonts w:hint="eastAsia"/>
                <w:szCs w:val="21"/>
              </w:rPr>
              <w:t>【要求】通信铁塔工程填写。</w:t>
            </w:r>
          </w:p>
        </w:tc>
      </w:tr>
      <w:tr w14:paraId="1BFD3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02A22250">
            <w:pPr>
              <w:adjustRightInd w:val="0"/>
              <w:snapToGrid w:val="0"/>
              <w:jc w:val="center"/>
              <w:rPr>
                <w:szCs w:val="21"/>
              </w:rPr>
            </w:pPr>
            <w:r>
              <w:rPr>
                <w:szCs w:val="21"/>
              </w:rPr>
              <w:t>17</w:t>
            </w:r>
          </w:p>
        </w:tc>
        <w:tc>
          <w:tcPr>
            <w:tcW w:w="1358" w:type="dxa"/>
            <w:tcBorders>
              <w:top w:val="single" w:color="auto" w:sz="4" w:space="0"/>
              <w:left w:val="single" w:color="auto" w:sz="4" w:space="0"/>
              <w:bottom w:val="single" w:color="auto" w:sz="4" w:space="0"/>
              <w:right w:val="single" w:color="auto" w:sz="4" w:space="0"/>
            </w:tcBorders>
            <w:vAlign w:val="center"/>
          </w:tcPr>
          <w:p w14:paraId="1CB8E147">
            <w:pPr>
              <w:adjustRightInd w:val="0"/>
              <w:snapToGrid w:val="0"/>
              <w:jc w:val="center"/>
              <w:rPr>
                <w:szCs w:val="21"/>
              </w:rPr>
            </w:pPr>
            <w:r>
              <w:rPr>
                <w:rFonts w:hint="eastAsia"/>
                <w:szCs w:val="21"/>
              </w:rPr>
              <w:t>螺栓连接施工终拧扭矩检查</w:t>
            </w:r>
          </w:p>
        </w:tc>
        <w:tc>
          <w:tcPr>
            <w:tcW w:w="4899" w:type="dxa"/>
            <w:tcBorders>
              <w:top w:val="single" w:color="auto" w:sz="4" w:space="0"/>
              <w:left w:val="single" w:color="auto" w:sz="4" w:space="0"/>
              <w:bottom w:val="single" w:color="auto" w:sz="4" w:space="0"/>
              <w:right w:val="single" w:color="auto" w:sz="4" w:space="0"/>
            </w:tcBorders>
            <w:vAlign w:val="center"/>
          </w:tcPr>
          <w:p w14:paraId="0B8FE5A3">
            <w:pPr>
              <w:adjustRightInd w:val="0"/>
              <w:snapToGrid w:val="0"/>
              <w:rPr>
                <w:szCs w:val="21"/>
              </w:rPr>
            </w:pPr>
            <w:r>
              <w:rPr>
                <w:rFonts w:hint="eastAsia"/>
                <w:szCs w:val="21"/>
              </w:rPr>
              <w:t>检查方法：</w:t>
            </w:r>
          </w:p>
          <w:p w14:paraId="4FED230B">
            <w:pPr>
              <w:adjustRightInd w:val="0"/>
              <w:snapToGrid w:val="0"/>
              <w:rPr>
                <w:szCs w:val="21"/>
              </w:rPr>
            </w:pPr>
            <w:r>
              <w:rPr>
                <w:rFonts w:hint="eastAsia"/>
                <w:szCs w:val="21"/>
              </w:rPr>
              <w:t>节点总数：</w:t>
            </w:r>
          </w:p>
          <w:p w14:paraId="37E979A4">
            <w:pPr>
              <w:adjustRightInd w:val="0"/>
              <w:snapToGrid w:val="0"/>
              <w:rPr>
                <w:szCs w:val="21"/>
              </w:rPr>
            </w:pPr>
            <w:r>
              <w:rPr>
                <w:rFonts w:hint="eastAsia"/>
                <w:szCs w:val="21"/>
              </w:rPr>
              <w:t>抽检节点数量：</w:t>
            </w:r>
          </w:p>
          <w:p w14:paraId="1AD75761">
            <w:pPr>
              <w:adjustRightInd w:val="0"/>
              <w:snapToGrid w:val="0"/>
              <w:rPr>
                <w:szCs w:val="21"/>
              </w:rPr>
            </w:pPr>
            <w:r>
              <w:rPr>
                <w:rFonts w:hint="eastAsia"/>
                <w:szCs w:val="21"/>
              </w:rPr>
              <w:t>节点抽检比例：</w:t>
            </w:r>
          </w:p>
          <w:p w14:paraId="388B583A">
            <w:pPr>
              <w:adjustRightInd w:val="0"/>
              <w:snapToGrid w:val="0"/>
              <w:rPr>
                <w:szCs w:val="21"/>
              </w:rPr>
            </w:pPr>
            <w:r>
              <w:rPr>
                <w:rFonts w:hint="eastAsia"/>
                <w:szCs w:val="21"/>
              </w:rPr>
              <w:t>抽检节点螺栓总数：</w:t>
            </w:r>
          </w:p>
          <w:p w14:paraId="1E538233">
            <w:pPr>
              <w:adjustRightInd w:val="0"/>
              <w:snapToGrid w:val="0"/>
              <w:rPr>
                <w:szCs w:val="21"/>
              </w:rPr>
            </w:pPr>
            <w:r>
              <w:rPr>
                <w:rFonts w:hint="eastAsia"/>
                <w:szCs w:val="21"/>
              </w:rPr>
              <w:t>抽检螺栓数量：</w:t>
            </w:r>
          </w:p>
          <w:p w14:paraId="0173F939">
            <w:pPr>
              <w:adjustRightInd w:val="0"/>
              <w:snapToGrid w:val="0"/>
              <w:rPr>
                <w:szCs w:val="21"/>
              </w:rPr>
            </w:pPr>
            <w:r>
              <w:rPr>
                <w:rFonts w:hint="eastAsia"/>
                <w:szCs w:val="21"/>
              </w:rPr>
              <w:t>抽检螺栓比例：</w:t>
            </w:r>
          </w:p>
          <w:p w14:paraId="07E360F5">
            <w:pPr>
              <w:adjustRightInd w:val="0"/>
              <w:snapToGrid w:val="0"/>
              <w:rPr>
                <w:szCs w:val="21"/>
              </w:rPr>
            </w:pPr>
            <w:r>
              <w:rPr>
                <w:rFonts w:hint="eastAsia"/>
                <w:szCs w:val="21"/>
              </w:rPr>
              <w:t>结论：</w:t>
            </w:r>
          </w:p>
        </w:tc>
        <w:tc>
          <w:tcPr>
            <w:tcW w:w="2214" w:type="dxa"/>
            <w:tcBorders>
              <w:top w:val="single" w:color="auto" w:sz="4" w:space="0"/>
              <w:left w:val="single" w:color="auto" w:sz="4" w:space="0"/>
              <w:bottom w:val="single" w:color="auto" w:sz="4" w:space="0"/>
              <w:right w:val="single" w:color="auto" w:sz="4" w:space="0"/>
            </w:tcBorders>
            <w:vAlign w:val="center"/>
          </w:tcPr>
          <w:p w14:paraId="113B6983">
            <w:pPr>
              <w:adjustRightInd w:val="0"/>
              <w:snapToGrid w:val="0"/>
              <w:jc w:val="left"/>
              <w:rPr>
                <w:szCs w:val="21"/>
              </w:rPr>
            </w:pPr>
            <w:r>
              <w:rPr>
                <w:rFonts w:hint="eastAsia"/>
                <w:szCs w:val="21"/>
              </w:rPr>
              <w:t>【要求】通信铁塔工程填写。</w:t>
            </w:r>
          </w:p>
        </w:tc>
      </w:tr>
      <w:tr w14:paraId="139A0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4C2111C5">
            <w:pPr>
              <w:adjustRightInd w:val="0"/>
              <w:snapToGrid w:val="0"/>
              <w:jc w:val="center"/>
              <w:rPr>
                <w:szCs w:val="21"/>
              </w:rPr>
            </w:pPr>
            <w:r>
              <w:rPr>
                <w:szCs w:val="21"/>
              </w:rPr>
              <w:t>18</w:t>
            </w:r>
          </w:p>
        </w:tc>
        <w:tc>
          <w:tcPr>
            <w:tcW w:w="1358" w:type="dxa"/>
            <w:tcBorders>
              <w:top w:val="single" w:color="auto" w:sz="4" w:space="0"/>
              <w:left w:val="single" w:color="auto" w:sz="4" w:space="0"/>
              <w:bottom w:val="single" w:color="auto" w:sz="4" w:space="0"/>
              <w:right w:val="single" w:color="auto" w:sz="4" w:space="0"/>
            </w:tcBorders>
            <w:vAlign w:val="center"/>
          </w:tcPr>
          <w:p w14:paraId="41927FD2">
            <w:pPr>
              <w:adjustRightInd w:val="0"/>
              <w:snapToGrid w:val="0"/>
              <w:jc w:val="center"/>
              <w:rPr>
                <w:szCs w:val="21"/>
              </w:rPr>
            </w:pPr>
            <w:r>
              <w:rPr>
                <w:rFonts w:hint="eastAsia"/>
                <w:szCs w:val="21"/>
              </w:rPr>
              <w:t>钢结构防腐</w:t>
            </w:r>
          </w:p>
        </w:tc>
        <w:tc>
          <w:tcPr>
            <w:tcW w:w="4899" w:type="dxa"/>
            <w:tcBorders>
              <w:top w:val="single" w:color="auto" w:sz="4" w:space="0"/>
              <w:left w:val="single" w:color="auto" w:sz="4" w:space="0"/>
              <w:bottom w:val="single" w:color="auto" w:sz="4" w:space="0"/>
              <w:right w:val="single" w:color="auto" w:sz="4" w:space="0"/>
            </w:tcBorders>
            <w:vAlign w:val="center"/>
          </w:tcPr>
          <w:p w14:paraId="18FC4C76">
            <w:pPr>
              <w:adjustRightInd w:val="0"/>
              <w:snapToGrid w:val="0"/>
              <w:rPr>
                <w:szCs w:val="21"/>
              </w:rPr>
            </w:pPr>
            <w:r>
              <w:rPr>
                <w:rFonts w:hint="eastAsia"/>
                <w:szCs w:val="21"/>
              </w:rPr>
              <w:t>镀件厚度小于</w:t>
            </w:r>
            <w:r>
              <w:rPr>
                <w:szCs w:val="21"/>
              </w:rPr>
              <w:t>5mm</w:t>
            </w:r>
            <w:r>
              <w:rPr>
                <w:rFonts w:hint="eastAsia"/>
                <w:szCs w:val="21"/>
              </w:rPr>
              <w:t>时，测点数量：</w:t>
            </w:r>
            <w:r>
              <w:rPr>
                <w:szCs w:val="21"/>
              </w:rPr>
              <w:t xml:space="preserve">   </w:t>
            </w:r>
            <w:r>
              <w:rPr>
                <w:rFonts w:hint="eastAsia"/>
                <w:szCs w:val="21"/>
              </w:rPr>
              <w:t>点</w:t>
            </w:r>
          </w:p>
          <w:p w14:paraId="5E1BDDC5">
            <w:pPr>
              <w:adjustRightInd w:val="0"/>
              <w:snapToGrid w:val="0"/>
              <w:rPr>
                <w:szCs w:val="21"/>
              </w:rPr>
            </w:pPr>
            <w:r>
              <w:rPr>
                <w:rFonts w:hint="eastAsia"/>
                <w:szCs w:val="21"/>
              </w:rPr>
              <w:t>锌层平均厚度：</w:t>
            </w:r>
            <w:r>
              <w:rPr>
                <w:szCs w:val="21"/>
              </w:rPr>
              <w:t xml:space="preserve"> </w:t>
            </w:r>
            <w:r>
              <w:rPr>
                <w:rFonts w:hint="eastAsia"/>
                <w:szCs w:val="21"/>
                <w:lang w:val="en-US" w:eastAsia="zh-CN"/>
              </w:rPr>
              <w:t xml:space="preserve">  </w:t>
            </w:r>
            <w:r>
              <w:rPr>
                <w:szCs w:val="21"/>
              </w:rPr>
              <w:t xml:space="preserve">  μm</w:t>
            </w:r>
          </w:p>
          <w:p w14:paraId="47123045">
            <w:pPr>
              <w:adjustRightInd w:val="0"/>
              <w:snapToGrid w:val="0"/>
              <w:rPr>
                <w:szCs w:val="21"/>
              </w:rPr>
            </w:pPr>
            <w:r>
              <w:rPr>
                <w:rFonts w:hint="eastAsia"/>
                <w:szCs w:val="21"/>
              </w:rPr>
              <w:t>单点偏差最大：</w:t>
            </w:r>
            <w:r>
              <w:rPr>
                <w:szCs w:val="21"/>
              </w:rPr>
              <w:t xml:space="preserve">     μm</w:t>
            </w:r>
          </w:p>
          <w:p w14:paraId="7D670005">
            <w:pPr>
              <w:adjustRightInd w:val="0"/>
              <w:snapToGrid w:val="0"/>
              <w:rPr>
                <w:szCs w:val="21"/>
              </w:rPr>
            </w:pPr>
            <w:r>
              <w:rPr>
                <w:rFonts w:hint="eastAsia"/>
                <w:szCs w:val="21"/>
              </w:rPr>
              <w:t>结论：</w:t>
            </w:r>
          </w:p>
          <w:p w14:paraId="136DCE81">
            <w:pPr>
              <w:adjustRightInd w:val="0"/>
              <w:snapToGrid w:val="0"/>
              <w:rPr>
                <w:szCs w:val="21"/>
              </w:rPr>
            </w:pPr>
          </w:p>
          <w:p w14:paraId="13601E92">
            <w:pPr>
              <w:adjustRightInd w:val="0"/>
              <w:snapToGrid w:val="0"/>
              <w:rPr>
                <w:szCs w:val="21"/>
              </w:rPr>
            </w:pPr>
            <w:r>
              <w:rPr>
                <w:rFonts w:hint="eastAsia"/>
                <w:szCs w:val="21"/>
              </w:rPr>
              <w:t>镀件厚度大于或等于</w:t>
            </w:r>
            <w:r>
              <w:rPr>
                <w:szCs w:val="21"/>
              </w:rPr>
              <w:t>5mm</w:t>
            </w:r>
            <w:r>
              <w:rPr>
                <w:rFonts w:hint="eastAsia"/>
                <w:szCs w:val="21"/>
              </w:rPr>
              <w:t>时，测点：</w:t>
            </w:r>
            <w:r>
              <w:rPr>
                <w:szCs w:val="21"/>
              </w:rPr>
              <w:t xml:space="preserve"> </w:t>
            </w:r>
            <w:r>
              <w:rPr>
                <w:rFonts w:hint="eastAsia"/>
                <w:szCs w:val="21"/>
                <w:lang w:val="en-US" w:eastAsia="zh-CN"/>
              </w:rPr>
              <w:t xml:space="preserve"> </w:t>
            </w:r>
            <w:r>
              <w:rPr>
                <w:szCs w:val="21"/>
              </w:rPr>
              <w:t xml:space="preserve"> </w:t>
            </w:r>
            <w:r>
              <w:rPr>
                <w:rFonts w:hint="eastAsia"/>
                <w:szCs w:val="21"/>
              </w:rPr>
              <w:t>点</w:t>
            </w:r>
          </w:p>
          <w:p w14:paraId="47AFA4FB">
            <w:pPr>
              <w:adjustRightInd w:val="0"/>
              <w:snapToGrid w:val="0"/>
              <w:rPr>
                <w:szCs w:val="21"/>
              </w:rPr>
            </w:pPr>
            <w:r>
              <w:rPr>
                <w:rFonts w:hint="eastAsia"/>
                <w:szCs w:val="21"/>
              </w:rPr>
              <w:t>锌层平均厚度：</w:t>
            </w:r>
            <w:r>
              <w:rPr>
                <w:szCs w:val="21"/>
              </w:rPr>
              <w:t xml:space="preserve"> </w:t>
            </w:r>
            <w:r>
              <w:rPr>
                <w:rFonts w:hint="eastAsia"/>
                <w:szCs w:val="21"/>
                <w:lang w:val="en-US" w:eastAsia="zh-CN"/>
              </w:rPr>
              <w:t xml:space="preserve">  </w:t>
            </w:r>
            <w:r>
              <w:rPr>
                <w:szCs w:val="21"/>
              </w:rPr>
              <w:t xml:space="preserve">  μm</w:t>
            </w:r>
          </w:p>
          <w:p w14:paraId="7705400D">
            <w:pPr>
              <w:adjustRightInd w:val="0"/>
              <w:snapToGrid w:val="0"/>
              <w:rPr>
                <w:szCs w:val="21"/>
              </w:rPr>
            </w:pPr>
            <w:r>
              <w:rPr>
                <w:rFonts w:hint="eastAsia"/>
                <w:szCs w:val="21"/>
              </w:rPr>
              <w:t>单点偏差最大：</w:t>
            </w:r>
            <w:r>
              <w:rPr>
                <w:szCs w:val="21"/>
              </w:rPr>
              <w:t xml:space="preserve">     μm</w:t>
            </w:r>
          </w:p>
          <w:p w14:paraId="65FAD13E">
            <w:pPr>
              <w:adjustRightInd w:val="0"/>
              <w:snapToGrid w:val="0"/>
              <w:rPr>
                <w:szCs w:val="21"/>
              </w:rPr>
            </w:pPr>
            <w:r>
              <w:rPr>
                <w:rFonts w:hint="eastAsia"/>
                <w:szCs w:val="21"/>
              </w:rPr>
              <w:t>结论：</w:t>
            </w:r>
          </w:p>
        </w:tc>
        <w:tc>
          <w:tcPr>
            <w:tcW w:w="2214" w:type="dxa"/>
            <w:tcBorders>
              <w:top w:val="single" w:color="auto" w:sz="4" w:space="0"/>
              <w:left w:val="single" w:color="auto" w:sz="4" w:space="0"/>
              <w:bottom w:val="single" w:color="auto" w:sz="4" w:space="0"/>
              <w:right w:val="single" w:color="auto" w:sz="4" w:space="0"/>
            </w:tcBorders>
            <w:vAlign w:val="center"/>
          </w:tcPr>
          <w:p w14:paraId="483450D1">
            <w:pPr>
              <w:adjustRightInd w:val="0"/>
              <w:snapToGrid w:val="0"/>
              <w:jc w:val="left"/>
              <w:rPr>
                <w:szCs w:val="21"/>
              </w:rPr>
            </w:pPr>
            <w:r>
              <w:rPr>
                <w:rFonts w:hint="eastAsia"/>
                <w:szCs w:val="21"/>
              </w:rPr>
              <w:t>【要求】通信铁塔工程填写。</w:t>
            </w:r>
          </w:p>
        </w:tc>
      </w:tr>
      <w:tr w14:paraId="56511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0344D489">
            <w:pPr>
              <w:adjustRightInd w:val="0"/>
              <w:snapToGrid w:val="0"/>
              <w:jc w:val="center"/>
              <w:rPr>
                <w:szCs w:val="21"/>
              </w:rPr>
            </w:pPr>
            <w:r>
              <w:rPr>
                <w:szCs w:val="21"/>
              </w:rPr>
              <w:t>19</w:t>
            </w:r>
          </w:p>
        </w:tc>
        <w:tc>
          <w:tcPr>
            <w:tcW w:w="1358" w:type="dxa"/>
            <w:tcBorders>
              <w:top w:val="single" w:color="auto" w:sz="4" w:space="0"/>
              <w:left w:val="single" w:color="auto" w:sz="4" w:space="0"/>
              <w:bottom w:val="single" w:color="auto" w:sz="4" w:space="0"/>
              <w:right w:val="single" w:color="auto" w:sz="4" w:space="0"/>
            </w:tcBorders>
            <w:vAlign w:val="center"/>
          </w:tcPr>
          <w:p w14:paraId="1B1BBBDD">
            <w:pPr>
              <w:adjustRightInd w:val="0"/>
              <w:snapToGrid w:val="0"/>
              <w:jc w:val="center"/>
              <w:rPr>
                <w:szCs w:val="21"/>
              </w:rPr>
            </w:pPr>
            <w:r>
              <w:rPr>
                <w:rFonts w:hint="eastAsia"/>
                <w:szCs w:val="21"/>
              </w:rPr>
              <w:t>法兰实际接触面与设计接触面之比</w:t>
            </w:r>
          </w:p>
        </w:tc>
        <w:tc>
          <w:tcPr>
            <w:tcW w:w="4899" w:type="dxa"/>
            <w:tcBorders>
              <w:top w:val="single" w:color="auto" w:sz="4" w:space="0"/>
              <w:left w:val="single" w:color="auto" w:sz="4" w:space="0"/>
              <w:bottom w:val="single" w:color="auto" w:sz="4" w:space="0"/>
              <w:right w:val="single" w:color="auto" w:sz="4" w:space="0"/>
            </w:tcBorders>
            <w:vAlign w:val="center"/>
          </w:tcPr>
          <w:p w14:paraId="39084DEB">
            <w:pPr>
              <w:adjustRightInd w:val="0"/>
              <w:snapToGrid w:val="0"/>
              <w:rPr>
                <w:szCs w:val="21"/>
              </w:rPr>
            </w:pPr>
            <w:r>
              <w:rPr>
                <w:rFonts w:hint="eastAsia"/>
                <w:szCs w:val="21"/>
              </w:rPr>
              <w:t>检查方法：</w:t>
            </w:r>
          </w:p>
          <w:p w14:paraId="65979844">
            <w:pPr>
              <w:adjustRightInd w:val="0"/>
              <w:snapToGrid w:val="0"/>
              <w:rPr>
                <w:szCs w:val="21"/>
              </w:rPr>
            </w:pPr>
            <w:r>
              <w:rPr>
                <w:rFonts w:hint="eastAsia"/>
                <w:szCs w:val="21"/>
              </w:rPr>
              <w:t>法兰总数：</w:t>
            </w:r>
          </w:p>
          <w:p w14:paraId="3077A027">
            <w:pPr>
              <w:adjustRightInd w:val="0"/>
              <w:snapToGrid w:val="0"/>
              <w:rPr>
                <w:szCs w:val="21"/>
              </w:rPr>
            </w:pPr>
            <w:r>
              <w:rPr>
                <w:rFonts w:hint="eastAsia"/>
                <w:szCs w:val="21"/>
              </w:rPr>
              <w:t>抽检法兰节点数量：</w:t>
            </w:r>
          </w:p>
          <w:p w14:paraId="63D1A2E9">
            <w:pPr>
              <w:adjustRightInd w:val="0"/>
              <w:snapToGrid w:val="0"/>
              <w:rPr>
                <w:szCs w:val="21"/>
              </w:rPr>
            </w:pPr>
            <w:r>
              <w:rPr>
                <w:rFonts w:hint="eastAsia"/>
                <w:szCs w:val="21"/>
              </w:rPr>
              <w:t>法兰节点抽检比例：</w:t>
            </w:r>
          </w:p>
          <w:p w14:paraId="48333F83">
            <w:pPr>
              <w:adjustRightInd w:val="0"/>
              <w:snapToGrid w:val="0"/>
              <w:rPr>
                <w:szCs w:val="21"/>
              </w:rPr>
            </w:pPr>
            <w:r>
              <w:rPr>
                <w:rFonts w:hint="eastAsia"/>
                <w:szCs w:val="21"/>
              </w:rPr>
              <w:t>抽查法兰实际接触面与设计接触面之比：</w:t>
            </w:r>
          </w:p>
          <w:p w14:paraId="66E4ACFE">
            <w:pPr>
              <w:adjustRightInd w:val="0"/>
              <w:snapToGrid w:val="0"/>
              <w:rPr>
                <w:szCs w:val="21"/>
              </w:rPr>
            </w:pPr>
            <w:r>
              <w:rPr>
                <w:rFonts w:hint="eastAsia"/>
                <w:szCs w:val="21"/>
              </w:rPr>
              <w:t>结论：</w:t>
            </w:r>
          </w:p>
        </w:tc>
        <w:tc>
          <w:tcPr>
            <w:tcW w:w="2214" w:type="dxa"/>
            <w:tcBorders>
              <w:top w:val="single" w:color="auto" w:sz="4" w:space="0"/>
              <w:left w:val="single" w:color="auto" w:sz="4" w:space="0"/>
              <w:bottom w:val="single" w:color="auto" w:sz="4" w:space="0"/>
              <w:right w:val="single" w:color="auto" w:sz="4" w:space="0"/>
            </w:tcBorders>
            <w:vAlign w:val="center"/>
          </w:tcPr>
          <w:p w14:paraId="7B552B1D">
            <w:pPr>
              <w:adjustRightInd w:val="0"/>
              <w:snapToGrid w:val="0"/>
              <w:jc w:val="left"/>
              <w:rPr>
                <w:szCs w:val="21"/>
              </w:rPr>
            </w:pPr>
            <w:r>
              <w:rPr>
                <w:rFonts w:hint="eastAsia"/>
                <w:szCs w:val="21"/>
              </w:rPr>
              <w:t>【要求】通信铁塔工程填写。</w:t>
            </w:r>
          </w:p>
        </w:tc>
      </w:tr>
      <w:tr w14:paraId="2A16A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15215BF7">
            <w:pPr>
              <w:adjustRightInd w:val="0"/>
              <w:snapToGrid w:val="0"/>
              <w:jc w:val="center"/>
              <w:rPr>
                <w:szCs w:val="21"/>
              </w:rPr>
            </w:pPr>
            <w:r>
              <w:rPr>
                <w:szCs w:val="21"/>
              </w:rPr>
              <w:t>20</w:t>
            </w:r>
          </w:p>
        </w:tc>
        <w:tc>
          <w:tcPr>
            <w:tcW w:w="1358" w:type="dxa"/>
            <w:tcBorders>
              <w:top w:val="single" w:color="auto" w:sz="4" w:space="0"/>
              <w:left w:val="single" w:color="auto" w:sz="4" w:space="0"/>
              <w:bottom w:val="single" w:color="auto" w:sz="4" w:space="0"/>
              <w:right w:val="single" w:color="auto" w:sz="4" w:space="0"/>
            </w:tcBorders>
            <w:vAlign w:val="center"/>
          </w:tcPr>
          <w:p w14:paraId="7E073F98">
            <w:pPr>
              <w:adjustRightInd w:val="0"/>
              <w:snapToGrid w:val="0"/>
              <w:jc w:val="center"/>
              <w:rPr>
                <w:szCs w:val="21"/>
              </w:rPr>
            </w:pPr>
            <w:r>
              <w:rPr>
                <w:rFonts w:hint="eastAsia"/>
                <w:szCs w:val="21"/>
              </w:rPr>
              <w:t>插接连接点加工</w:t>
            </w:r>
          </w:p>
        </w:tc>
        <w:tc>
          <w:tcPr>
            <w:tcW w:w="4899" w:type="dxa"/>
            <w:tcBorders>
              <w:top w:val="single" w:color="auto" w:sz="4" w:space="0"/>
              <w:left w:val="single" w:color="auto" w:sz="4" w:space="0"/>
              <w:bottom w:val="single" w:color="auto" w:sz="4" w:space="0"/>
              <w:right w:val="single" w:color="auto" w:sz="4" w:space="0"/>
            </w:tcBorders>
            <w:vAlign w:val="center"/>
          </w:tcPr>
          <w:p w14:paraId="7605F15F">
            <w:pPr>
              <w:adjustRightInd w:val="0"/>
              <w:snapToGrid w:val="0"/>
              <w:rPr>
                <w:szCs w:val="21"/>
              </w:rPr>
            </w:pPr>
            <w:r>
              <w:rPr>
                <w:rFonts w:hint="eastAsia"/>
                <w:szCs w:val="21"/>
              </w:rPr>
              <w:t>检查方法：</w:t>
            </w:r>
          </w:p>
          <w:p w14:paraId="384968F1">
            <w:pPr>
              <w:adjustRightInd w:val="0"/>
              <w:snapToGrid w:val="0"/>
              <w:rPr>
                <w:szCs w:val="21"/>
              </w:rPr>
            </w:pPr>
            <w:r>
              <w:rPr>
                <w:rFonts w:hint="eastAsia"/>
                <w:szCs w:val="21"/>
              </w:rPr>
              <w:t>插接节点总数：</w:t>
            </w:r>
          </w:p>
          <w:p w14:paraId="4B336CF1">
            <w:pPr>
              <w:adjustRightInd w:val="0"/>
              <w:snapToGrid w:val="0"/>
              <w:rPr>
                <w:szCs w:val="21"/>
              </w:rPr>
            </w:pPr>
            <w:r>
              <w:rPr>
                <w:rFonts w:hint="eastAsia"/>
                <w:szCs w:val="21"/>
              </w:rPr>
              <w:t>抽检插接节点数量：</w:t>
            </w:r>
          </w:p>
          <w:p w14:paraId="45D8C0AB">
            <w:pPr>
              <w:adjustRightInd w:val="0"/>
              <w:snapToGrid w:val="0"/>
              <w:rPr>
                <w:szCs w:val="21"/>
              </w:rPr>
            </w:pPr>
            <w:r>
              <w:rPr>
                <w:rFonts w:hint="eastAsia"/>
                <w:szCs w:val="21"/>
              </w:rPr>
              <w:t>抽检比例：</w:t>
            </w:r>
          </w:p>
          <w:p w14:paraId="476CDA55">
            <w:pPr>
              <w:adjustRightInd w:val="0"/>
              <w:snapToGrid w:val="0"/>
              <w:rPr>
                <w:szCs w:val="21"/>
              </w:rPr>
            </w:pPr>
            <w:r>
              <w:rPr>
                <w:rFonts w:hint="eastAsia"/>
                <w:szCs w:val="21"/>
              </w:rPr>
              <w:t>抽检节点插接部位实际接触面与设计接触面之比：</w:t>
            </w:r>
          </w:p>
          <w:p w14:paraId="1D34D302">
            <w:pPr>
              <w:adjustRightInd w:val="0"/>
              <w:snapToGrid w:val="0"/>
              <w:rPr>
                <w:szCs w:val="21"/>
              </w:rPr>
            </w:pPr>
            <w:r>
              <w:rPr>
                <w:rFonts w:hint="eastAsia"/>
                <w:szCs w:val="21"/>
              </w:rPr>
              <w:t>抽检节点插接长度误差：</w:t>
            </w:r>
          </w:p>
          <w:p w14:paraId="0FE499DE">
            <w:pPr>
              <w:adjustRightInd w:val="0"/>
              <w:snapToGrid w:val="0"/>
              <w:rPr>
                <w:szCs w:val="21"/>
              </w:rPr>
            </w:pPr>
            <w:r>
              <w:rPr>
                <w:rFonts w:hint="eastAsia"/>
                <w:szCs w:val="21"/>
              </w:rPr>
              <w:t>结论：</w:t>
            </w:r>
          </w:p>
        </w:tc>
        <w:tc>
          <w:tcPr>
            <w:tcW w:w="2214" w:type="dxa"/>
            <w:tcBorders>
              <w:top w:val="single" w:color="auto" w:sz="4" w:space="0"/>
              <w:left w:val="single" w:color="auto" w:sz="4" w:space="0"/>
              <w:bottom w:val="single" w:color="auto" w:sz="4" w:space="0"/>
              <w:right w:val="single" w:color="auto" w:sz="4" w:space="0"/>
            </w:tcBorders>
            <w:vAlign w:val="center"/>
          </w:tcPr>
          <w:p w14:paraId="43D72CFD">
            <w:pPr>
              <w:adjustRightInd w:val="0"/>
              <w:snapToGrid w:val="0"/>
              <w:jc w:val="left"/>
              <w:rPr>
                <w:szCs w:val="21"/>
              </w:rPr>
            </w:pPr>
            <w:r>
              <w:rPr>
                <w:rFonts w:hint="eastAsia"/>
                <w:szCs w:val="21"/>
              </w:rPr>
              <w:t>【要求】通信铁塔工程填写。</w:t>
            </w:r>
          </w:p>
        </w:tc>
      </w:tr>
      <w:tr w14:paraId="7945D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4D5D7B75">
            <w:pPr>
              <w:adjustRightInd w:val="0"/>
              <w:snapToGrid w:val="0"/>
              <w:jc w:val="center"/>
              <w:rPr>
                <w:szCs w:val="21"/>
              </w:rPr>
            </w:pPr>
            <w:r>
              <w:rPr>
                <w:szCs w:val="21"/>
              </w:rPr>
              <w:t>21</w:t>
            </w:r>
          </w:p>
        </w:tc>
        <w:tc>
          <w:tcPr>
            <w:tcW w:w="1358" w:type="dxa"/>
            <w:tcBorders>
              <w:top w:val="single" w:color="auto" w:sz="4" w:space="0"/>
              <w:left w:val="single" w:color="auto" w:sz="4" w:space="0"/>
              <w:bottom w:val="single" w:color="auto" w:sz="4" w:space="0"/>
              <w:right w:val="single" w:color="auto" w:sz="4" w:space="0"/>
            </w:tcBorders>
            <w:vAlign w:val="center"/>
          </w:tcPr>
          <w:p w14:paraId="45D71B2A">
            <w:pPr>
              <w:adjustRightInd w:val="0"/>
              <w:snapToGrid w:val="0"/>
              <w:jc w:val="center"/>
              <w:rPr>
                <w:szCs w:val="21"/>
              </w:rPr>
            </w:pPr>
            <w:r>
              <w:rPr>
                <w:rFonts w:hint="eastAsia"/>
                <w:szCs w:val="21"/>
              </w:rPr>
              <w:t>构件厚度</w:t>
            </w:r>
          </w:p>
        </w:tc>
        <w:tc>
          <w:tcPr>
            <w:tcW w:w="4899" w:type="dxa"/>
            <w:tcBorders>
              <w:top w:val="single" w:color="auto" w:sz="4" w:space="0"/>
              <w:left w:val="single" w:color="auto" w:sz="4" w:space="0"/>
              <w:bottom w:val="single" w:color="auto" w:sz="4" w:space="0"/>
              <w:right w:val="single" w:color="auto" w:sz="4" w:space="0"/>
            </w:tcBorders>
            <w:vAlign w:val="center"/>
          </w:tcPr>
          <w:p w14:paraId="64320DD3">
            <w:pPr>
              <w:adjustRightInd w:val="0"/>
              <w:snapToGrid w:val="0"/>
              <w:rPr>
                <w:szCs w:val="21"/>
              </w:rPr>
            </w:pPr>
            <w:r>
              <w:rPr>
                <w:rFonts w:hint="eastAsia"/>
                <w:szCs w:val="21"/>
              </w:rPr>
              <w:t>各段主材钢材厚度检查点数：</w:t>
            </w:r>
            <w:r>
              <w:rPr>
                <w:szCs w:val="21"/>
              </w:rPr>
              <w:t xml:space="preserve">     </w:t>
            </w:r>
            <w:r>
              <w:rPr>
                <w:rFonts w:hint="eastAsia"/>
                <w:szCs w:val="21"/>
              </w:rPr>
              <w:t>个</w:t>
            </w:r>
          </w:p>
          <w:p w14:paraId="281E19F1">
            <w:pPr>
              <w:adjustRightInd w:val="0"/>
              <w:snapToGrid w:val="0"/>
              <w:rPr>
                <w:szCs w:val="21"/>
              </w:rPr>
            </w:pPr>
            <w:r>
              <w:rPr>
                <w:rFonts w:hint="eastAsia"/>
                <w:szCs w:val="21"/>
              </w:rPr>
              <w:t>结论：</w:t>
            </w:r>
          </w:p>
          <w:p w14:paraId="78A18AEC">
            <w:pPr>
              <w:adjustRightInd w:val="0"/>
              <w:snapToGrid w:val="0"/>
              <w:rPr>
                <w:szCs w:val="21"/>
              </w:rPr>
            </w:pPr>
            <w:r>
              <w:rPr>
                <w:rFonts w:hint="eastAsia"/>
                <w:szCs w:val="21"/>
              </w:rPr>
              <w:t>抽查非主材钢材厚度点数：</w:t>
            </w:r>
            <w:r>
              <w:rPr>
                <w:szCs w:val="21"/>
              </w:rPr>
              <w:t xml:space="preserve">       </w:t>
            </w:r>
            <w:r>
              <w:rPr>
                <w:rFonts w:hint="eastAsia"/>
                <w:szCs w:val="21"/>
              </w:rPr>
              <w:t>个</w:t>
            </w:r>
          </w:p>
          <w:p w14:paraId="58DE3010">
            <w:pPr>
              <w:adjustRightInd w:val="0"/>
              <w:snapToGrid w:val="0"/>
              <w:rPr>
                <w:szCs w:val="21"/>
              </w:rPr>
            </w:pPr>
            <w:r>
              <w:rPr>
                <w:rFonts w:hint="eastAsia"/>
                <w:szCs w:val="21"/>
              </w:rPr>
              <w:t>结论：</w:t>
            </w:r>
          </w:p>
        </w:tc>
        <w:tc>
          <w:tcPr>
            <w:tcW w:w="2214" w:type="dxa"/>
            <w:tcBorders>
              <w:top w:val="single" w:color="auto" w:sz="4" w:space="0"/>
              <w:left w:val="single" w:color="auto" w:sz="4" w:space="0"/>
              <w:bottom w:val="single" w:color="auto" w:sz="4" w:space="0"/>
              <w:right w:val="single" w:color="auto" w:sz="4" w:space="0"/>
            </w:tcBorders>
            <w:vAlign w:val="center"/>
          </w:tcPr>
          <w:p w14:paraId="0DB6D1F4">
            <w:pPr>
              <w:adjustRightInd w:val="0"/>
              <w:snapToGrid w:val="0"/>
              <w:jc w:val="left"/>
              <w:rPr>
                <w:szCs w:val="21"/>
              </w:rPr>
            </w:pPr>
            <w:r>
              <w:rPr>
                <w:rFonts w:hint="eastAsia"/>
                <w:szCs w:val="21"/>
              </w:rPr>
              <w:t>【要求】通信铁塔工程填写。</w:t>
            </w:r>
          </w:p>
        </w:tc>
      </w:tr>
      <w:tr w14:paraId="63ED8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448AF745">
            <w:pPr>
              <w:adjustRightInd w:val="0"/>
              <w:snapToGrid w:val="0"/>
              <w:jc w:val="center"/>
              <w:rPr>
                <w:szCs w:val="21"/>
              </w:rPr>
            </w:pPr>
            <w:r>
              <w:rPr>
                <w:szCs w:val="21"/>
              </w:rPr>
              <w:t>22</w:t>
            </w:r>
          </w:p>
        </w:tc>
        <w:tc>
          <w:tcPr>
            <w:tcW w:w="1358" w:type="dxa"/>
            <w:tcBorders>
              <w:top w:val="single" w:color="auto" w:sz="4" w:space="0"/>
              <w:left w:val="single" w:color="auto" w:sz="4" w:space="0"/>
              <w:bottom w:val="single" w:color="auto" w:sz="4" w:space="0"/>
              <w:right w:val="single" w:color="auto" w:sz="4" w:space="0"/>
            </w:tcBorders>
            <w:vAlign w:val="center"/>
          </w:tcPr>
          <w:p w14:paraId="5FE485C2">
            <w:pPr>
              <w:adjustRightInd w:val="0"/>
              <w:snapToGrid w:val="0"/>
              <w:jc w:val="center"/>
              <w:rPr>
                <w:szCs w:val="21"/>
              </w:rPr>
            </w:pPr>
            <w:r>
              <w:rPr>
                <w:rFonts w:hint="eastAsia"/>
                <w:szCs w:val="21"/>
              </w:rPr>
              <w:t>塔桅垂直度</w:t>
            </w:r>
          </w:p>
        </w:tc>
        <w:tc>
          <w:tcPr>
            <w:tcW w:w="4899" w:type="dxa"/>
            <w:tcBorders>
              <w:top w:val="single" w:color="auto" w:sz="4" w:space="0"/>
              <w:left w:val="single" w:color="auto" w:sz="4" w:space="0"/>
              <w:bottom w:val="single" w:color="auto" w:sz="4" w:space="0"/>
              <w:right w:val="single" w:color="auto" w:sz="4" w:space="0"/>
            </w:tcBorders>
            <w:vAlign w:val="center"/>
          </w:tcPr>
          <w:p w14:paraId="1FE1B153">
            <w:pPr>
              <w:adjustRightInd w:val="0"/>
              <w:snapToGrid w:val="0"/>
              <w:rPr>
                <w:szCs w:val="21"/>
              </w:rPr>
            </w:pPr>
            <w:r>
              <w:rPr>
                <w:rFonts w:hint="eastAsia"/>
                <w:szCs w:val="21"/>
              </w:rPr>
              <w:t>检查方法：</w:t>
            </w:r>
          </w:p>
          <w:p w14:paraId="6A95F193">
            <w:pPr>
              <w:adjustRightInd w:val="0"/>
              <w:snapToGrid w:val="0"/>
              <w:rPr>
                <w:szCs w:val="21"/>
              </w:rPr>
            </w:pPr>
            <w:r>
              <w:rPr>
                <w:szCs w:val="21"/>
              </w:rPr>
              <w:t>X</w:t>
            </w:r>
            <w:r>
              <w:rPr>
                <w:rFonts w:hint="eastAsia"/>
                <w:szCs w:val="21"/>
              </w:rPr>
              <w:t>方向偏差：</w:t>
            </w:r>
            <w:r>
              <w:rPr>
                <w:szCs w:val="21"/>
              </w:rPr>
              <w:t xml:space="preserve"> </w:t>
            </w:r>
            <w:r>
              <w:rPr>
                <w:rFonts w:hint="eastAsia"/>
                <w:szCs w:val="21"/>
                <w:lang w:val="en-US" w:eastAsia="zh-CN"/>
              </w:rPr>
              <w:t xml:space="preserve">  </w:t>
            </w:r>
            <w:r>
              <w:rPr>
                <w:szCs w:val="21"/>
              </w:rPr>
              <w:t xml:space="preserve"> mm</w:t>
            </w:r>
          </w:p>
          <w:p w14:paraId="3BE66C9C">
            <w:pPr>
              <w:adjustRightInd w:val="0"/>
              <w:snapToGrid w:val="0"/>
              <w:rPr>
                <w:szCs w:val="21"/>
              </w:rPr>
            </w:pPr>
            <w:r>
              <w:rPr>
                <w:szCs w:val="21"/>
              </w:rPr>
              <w:t>Y</w:t>
            </w:r>
            <w:r>
              <w:rPr>
                <w:rFonts w:hint="eastAsia"/>
                <w:szCs w:val="21"/>
              </w:rPr>
              <w:t>方向偏差：</w:t>
            </w:r>
            <w:r>
              <w:rPr>
                <w:szCs w:val="21"/>
              </w:rPr>
              <w:t xml:space="preserve"> </w:t>
            </w:r>
            <w:r>
              <w:rPr>
                <w:rFonts w:hint="eastAsia"/>
                <w:szCs w:val="21"/>
                <w:lang w:val="en-US" w:eastAsia="zh-CN"/>
              </w:rPr>
              <w:t xml:space="preserve">  </w:t>
            </w:r>
            <w:r>
              <w:rPr>
                <w:szCs w:val="21"/>
              </w:rPr>
              <w:t xml:space="preserve"> mm</w:t>
            </w:r>
          </w:p>
          <w:p w14:paraId="5ABB7CC1">
            <w:pPr>
              <w:adjustRightInd w:val="0"/>
              <w:snapToGrid w:val="0"/>
              <w:rPr>
                <w:szCs w:val="21"/>
              </w:rPr>
            </w:pPr>
            <w:r>
              <w:rPr>
                <w:rFonts w:hint="eastAsia"/>
                <w:szCs w:val="21"/>
              </w:rPr>
              <w:t>结论：</w:t>
            </w:r>
          </w:p>
        </w:tc>
        <w:tc>
          <w:tcPr>
            <w:tcW w:w="2214" w:type="dxa"/>
            <w:tcBorders>
              <w:top w:val="single" w:color="auto" w:sz="4" w:space="0"/>
              <w:left w:val="single" w:color="auto" w:sz="4" w:space="0"/>
              <w:bottom w:val="single" w:color="auto" w:sz="4" w:space="0"/>
              <w:right w:val="single" w:color="auto" w:sz="4" w:space="0"/>
            </w:tcBorders>
            <w:vAlign w:val="center"/>
          </w:tcPr>
          <w:p w14:paraId="1F00F1FA">
            <w:pPr>
              <w:adjustRightInd w:val="0"/>
              <w:snapToGrid w:val="0"/>
              <w:jc w:val="left"/>
              <w:rPr>
                <w:szCs w:val="21"/>
              </w:rPr>
            </w:pPr>
            <w:r>
              <w:rPr>
                <w:rFonts w:hint="eastAsia"/>
                <w:szCs w:val="21"/>
              </w:rPr>
              <w:t>【要求】通信铁塔工程填写。</w:t>
            </w:r>
          </w:p>
        </w:tc>
      </w:tr>
      <w:tr w14:paraId="54B0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7DB9D248">
            <w:pPr>
              <w:adjustRightInd w:val="0"/>
              <w:snapToGrid w:val="0"/>
              <w:jc w:val="center"/>
              <w:rPr>
                <w:szCs w:val="21"/>
              </w:rPr>
            </w:pPr>
            <w:r>
              <w:rPr>
                <w:szCs w:val="21"/>
              </w:rPr>
              <w:t>23</w:t>
            </w:r>
          </w:p>
        </w:tc>
        <w:tc>
          <w:tcPr>
            <w:tcW w:w="1358" w:type="dxa"/>
            <w:tcBorders>
              <w:top w:val="single" w:color="auto" w:sz="4" w:space="0"/>
              <w:left w:val="single" w:color="auto" w:sz="4" w:space="0"/>
              <w:bottom w:val="single" w:color="auto" w:sz="4" w:space="0"/>
              <w:right w:val="single" w:color="auto" w:sz="4" w:space="0"/>
            </w:tcBorders>
            <w:vAlign w:val="center"/>
          </w:tcPr>
          <w:p w14:paraId="282D671F">
            <w:pPr>
              <w:adjustRightInd w:val="0"/>
              <w:snapToGrid w:val="0"/>
              <w:jc w:val="center"/>
              <w:rPr>
                <w:szCs w:val="21"/>
              </w:rPr>
            </w:pPr>
            <w:r>
              <w:rPr>
                <w:rFonts w:hint="eastAsia"/>
                <w:szCs w:val="21"/>
              </w:rPr>
              <w:t>机房环境</w:t>
            </w:r>
          </w:p>
        </w:tc>
        <w:tc>
          <w:tcPr>
            <w:tcW w:w="4899" w:type="dxa"/>
            <w:tcBorders>
              <w:top w:val="single" w:color="auto" w:sz="4" w:space="0"/>
              <w:left w:val="single" w:color="auto" w:sz="4" w:space="0"/>
              <w:bottom w:val="single" w:color="auto" w:sz="4" w:space="0"/>
              <w:right w:val="single" w:color="auto" w:sz="4" w:space="0"/>
            </w:tcBorders>
            <w:vAlign w:val="center"/>
          </w:tcPr>
          <w:p w14:paraId="67662857">
            <w:pPr>
              <w:adjustRightInd w:val="0"/>
              <w:snapToGrid w:val="0"/>
              <w:rPr>
                <w:szCs w:val="21"/>
              </w:rPr>
            </w:pPr>
            <w:r>
              <w:rPr>
                <w:rFonts w:hint="eastAsia"/>
                <w:szCs w:val="21"/>
              </w:rPr>
              <w:t>采样位置及方法：</w:t>
            </w:r>
          </w:p>
          <w:p w14:paraId="3B721A1F">
            <w:pPr>
              <w:adjustRightInd w:val="0"/>
              <w:snapToGrid w:val="0"/>
              <w:rPr>
                <w:szCs w:val="21"/>
              </w:rPr>
            </w:pPr>
            <w:r>
              <w:rPr>
                <w:rFonts w:hint="eastAsia"/>
                <w:szCs w:val="21"/>
              </w:rPr>
              <w:t>温度：</w:t>
            </w:r>
            <w:r>
              <w:rPr>
                <w:szCs w:val="21"/>
              </w:rPr>
              <w:t xml:space="preserve">          </w:t>
            </w:r>
            <w:r>
              <w:rPr>
                <w:rFonts w:hint="eastAsia"/>
                <w:szCs w:val="21"/>
              </w:rPr>
              <w:t>℃</w:t>
            </w:r>
          </w:p>
          <w:p w14:paraId="3FE2E7FD">
            <w:pPr>
              <w:adjustRightInd w:val="0"/>
              <w:snapToGrid w:val="0"/>
              <w:rPr>
                <w:szCs w:val="21"/>
              </w:rPr>
            </w:pPr>
            <w:r>
              <w:rPr>
                <w:rFonts w:hint="eastAsia"/>
                <w:szCs w:val="21"/>
              </w:rPr>
              <w:t>相对湿度：</w:t>
            </w:r>
            <w:r>
              <w:rPr>
                <w:szCs w:val="21"/>
              </w:rPr>
              <w:t xml:space="preserve">      %RH</w:t>
            </w:r>
          </w:p>
          <w:p w14:paraId="65084A6A">
            <w:pPr>
              <w:adjustRightInd w:val="0"/>
              <w:snapToGrid w:val="0"/>
              <w:rPr>
                <w:szCs w:val="21"/>
              </w:rPr>
            </w:pPr>
            <w:r>
              <w:rPr>
                <w:rFonts w:hint="eastAsia"/>
                <w:szCs w:val="21"/>
              </w:rPr>
              <w:t>颗粒物浓度：</w:t>
            </w:r>
            <w:r>
              <w:rPr>
                <w:szCs w:val="21"/>
              </w:rPr>
              <w:t xml:space="preserve">    </w:t>
            </w:r>
            <w:r>
              <w:rPr>
                <w:rFonts w:hint="eastAsia"/>
                <w:szCs w:val="21"/>
              </w:rPr>
              <w:t>粒</w:t>
            </w:r>
            <w:r>
              <w:rPr>
                <w:szCs w:val="21"/>
              </w:rPr>
              <w:t>/L</w:t>
            </w:r>
          </w:p>
          <w:p w14:paraId="3333DD39">
            <w:pPr>
              <w:adjustRightInd w:val="0"/>
              <w:snapToGrid w:val="0"/>
              <w:rPr>
                <w:szCs w:val="21"/>
              </w:rPr>
            </w:pPr>
            <w:r>
              <w:rPr>
                <w:rFonts w:hint="eastAsia"/>
                <w:szCs w:val="21"/>
              </w:rPr>
              <w:t>照度：</w:t>
            </w:r>
            <w:r>
              <w:rPr>
                <w:szCs w:val="21"/>
              </w:rPr>
              <w:t xml:space="preserve">          LX</w:t>
            </w:r>
          </w:p>
          <w:p w14:paraId="497D2B7A">
            <w:pPr>
              <w:adjustRightInd w:val="0"/>
              <w:snapToGrid w:val="0"/>
              <w:rPr>
                <w:szCs w:val="21"/>
              </w:rPr>
            </w:pPr>
            <w:r>
              <w:rPr>
                <w:rFonts w:hint="eastAsia"/>
                <w:szCs w:val="21"/>
              </w:rPr>
              <w:t>噪声：</w:t>
            </w:r>
            <w:r>
              <w:rPr>
                <w:szCs w:val="21"/>
              </w:rPr>
              <w:t xml:space="preserve">          dB</w:t>
            </w:r>
          </w:p>
        </w:tc>
        <w:tc>
          <w:tcPr>
            <w:tcW w:w="2214" w:type="dxa"/>
            <w:tcBorders>
              <w:top w:val="single" w:color="auto" w:sz="4" w:space="0"/>
              <w:left w:val="single" w:color="auto" w:sz="4" w:space="0"/>
              <w:bottom w:val="single" w:color="auto" w:sz="4" w:space="0"/>
              <w:right w:val="single" w:color="auto" w:sz="4" w:space="0"/>
            </w:tcBorders>
            <w:vAlign w:val="center"/>
          </w:tcPr>
          <w:p w14:paraId="523EF471">
            <w:pPr>
              <w:adjustRightInd w:val="0"/>
              <w:snapToGrid w:val="0"/>
              <w:jc w:val="left"/>
              <w:rPr>
                <w:szCs w:val="21"/>
              </w:rPr>
            </w:pPr>
            <w:r>
              <w:rPr>
                <w:rFonts w:hint="eastAsia"/>
                <w:szCs w:val="21"/>
              </w:rPr>
              <w:t>【要求】数据中心工程填写。</w:t>
            </w:r>
          </w:p>
        </w:tc>
      </w:tr>
      <w:tr w14:paraId="255B5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69BB4A02">
            <w:pPr>
              <w:adjustRightInd w:val="0"/>
              <w:snapToGrid w:val="0"/>
              <w:jc w:val="center"/>
              <w:rPr>
                <w:szCs w:val="21"/>
              </w:rPr>
            </w:pPr>
            <w:r>
              <w:rPr>
                <w:szCs w:val="21"/>
              </w:rPr>
              <w:t>24</w:t>
            </w:r>
          </w:p>
        </w:tc>
        <w:tc>
          <w:tcPr>
            <w:tcW w:w="1358" w:type="dxa"/>
            <w:tcBorders>
              <w:top w:val="single" w:color="auto" w:sz="4" w:space="0"/>
              <w:left w:val="single" w:color="auto" w:sz="4" w:space="0"/>
              <w:bottom w:val="single" w:color="auto" w:sz="4" w:space="0"/>
              <w:right w:val="single" w:color="auto" w:sz="4" w:space="0"/>
            </w:tcBorders>
            <w:vAlign w:val="center"/>
          </w:tcPr>
          <w:p w14:paraId="2D58FA9F">
            <w:pPr>
              <w:adjustRightInd w:val="0"/>
              <w:snapToGrid w:val="0"/>
              <w:jc w:val="center"/>
              <w:rPr>
                <w:szCs w:val="21"/>
              </w:rPr>
            </w:pPr>
            <w:r>
              <w:rPr>
                <w:rFonts w:hint="eastAsia"/>
                <w:szCs w:val="21"/>
              </w:rPr>
              <w:t>电磁屏蔽</w:t>
            </w:r>
          </w:p>
        </w:tc>
        <w:tc>
          <w:tcPr>
            <w:tcW w:w="4899" w:type="dxa"/>
            <w:tcBorders>
              <w:top w:val="single" w:color="auto" w:sz="4" w:space="0"/>
              <w:left w:val="single" w:color="auto" w:sz="4" w:space="0"/>
              <w:bottom w:val="single" w:color="auto" w:sz="4" w:space="0"/>
              <w:right w:val="single" w:color="auto" w:sz="4" w:space="0"/>
            </w:tcBorders>
            <w:vAlign w:val="center"/>
          </w:tcPr>
          <w:p w14:paraId="68C7F8F5">
            <w:pPr>
              <w:adjustRightInd w:val="0"/>
              <w:snapToGrid w:val="0"/>
              <w:rPr>
                <w:szCs w:val="21"/>
              </w:rPr>
            </w:pPr>
            <w:r>
              <w:rPr>
                <w:rFonts w:hint="eastAsia"/>
                <w:szCs w:val="21"/>
              </w:rPr>
              <w:t>检测方法：</w:t>
            </w:r>
          </w:p>
          <w:p w14:paraId="732B2C02">
            <w:pPr>
              <w:adjustRightInd w:val="0"/>
              <w:snapToGrid w:val="0"/>
              <w:rPr>
                <w:szCs w:val="21"/>
              </w:rPr>
            </w:pPr>
            <w:r>
              <w:rPr>
                <w:rFonts w:hint="eastAsia"/>
                <w:szCs w:val="21"/>
              </w:rPr>
              <w:t>结论：</w:t>
            </w:r>
          </w:p>
        </w:tc>
        <w:tc>
          <w:tcPr>
            <w:tcW w:w="2214" w:type="dxa"/>
            <w:tcBorders>
              <w:top w:val="single" w:color="auto" w:sz="4" w:space="0"/>
              <w:left w:val="single" w:color="auto" w:sz="4" w:space="0"/>
              <w:bottom w:val="single" w:color="auto" w:sz="4" w:space="0"/>
              <w:right w:val="single" w:color="auto" w:sz="4" w:space="0"/>
            </w:tcBorders>
            <w:vAlign w:val="center"/>
          </w:tcPr>
          <w:p w14:paraId="2983C140">
            <w:pPr>
              <w:adjustRightInd w:val="0"/>
              <w:snapToGrid w:val="0"/>
              <w:jc w:val="left"/>
              <w:rPr>
                <w:szCs w:val="21"/>
              </w:rPr>
            </w:pPr>
            <w:r>
              <w:rPr>
                <w:rFonts w:hint="eastAsia"/>
                <w:szCs w:val="21"/>
              </w:rPr>
              <w:t>【要求】数据中心工程填写。</w:t>
            </w:r>
          </w:p>
        </w:tc>
      </w:tr>
      <w:tr w14:paraId="28A5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134FEB5D">
            <w:pPr>
              <w:adjustRightInd w:val="0"/>
              <w:snapToGrid w:val="0"/>
              <w:jc w:val="center"/>
              <w:rPr>
                <w:szCs w:val="21"/>
              </w:rPr>
            </w:pPr>
            <w:r>
              <w:rPr>
                <w:szCs w:val="21"/>
              </w:rPr>
              <w:t>25</w:t>
            </w:r>
          </w:p>
        </w:tc>
        <w:tc>
          <w:tcPr>
            <w:tcW w:w="1358" w:type="dxa"/>
            <w:tcBorders>
              <w:top w:val="single" w:color="auto" w:sz="4" w:space="0"/>
              <w:left w:val="single" w:color="auto" w:sz="4" w:space="0"/>
              <w:bottom w:val="single" w:color="auto" w:sz="4" w:space="0"/>
              <w:right w:val="single" w:color="auto" w:sz="4" w:space="0"/>
            </w:tcBorders>
            <w:vAlign w:val="center"/>
          </w:tcPr>
          <w:p w14:paraId="75544FD8">
            <w:pPr>
              <w:adjustRightInd w:val="0"/>
              <w:snapToGrid w:val="0"/>
              <w:jc w:val="center"/>
              <w:rPr>
                <w:szCs w:val="21"/>
              </w:rPr>
            </w:pPr>
            <w:r>
              <w:rPr>
                <w:rFonts w:hint="eastAsia"/>
                <w:szCs w:val="21"/>
              </w:rPr>
              <w:t>接地电阻</w:t>
            </w:r>
          </w:p>
        </w:tc>
        <w:tc>
          <w:tcPr>
            <w:tcW w:w="4899" w:type="dxa"/>
            <w:tcBorders>
              <w:top w:val="single" w:color="auto" w:sz="4" w:space="0"/>
              <w:left w:val="single" w:color="auto" w:sz="4" w:space="0"/>
              <w:bottom w:val="single" w:color="auto" w:sz="4" w:space="0"/>
              <w:right w:val="single" w:color="auto" w:sz="4" w:space="0"/>
            </w:tcBorders>
            <w:vAlign w:val="center"/>
          </w:tcPr>
          <w:p w14:paraId="7176B599">
            <w:pPr>
              <w:adjustRightInd w:val="0"/>
              <w:snapToGrid w:val="0"/>
              <w:rPr>
                <w:szCs w:val="21"/>
              </w:rPr>
            </w:pPr>
            <w:r>
              <w:rPr>
                <w:rFonts w:hint="eastAsia"/>
                <w:szCs w:val="21"/>
              </w:rPr>
              <w:t>检测方法：</w:t>
            </w:r>
          </w:p>
          <w:p w14:paraId="40F42973">
            <w:pPr>
              <w:adjustRightInd w:val="0"/>
              <w:snapToGrid w:val="0"/>
              <w:rPr>
                <w:szCs w:val="21"/>
              </w:rPr>
            </w:pPr>
            <w:r>
              <w:rPr>
                <w:rFonts w:hint="eastAsia"/>
                <w:szCs w:val="21"/>
              </w:rPr>
              <w:t>检测电阻：</w:t>
            </w:r>
            <w:r>
              <w:rPr>
                <w:szCs w:val="21"/>
              </w:rPr>
              <w:t xml:space="preserve">      </w:t>
            </w:r>
            <w:r>
              <w:rPr>
                <w:rFonts w:hint="default" w:ascii="Times New Roman" w:hAnsi="Times New Roman" w:cs="Times New Roman"/>
                <w:szCs w:val="21"/>
              </w:rPr>
              <w:t>Ω</w:t>
            </w:r>
          </w:p>
          <w:p w14:paraId="7650B7A1">
            <w:pPr>
              <w:adjustRightInd w:val="0"/>
              <w:snapToGrid w:val="0"/>
              <w:rPr>
                <w:szCs w:val="21"/>
              </w:rPr>
            </w:pPr>
            <w:r>
              <w:rPr>
                <w:rFonts w:hint="eastAsia"/>
                <w:szCs w:val="21"/>
              </w:rPr>
              <w:t>结论：</w:t>
            </w:r>
            <w:r>
              <w:rPr>
                <w:szCs w:val="21"/>
              </w:rPr>
              <w:t xml:space="preserve">   </w:t>
            </w:r>
          </w:p>
        </w:tc>
        <w:tc>
          <w:tcPr>
            <w:tcW w:w="2214" w:type="dxa"/>
            <w:tcBorders>
              <w:top w:val="single" w:color="auto" w:sz="4" w:space="0"/>
              <w:left w:val="single" w:color="auto" w:sz="4" w:space="0"/>
              <w:bottom w:val="single" w:color="auto" w:sz="4" w:space="0"/>
              <w:right w:val="single" w:color="auto" w:sz="4" w:space="0"/>
            </w:tcBorders>
            <w:vAlign w:val="center"/>
          </w:tcPr>
          <w:p w14:paraId="2B17ABD0">
            <w:pPr>
              <w:adjustRightInd w:val="0"/>
              <w:snapToGrid w:val="0"/>
              <w:jc w:val="left"/>
              <w:rPr>
                <w:szCs w:val="21"/>
              </w:rPr>
            </w:pPr>
            <w:r>
              <w:rPr>
                <w:rFonts w:hint="eastAsia"/>
                <w:szCs w:val="21"/>
              </w:rPr>
              <w:t>【要求】数据中心工程填写。</w:t>
            </w:r>
          </w:p>
        </w:tc>
      </w:tr>
      <w:tr w14:paraId="66270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0B152E3C">
            <w:pPr>
              <w:adjustRightInd w:val="0"/>
              <w:snapToGrid w:val="0"/>
              <w:jc w:val="center"/>
              <w:rPr>
                <w:szCs w:val="21"/>
              </w:rPr>
            </w:pPr>
            <w:r>
              <w:rPr>
                <w:szCs w:val="21"/>
              </w:rPr>
              <w:t>26</w:t>
            </w:r>
          </w:p>
        </w:tc>
        <w:tc>
          <w:tcPr>
            <w:tcW w:w="1358" w:type="dxa"/>
            <w:tcBorders>
              <w:top w:val="single" w:color="auto" w:sz="4" w:space="0"/>
              <w:left w:val="single" w:color="auto" w:sz="4" w:space="0"/>
              <w:bottom w:val="single" w:color="auto" w:sz="4" w:space="0"/>
              <w:right w:val="single" w:color="auto" w:sz="4" w:space="0"/>
            </w:tcBorders>
            <w:vAlign w:val="center"/>
          </w:tcPr>
          <w:p w14:paraId="7439E755">
            <w:pPr>
              <w:adjustRightInd w:val="0"/>
              <w:snapToGrid w:val="0"/>
              <w:jc w:val="center"/>
              <w:rPr>
                <w:szCs w:val="21"/>
              </w:rPr>
            </w:pPr>
            <w:r>
              <w:rPr>
                <w:rFonts w:hint="eastAsia"/>
                <w:szCs w:val="21"/>
              </w:rPr>
              <w:t>供电电源</w:t>
            </w:r>
          </w:p>
          <w:p w14:paraId="3BFD213F">
            <w:pPr>
              <w:adjustRightInd w:val="0"/>
              <w:snapToGrid w:val="0"/>
              <w:jc w:val="center"/>
              <w:rPr>
                <w:szCs w:val="21"/>
              </w:rPr>
            </w:pPr>
            <w:r>
              <w:rPr>
                <w:rFonts w:hint="eastAsia"/>
                <w:szCs w:val="21"/>
              </w:rPr>
              <w:t>质量</w:t>
            </w:r>
          </w:p>
        </w:tc>
        <w:tc>
          <w:tcPr>
            <w:tcW w:w="4899" w:type="dxa"/>
            <w:tcBorders>
              <w:top w:val="single" w:color="auto" w:sz="4" w:space="0"/>
              <w:left w:val="single" w:color="auto" w:sz="4" w:space="0"/>
              <w:bottom w:val="single" w:color="auto" w:sz="4" w:space="0"/>
              <w:right w:val="single" w:color="auto" w:sz="4" w:space="0"/>
            </w:tcBorders>
            <w:vAlign w:val="center"/>
          </w:tcPr>
          <w:p w14:paraId="33E9FE2A">
            <w:pPr>
              <w:adjustRightInd w:val="0"/>
              <w:snapToGrid w:val="0"/>
              <w:rPr>
                <w:szCs w:val="21"/>
              </w:rPr>
            </w:pPr>
            <w:r>
              <w:rPr>
                <w:rFonts w:hint="eastAsia"/>
                <w:szCs w:val="21"/>
              </w:rPr>
              <w:t>检测方法：</w:t>
            </w:r>
          </w:p>
          <w:p w14:paraId="72CE56C6">
            <w:pPr>
              <w:adjustRightInd w:val="0"/>
              <w:snapToGrid w:val="0"/>
              <w:rPr>
                <w:szCs w:val="21"/>
              </w:rPr>
            </w:pPr>
            <w:r>
              <w:rPr>
                <w:rFonts w:hint="eastAsia"/>
                <w:szCs w:val="21"/>
              </w:rPr>
              <w:t>电压：</w:t>
            </w:r>
            <w:r>
              <w:rPr>
                <w:szCs w:val="21"/>
              </w:rPr>
              <w:t xml:space="preserve">     V</w:t>
            </w:r>
          </w:p>
          <w:p w14:paraId="6F7B43E2">
            <w:pPr>
              <w:adjustRightInd w:val="0"/>
              <w:snapToGrid w:val="0"/>
              <w:rPr>
                <w:szCs w:val="21"/>
              </w:rPr>
            </w:pPr>
            <w:r>
              <w:rPr>
                <w:rFonts w:hint="eastAsia"/>
                <w:szCs w:val="21"/>
              </w:rPr>
              <w:t>频率：</w:t>
            </w:r>
            <w:r>
              <w:rPr>
                <w:szCs w:val="21"/>
              </w:rPr>
              <w:t xml:space="preserve">     Hz</w:t>
            </w:r>
          </w:p>
          <w:p w14:paraId="1E07A0EB">
            <w:pPr>
              <w:adjustRightInd w:val="0"/>
              <w:snapToGrid w:val="0"/>
              <w:rPr>
                <w:szCs w:val="21"/>
              </w:rPr>
            </w:pPr>
            <w:r>
              <w:rPr>
                <w:rFonts w:hint="eastAsia"/>
                <w:szCs w:val="21"/>
              </w:rPr>
              <w:t>电流：</w:t>
            </w:r>
            <w:r>
              <w:rPr>
                <w:szCs w:val="21"/>
              </w:rPr>
              <w:t xml:space="preserve">     A</w:t>
            </w:r>
          </w:p>
          <w:p w14:paraId="2E741817">
            <w:pPr>
              <w:adjustRightInd w:val="0"/>
              <w:snapToGrid w:val="0"/>
              <w:rPr>
                <w:szCs w:val="21"/>
              </w:rPr>
            </w:pPr>
            <w:r>
              <w:rPr>
                <w:rFonts w:hint="eastAsia"/>
                <w:szCs w:val="21"/>
              </w:rPr>
              <w:t>结论：</w:t>
            </w:r>
          </w:p>
        </w:tc>
        <w:tc>
          <w:tcPr>
            <w:tcW w:w="2214" w:type="dxa"/>
            <w:tcBorders>
              <w:top w:val="single" w:color="auto" w:sz="4" w:space="0"/>
              <w:left w:val="single" w:color="auto" w:sz="4" w:space="0"/>
              <w:bottom w:val="single" w:color="auto" w:sz="4" w:space="0"/>
              <w:right w:val="single" w:color="auto" w:sz="4" w:space="0"/>
            </w:tcBorders>
            <w:vAlign w:val="center"/>
          </w:tcPr>
          <w:p w14:paraId="3E43BF0C">
            <w:pPr>
              <w:adjustRightInd w:val="0"/>
              <w:snapToGrid w:val="0"/>
              <w:jc w:val="left"/>
              <w:rPr>
                <w:szCs w:val="21"/>
              </w:rPr>
            </w:pPr>
            <w:r>
              <w:rPr>
                <w:rFonts w:hint="eastAsia"/>
                <w:szCs w:val="21"/>
              </w:rPr>
              <w:t>【要求】数据中心工程填写。</w:t>
            </w:r>
          </w:p>
        </w:tc>
      </w:tr>
      <w:tr w14:paraId="14695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11B1D92F">
            <w:pPr>
              <w:adjustRightInd w:val="0"/>
              <w:snapToGrid w:val="0"/>
              <w:jc w:val="center"/>
              <w:rPr>
                <w:szCs w:val="21"/>
              </w:rPr>
            </w:pPr>
            <w:r>
              <w:rPr>
                <w:szCs w:val="21"/>
              </w:rPr>
              <w:t>27</w:t>
            </w:r>
          </w:p>
        </w:tc>
        <w:tc>
          <w:tcPr>
            <w:tcW w:w="1358" w:type="dxa"/>
            <w:tcBorders>
              <w:top w:val="single" w:color="auto" w:sz="4" w:space="0"/>
              <w:left w:val="single" w:color="auto" w:sz="4" w:space="0"/>
              <w:bottom w:val="single" w:color="auto" w:sz="4" w:space="0"/>
              <w:right w:val="single" w:color="auto" w:sz="4" w:space="0"/>
            </w:tcBorders>
            <w:vAlign w:val="center"/>
          </w:tcPr>
          <w:p w14:paraId="27716480">
            <w:pPr>
              <w:adjustRightInd w:val="0"/>
              <w:snapToGrid w:val="0"/>
              <w:jc w:val="center"/>
              <w:rPr>
                <w:szCs w:val="21"/>
              </w:rPr>
            </w:pPr>
            <w:r>
              <w:rPr>
                <w:rFonts w:hint="eastAsia"/>
                <w:szCs w:val="21"/>
              </w:rPr>
              <w:t>系统功能</w:t>
            </w:r>
          </w:p>
          <w:p w14:paraId="2FF8DB9E">
            <w:pPr>
              <w:adjustRightInd w:val="0"/>
              <w:snapToGrid w:val="0"/>
              <w:jc w:val="center"/>
              <w:rPr>
                <w:szCs w:val="21"/>
              </w:rPr>
            </w:pPr>
            <w:r>
              <w:rPr>
                <w:rFonts w:hint="eastAsia"/>
                <w:szCs w:val="21"/>
              </w:rPr>
              <w:t>测试</w:t>
            </w:r>
          </w:p>
        </w:tc>
        <w:tc>
          <w:tcPr>
            <w:tcW w:w="4899" w:type="dxa"/>
            <w:tcBorders>
              <w:top w:val="single" w:color="auto" w:sz="4" w:space="0"/>
              <w:left w:val="single" w:color="auto" w:sz="4" w:space="0"/>
              <w:bottom w:val="single" w:color="auto" w:sz="4" w:space="0"/>
              <w:right w:val="single" w:color="auto" w:sz="4" w:space="0"/>
            </w:tcBorders>
            <w:vAlign w:val="center"/>
          </w:tcPr>
          <w:p w14:paraId="009957E5">
            <w:pPr>
              <w:adjustRightInd w:val="0"/>
              <w:snapToGrid w:val="0"/>
              <w:rPr>
                <w:szCs w:val="21"/>
              </w:rPr>
            </w:pPr>
            <w:r>
              <w:rPr>
                <w:rFonts w:hint="eastAsia"/>
                <w:szCs w:val="21"/>
              </w:rPr>
              <w:t>手动控制功能测试：</w:t>
            </w:r>
          </w:p>
          <w:p w14:paraId="5702294C">
            <w:pPr>
              <w:adjustRightInd w:val="0"/>
              <w:snapToGrid w:val="0"/>
              <w:rPr>
                <w:szCs w:val="21"/>
              </w:rPr>
            </w:pPr>
            <w:r>
              <w:rPr>
                <w:rFonts w:hint="eastAsia"/>
                <w:szCs w:val="21"/>
              </w:rPr>
              <w:t>结论：</w:t>
            </w:r>
          </w:p>
          <w:p w14:paraId="553A007B">
            <w:pPr>
              <w:adjustRightInd w:val="0"/>
              <w:snapToGrid w:val="0"/>
              <w:rPr>
                <w:szCs w:val="21"/>
              </w:rPr>
            </w:pPr>
            <w:r>
              <w:rPr>
                <w:rFonts w:hint="eastAsia"/>
                <w:szCs w:val="21"/>
              </w:rPr>
              <w:t>保护功能测试：</w:t>
            </w:r>
          </w:p>
          <w:p w14:paraId="7726D0F8">
            <w:pPr>
              <w:adjustRightInd w:val="0"/>
              <w:snapToGrid w:val="0"/>
              <w:rPr>
                <w:szCs w:val="21"/>
              </w:rPr>
            </w:pPr>
            <w:r>
              <w:rPr>
                <w:rFonts w:hint="eastAsia"/>
                <w:szCs w:val="21"/>
              </w:rPr>
              <w:t>结论：</w:t>
            </w:r>
          </w:p>
          <w:p w14:paraId="3741D96A">
            <w:pPr>
              <w:adjustRightInd w:val="0"/>
              <w:snapToGrid w:val="0"/>
              <w:rPr>
                <w:szCs w:val="21"/>
              </w:rPr>
            </w:pPr>
            <w:r>
              <w:rPr>
                <w:rFonts w:hint="eastAsia"/>
                <w:szCs w:val="21"/>
              </w:rPr>
              <w:t>监视及测量功能测试：</w:t>
            </w:r>
          </w:p>
          <w:p w14:paraId="1ABE090C">
            <w:pPr>
              <w:adjustRightInd w:val="0"/>
              <w:snapToGrid w:val="0"/>
              <w:rPr>
                <w:szCs w:val="21"/>
              </w:rPr>
            </w:pPr>
            <w:r>
              <w:rPr>
                <w:rFonts w:hint="eastAsia"/>
                <w:szCs w:val="21"/>
              </w:rPr>
              <w:t>结论：</w:t>
            </w:r>
          </w:p>
          <w:p w14:paraId="688B3C60">
            <w:pPr>
              <w:adjustRightInd w:val="0"/>
              <w:snapToGrid w:val="0"/>
              <w:rPr>
                <w:szCs w:val="21"/>
              </w:rPr>
            </w:pPr>
            <w:r>
              <w:rPr>
                <w:rFonts w:hint="eastAsia"/>
                <w:szCs w:val="21"/>
              </w:rPr>
              <w:t>故障模拟验证测试：</w:t>
            </w:r>
          </w:p>
          <w:p w14:paraId="0007D83A">
            <w:pPr>
              <w:adjustRightInd w:val="0"/>
              <w:snapToGrid w:val="0"/>
              <w:rPr>
                <w:szCs w:val="21"/>
              </w:rPr>
            </w:pPr>
            <w:r>
              <w:rPr>
                <w:rFonts w:hint="eastAsia"/>
                <w:szCs w:val="21"/>
              </w:rPr>
              <w:t>结论：</w:t>
            </w:r>
          </w:p>
        </w:tc>
        <w:tc>
          <w:tcPr>
            <w:tcW w:w="2214" w:type="dxa"/>
            <w:tcBorders>
              <w:top w:val="single" w:color="auto" w:sz="4" w:space="0"/>
              <w:left w:val="single" w:color="auto" w:sz="4" w:space="0"/>
              <w:bottom w:val="single" w:color="auto" w:sz="4" w:space="0"/>
              <w:right w:val="single" w:color="auto" w:sz="4" w:space="0"/>
            </w:tcBorders>
            <w:vAlign w:val="center"/>
          </w:tcPr>
          <w:p w14:paraId="09735D3E">
            <w:pPr>
              <w:adjustRightInd w:val="0"/>
              <w:snapToGrid w:val="0"/>
              <w:jc w:val="left"/>
              <w:rPr>
                <w:szCs w:val="21"/>
              </w:rPr>
            </w:pPr>
            <w:r>
              <w:rPr>
                <w:rFonts w:hint="eastAsia"/>
                <w:szCs w:val="21"/>
              </w:rPr>
              <w:t>【要求】数据中心工程填写。</w:t>
            </w:r>
          </w:p>
        </w:tc>
      </w:tr>
      <w:tr w14:paraId="27D9C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714" w:type="dxa"/>
            <w:tcBorders>
              <w:top w:val="single" w:color="auto" w:sz="4" w:space="0"/>
              <w:left w:val="single" w:color="auto" w:sz="4" w:space="0"/>
              <w:bottom w:val="single" w:color="auto" w:sz="4" w:space="0"/>
              <w:right w:val="single" w:color="auto" w:sz="4" w:space="0"/>
            </w:tcBorders>
            <w:vAlign w:val="center"/>
          </w:tcPr>
          <w:p w14:paraId="79A6B653">
            <w:pPr>
              <w:jc w:val="center"/>
              <w:rPr>
                <w:szCs w:val="21"/>
              </w:rPr>
            </w:pPr>
            <w:r>
              <w:rPr>
                <w:szCs w:val="21"/>
              </w:rPr>
              <w:t>28</w:t>
            </w:r>
          </w:p>
        </w:tc>
        <w:tc>
          <w:tcPr>
            <w:tcW w:w="1358" w:type="dxa"/>
            <w:tcBorders>
              <w:top w:val="single" w:color="auto" w:sz="4" w:space="0"/>
              <w:left w:val="single" w:color="auto" w:sz="4" w:space="0"/>
              <w:bottom w:val="single" w:color="auto" w:sz="4" w:space="0"/>
              <w:right w:val="single" w:color="auto" w:sz="4" w:space="0"/>
            </w:tcBorders>
            <w:vAlign w:val="center"/>
          </w:tcPr>
          <w:p w14:paraId="5B97334F">
            <w:pPr>
              <w:jc w:val="center"/>
              <w:rPr>
                <w:szCs w:val="21"/>
              </w:rPr>
            </w:pPr>
            <w:r>
              <w:rPr>
                <w:rFonts w:hint="eastAsia"/>
                <w:szCs w:val="21"/>
              </w:rPr>
              <w:t>监理资料</w:t>
            </w:r>
          </w:p>
        </w:tc>
        <w:tc>
          <w:tcPr>
            <w:tcW w:w="4899" w:type="dxa"/>
            <w:tcBorders>
              <w:top w:val="single" w:color="auto" w:sz="4" w:space="0"/>
              <w:left w:val="single" w:color="auto" w:sz="4" w:space="0"/>
              <w:bottom w:val="single" w:color="auto" w:sz="4" w:space="0"/>
              <w:right w:val="single" w:color="auto" w:sz="4" w:space="0"/>
            </w:tcBorders>
            <w:vAlign w:val="center"/>
          </w:tcPr>
          <w:p w14:paraId="5E051D00">
            <w:pPr>
              <w:adjustRightInd w:val="0"/>
              <w:snapToGrid w:val="0"/>
              <w:rPr>
                <w:szCs w:val="21"/>
              </w:rPr>
            </w:pPr>
            <w:r>
              <w:rPr>
                <w:rFonts w:hint="eastAsia"/>
                <w:szCs w:val="21"/>
              </w:rPr>
              <w:t>是否齐全</w:t>
            </w:r>
            <w:r>
              <w:rPr>
                <w:rFonts w:hint="eastAsia"/>
                <w:szCs w:val="21"/>
                <w:lang w:val="en-US" w:eastAsia="zh-CN"/>
              </w:rPr>
              <w:t xml:space="preserve">  </w:t>
            </w:r>
            <w:r>
              <w:rPr>
                <w:color w:val="000000" w:themeColor="text1"/>
                <w:szCs w:val="21"/>
                <w14:textFill>
                  <w14:solidFill>
                    <w14:schemeClr w14:val="tx1"/>
                  </w14:solidFill>
                </w14:textFill>
              </w:rPr>
              <w:t xml:space="preserve">  </w:t>
            </w:r>
            <w:r>
              <w:rPr>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color w:val="000000" w:themeColor="text1"/>
                <w:szCs w:val="21"/>
                <w:bdr w:val="single" w:color="auto" w:sz="4" w:space="0"/>
                <w14:textFill>
                  <w14:solidFill>
                    <w14:schemeClr w14:val="tx1"/>
                  </w14:solidFill>
                </w14:textFill>
              </w:rPr>
              <w:t>否</w:t>
            </w:r>
          </w:p>
          <w:p w14:paraId="746AA4F0">
            <w:pPr>
              <w:adjustRightInd w:val="0"/>
              <w:snapToGrid w:val="0"/>
              <w:jc w:val="left"/>
              <w:rPr>
                <w:rFonts w:hint="eastAsia"/>
                <w:szCs w:val="21"/>
              </w:rPr>
            </w:pPr>
            <w:r>
              <w:rPr>
                <w:rFonts w:hint="eastAsia"/>
                <w:szCs w:val="21"/>
              </w:rPr>
              <w:t>施工过程中是否存在因质量问题的重大整改</w:t>
            </w:r>
          </w:p>
          <w:p w14:paraId="79B4743A">
            <w:pPr>
              <w:adjustRightInd w:val="0"/>
              <w:snapToGrid w:val="0"/>
              <w:jc w:val="left"/>
              <w:rPr>
                <w:szCs w:val="21"/>
              </w:rPr>
            </w:pP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w:t>
            </w:r>
            <w:r>
              <w:rPr>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color w:val="000000" w:themeColor="text1"/>
                <w:szCs w:val="21"/>
                <w:bdr w:val="single" w:color="auto" w:sz="4" w:space="0"/>
                <w14:textFill>
                  <w14:solidFill>
                    <w14:schemeClr w14:val="tx1"/>
                  </w14:solidFill>
                </w14:textFill>
              </w:rPr>
              <w:t>否</w:t>
            </w:r>
          </w:p>
          <w:p w14:paraId="4E0C0BC0">
            <w:pPr>
              <w:adjustRightInd w:val="0"/>
              <w:snapToGrid w:val="0"/>
              <w:jc w:val="left"/>
              <w:rPr>
                <w:rFonts w:hint="eastAsia"/>
                <w:szCs w:val="21"/>
              </w:rPr>
            </w:pPr>
            <w:r>
              <w:rPr>
                <w:rFonts w:hint="eastAsia"/>
                <w:szCs w:val="21"/>
              </w:rPr>
              <w:t>工程是否因质量问题造成的重大设计变更</w:t>
            </w:r>
          </w:p>
          <w:p w14:paraId="3715182F">
            <w:pPr>
              <w:adjustRightInd w:val="0"/>
              <w:snapToGrid w:val="0"/>
              <w:jc w:val="left"/>
              <w:rPr>
                <w:szCs w:val="21"/>
              </w:rPr>
            </w:pP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w:t>
            </w:r>
            <w:r>
              <w:rPr>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color w:val="000000" w:themeColor="text1"/>
                <w:szCs w:val="21"/>
                <w:bdr w:val="single" w:color="auto" w:sz="4" w:space="0"/>
                <w14:textFill>
                  <w14:solidFill>
                    <w14:schemeClr w14:val="tx1"/>
                  </w14:solidFill>
                </w14:textFill>
              </w:rPr>
              <w:t>否</w:t>
            </w:r>
          </w:p>
        </w:tc>
        <w:tc>
          <w:tcPr>
            <w:tcW w:w="2214" w:type="dxa"/>
            <w:tcBorders>
              <w:top w:val="single" w:color="auto" w:sz="4" w:space="0"/>
              <w:left w:val="single" w:color="auto" w:sz="4" w:space="0"/>
              <w:bottom w:val="single" w:color="auto" w:sz="4" w:space="0"/>
              <w:right w:val="single" w:color="auto" w:sz="4" w:space="0"/>
            </w:tcBorders>
            <w:vAlign w:val="center"/>
          </w:tcPr>
          <w:p w14:paraId="76A5885B">
            <w:pPr>
              <w:adjustRightInd w:val="0"/>
              <w:snapToGrid w:val="0"/>
              <w:rPr>
                <w:szCs w:val="21"/>
              </w:rPr>
            </w:pPr>
            <w:r>
              <w:rPr>
                <w:rFonts w:hint="eastAsia"/>
                <w:szCs w:val="21"/>
              </w:rPr>
              <w:t>【要求】所有工程都填写。</w:t>
            </w:r>
          </w:p>
        </w:tc>
      </w:tr>
      <w:tr w14:paraId="25D4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2072" w:type="dxa"/>
            <w:gridSpan w:val="2"/>
            <w:tcBorders>
              <w:top w:val="single" w:color="auto" w:sz="4" w:space="0"/>
              <w:left w:val="single" w:color="auto" w:sz="4" w:space="0"/>
              <w:bottom w:val="single" w:color="auto" w:sz="4" w:space="0"/>
              <w:right w:val="single" w:color="auto" w:sz="4" w:space="0"/>
            </w:tcBorders>
            <w:vAlign w:val="center"/>
          </w:tcPr>
          <w:p w14:paraId="6B76FA36">
            <w:pPr>
              <w:adjustRightInd w:val="0"/>
              <w:snapToGrid w:val="0"/>
              <w:jc w:val="center"/>
              <w:rPr>
                <w:szCs w:val="21"/>
              </w:rPr>
            </w:pPr>
            <w:r>
              <w:rPr>
                <w:color w:val="000000" w:themeColor="text1"/>
                <w:szCs w:val="21"/>
                <w14:textFill>
                  <w14:solidFill>
                    <w14:schemeClr w14:val="tx1"/>
                  </w14:solidFill>
                </w14:textFill>
              </w:rPr>
              <w:t>核查结论</w:t>
            </w:r>
          </w:p>
        </w:tc>
        <w:tc>
          <w:tcPr>
            <w:tcW w:w="7113" w:type="dxa"/>
            <w:gridSpan w:val="2"/>
            <w:tcBorders>
              <w:top w:val="single" w:color="auto" w:sz="4" w:space="0"/>
              <w:left w:val="single" w:color="auto" w:sz="4" w:space="0"/>
              <w:bottom w:val="single" w:color="auto" w:sz="4" w:space="0"/>
              <w:right w:val="single" w:color="auto" w:sz="4" w:space="0"/>
            </w:tcBorders>
            <w:vAlign w:val="center"/>
          </w:tcPr>
          <w:p w14:paraId="1E204DCA">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01CCDE95">
            <w:pPr>
              <w:spacing w:line="400" w:lineRule="exact"/>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5003713C">
            <w:pPr>
              <w:adjustRightInd w:val="0"/>
              <w:snapToGrid w:val="0"/>
              <w:spacing w:line="400" w:lineRule="exact"/>
              <w:rPr>
                <w:szCs w:val="21"/>
              </w:rPr>
            </w:pPr>
            <w:r>
              <w:rPr>
                <w:rFonts w:hint="eastAsia"/>
                <w:szCs w:val="21"/>
              </w:rPr>
              <w:t>核查结论：安全性、耐久性、电气性能及使用功能等满足设计要求</w:t>
            </w:r>
            <w:r>
              <w:rPr>
                <w:rFonts w:ascii="宋体" w:hAnsi="宋体"/>
                <w:color w:val="000000" w:themeColor="text1"/>
                <w:szCs w:val="21"/>
                <w14:textFill>
                  <w14:solidFill>
                    <w14:schemeClr w14:val="tx1"/>
                  </w14:solidFill>
                </w14:textFill>
              </w:rPr>
              <w:t xml:space="preserve"> □</w:t>
            </w:r>
          </w:p>
          <w:p w14:paraId="5488CEC5">
            <w:pPr>
              <w:adjustRightInd w:val="0"/>
              <w:snapToGrid w:val="0"/>
              <w:spacing w:line="400" w:lineRule="exact"/>
              <w:rPr>
                <w:szCs w:val="21"/>
              </w:rPr>
            </w:pPr>
            <w:r>
              <w:rPr>
                <w:szCs w:val="21"/>
              </w:rPr>
              <w:t xml:space="preserve">          </w:t>
            </w:r>
            <w:r>
              <w:rPr>
                <w:rFonts w:hint="eastAsia"/>
                <w:szCs w:val="21"/>
              </w:rPr>
              <w:t>安全性、耐久性、电气性能及使用功能等不能做出判定</w:t>
            </w:r>
            <w:r>
              <w:rPr>
                <w:rFonts w:ascii="宋体" w:hAnsi="宋体"/>
                <w:color w:val="000000" w:themeColor="text1"/>
                <w:szCs w:val="21"/>
                <w14:textFill>
                  <w14:solidFill>
                    <w14:schemeClr w14:val="tx1"/>
                  </w14:solidFill>
                </w14:textFill>
              </w:rPr>
              <w:t xml:space="preserve"> □</w:t>
            </w:r>
          </w:p>
          <w:p w14:paraId="3AD7A63C">
            <w:pPr>
              <w:adjustRightInd w:val="0"/>
              <w:snapToGrid w:val="0"/>
              <w:spacing w:line="400" w:lineRule="exact"/>
              <w:rPr>
                <w:szCs w:val="21"/>
              </w:rPr>
            </w:pPr>
            <w:r>
              <w:rPr>
                <w:rFonts w:hint="eastAsia"/>
                <w:szCs w:val="21"/>
              </w:rPr>
              <w:t>核查人：</w:t>
            </w:r>
          </w:p>
          <w:p w14:paraId="5A289B49">
            <w:pPr>
              <w:adjustRightInd w:val="0"/>
              <w:snapToGrid w:val="0"/>
              <w:spacing w:line="400" w:lineRule="exact"/>
              <w:jc w:val="right"/>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38353058">
      <w:pPr>
        <w:widowControl/>
        <w:jc w:val="left"/>
        <w:rPr>
          <w:b/>
          <w:sz w:val="24"/>
        </w:rPr>
      </w:pPr>
      <w:r>
        <w:rPr>
          <w:b/>
          <w:sz w:val="24"/>
        </w:rPr>
        <w:br w:type="page"/>
      </w:r>
    </w:p>
    <w:p w14:paraId="7F1FF130">
      <w:pPr>
        <w:pStyle w:val="13"/>
        <w:spacing w:line="500" w:lineRule="exact"/>
        <w:jc w:val="center"/>
        <w:rPr>
          <w:rFonts w:ascii="Times New Roman" w:hAnsi="Times New Roman" w:eastAsia="宋体"/>
          <w:b/>
          <w:sz w:val="24"/>
        </w:rPr>
      </w:pPr>
      <w:r>
        <w:rPr>
          <w:rFonts w:hint="eastAsia" w:ascii="Times New Roman" w:hAnsi="Times New Roman" w:eastAsia="宋体"/>
          <w:b/>
          <w:sz w:val="24"/>
        </w:rPr>
        <w:t>表</w:t>
      </w:r>
      <w:r>
        <w:rPr>
          <w:rFonts w:ascii="Times New Roman" w:hAnsi="Times New Roman" w:eastAsia="宋体"/>
          <w:b/>
          <w:sz w:val="24"/>
        </w:rPr>
        <w:t>B-2</w:t>
      </w:r>
      <w:r>
        <w:rPr>
          <w:rFonts w:hint="eastAsia" w:ascii="Times New Roman" w:hAnsi="Times New Roman" w:eastAsia="宋体"/>
          <w:b/>
          <w:sz w:val="24"/>
        </w:rPr>
        <w:t xml:space="preserve">  主要设备（装置）重要性能参数及结论意见（通信工程）</w:t>
      </w:r>
    </w:p>
    <w:tbl>
      <w:tblPr>
        <w:tblStyle w:val="27"/>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603"/>
        <w:gridCol w:w="1499"/>
        <w:gridCol w:w="4243"/>
        <w:gridCol w:w="2840"/>
      </w:tblGrid>
      <w:tr w14:paraId="56E3E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2102" w:type="dxa"/>
            <w:gridSpan w:val="2"/>
            <w:tcBorders>
              <w:top w:val="single" w:color="auto" w:sz="4" w:space="0"/>
              <w:left w:val="single" w:color="auto" w:sz="4" w:space="0"/>
              <w:bottom w:val="single" w:color="auto" w:sz="4" w:space="0"/>
              <w:right w:val="single" w:color="auto" w:sz="4" w:space="0"/>
            </w:tcBorders>
            <w:vAlign w:val="center"/>
          </w:tcPr>
          <w:p w14:paraId="32CF70A0">
            <w:pPr>
              <w:adjustRightInd w:val="0"/>
              <w:snapToGrid w:val="0"/>
              <w:jc w:val="center"/>
              <w:rPr>
                <w:b/>
              </w:rPr>
            </w:pPr>
            <w:r>
              <w:rPr>
                <w:b/>
              </w:rPr>
              <w:t>工程名称</w:t>
            </w:r>
          </w:p>
        </w:tc>
        <w:tc>
          <w:tcPr>
            <w:tcW w:w="7083" w:type="dxa"/>
            <w:gridSpan w:val="2"/>
            <w:tcBorders>
              <w:top w:val="single" w:color="auto" w:sz="4" w:space="0"/>
              <w:left w:val="single" w:color="auto" w:sz="4" w:space="0"/>
              <w:bottom w:val="single" w:color="auto" w:sz="4" w:space="0"/>
              <w:right w:val="single" w:color="auto" w:sz="4" w:space="0"/>
            </w:tcBorders>
            <w:vAlign w:val="center"/>
          </w:tcPr>
          <w:p w14:paraId="5AB2A6CB">
            <w:pPr>
              <w:adjustRightInd w:val="0"/>
              <w:snapToGrid w:val="0"/>
              <w:spacing w:line="360" w:lineRule="auto"/>
              <w:jc w:val="center"/>
              <w:rPr>
                <w:b/>
              </w:rPr>
            </w:pPr>
          </w:p>
        </w:tc>
      </w:tr>
      <w:tr w14:paraId="3AFE0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603" w:type="dxa"/>
            <w:tcBorders>
              <w:top w:val="single" w:color="auto" w:sz="4" w:space="0"/>
              <w:left w:val="single" w:color="auto" w:sz="4" w:space="0"/>
              <w:bottom w:val="single" w:color="auto" w:sz="4" w:space="0"/>
              <w:right w:val="single" w:color="auto" w:sz="4" w:space="0"/>
            </w:tcBorders>
            <w:vAlign w:val="center"/>
          </w:tcPr>
          <w:p w14:paraId="03F4A140">
            <w:pPr>
              <w:adjustRightInd w:val="0"/>
              <w:snapToGrid w:val="0"/>
              <w:spacing w:line="300" w:lineRule="auto"/>
              <w:jc w:val="center"/>
              <w:rPr>
                <w:b/>
              </w:rPr>
            </w:pPr>
            <w:r>
              <w:rPr>
                <w:b/>
              </w:rPr>
              <w:t>序号</w:t>
            </w:r>
          </w:p>
        </w:tc>
        <w:tc>
          <w:tcPr>
            <w:tcW w:w="1499" w:type="dxa"/>
            <w:tcBorders>
              <w:top w:val="single" w:color="auto" w:sz="4" w:space="0"/>
              <w:left w:val="single" w:color="auto" w:sz="4" w:space="0"/>
              <w:bottom w:val="single" w:color="auto" w:sz="4" w:space="0"/>
              <w:right w:val="single" w:color="auto" w:sz="4" w:space="0"/>
            </w:tcBorders>
            <w:vAlign w:val="center"/>
          </w:tcPr>
          <w:p w14:paraId="7AA5FB66">
            <w:pPr>
              <w:adjustRightInd w:val="0"/>
              <w:snapToGrid w:val="0"/>
              <w:jc w:val="center"/>
              <w:rPr>
                <w:b/>
              </w:rPr>
            </w:pPr>
            <w:r>
              <w:rPr>
                <w:b/>
              </w:rPr>
              <w:t>项目</w:t>
            </w:r>
          </w:p>
        </w:tc>
        <w:tc>
          <w:tcPr>
            <w:tcW w:w="4243" w:type="dxa"/>
            <w:tcBorders>
              <w:top w:val="single" w:color="auto" w:sz="4" w:space="0"/>
              <w:left w:val="single" w:color="auto" w:sz="4" w:space="0"/>
              <w:bottom w:val="single" w:color="auto" w:sz="4" w:space="0"/>
              <w:right w:val="single" w:color="auto" w:sz="4" w:space="0"/>
            </w:tcBorders>
            <w:vAlign w:val="center"/>
          </w:tcPr>
          <w:p w14:paraId="74A1A98B">
            <w:pPr>
              <w:adjustRightInd w:val="0"/>
              <w:snapToGrid w:val="0"/>
              <w:jc w:val="center"/>
              <w:rPr>
                <w:b/>
              </w:rPr>
            </w:pPr>
            <w:r>
              <w:rPr>
                <w:b/>
                <w:color w:val="000000" w:themeColor="text1"/>
                <w14:textFill>
                  <w14:solidFill>
                    <w14:schemeClr w14:val="tx1"/>
                  </w14:solidFill>
                </w14:textFill>
              </w:rPr>
              <w:t>有关数据及结论</w:t>
            </w:r>
          </w:p>
        </w:tc>
        <w:tc>
          <w:tcPr>
            <w:tcW w:w="2840" w:type="dxa"/>
            <w:tcBorders>
              <w:top w:val="single" w:color="auto" w:sz="4" w:space="0"/>
              <w:left w:val="single" w:color="auto" w:sz="4" w:space="0"/>
              <w:bottom w:val="single" w:color="auto" w:sz="4" w:space="0"/>
              <w:right w:val="single" w:color="auto" w:sz="4" w:space="0"/>
            </w:tcBorders>
            <w:vAlign w:val="center"/>
          </w:tcPr>
          <w:p w14:paraId="799384E8">
            <w:pPr>
              <w:adjustRightInd w:val="0"/>
              <w:snapToGrid w:val="0"/>
              <w:jc w:val="center"/>
              <w:rPr>
                <w:b/>
              </w:rPr>
            </w:pPr>
            <w:r>
              <w:rPr>
                <w:b/>
              </w:rPr>
              <w:t>备注</w:t>
            </w:r>
          </w:p>
        </w:tc>
      </w:tr>
      <w:tr w14:paraId="4BBF1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603" w:type="dxa"/>
            <w:tcBorders>
              <w:top w:val="single" w:color="auto" w:sz="4" w:space="0"/>
              <w:left w:val="single" w:color="auto" w:sz="4" w:space="0"/>
              <w:bottom w:val="single" w:color="auto" w:sz="4" w:space="0"/>
              <w:right w:val="single" w:color="auto" w:sz="4" w:space="0"/>
            </w:tcBorders>
            <w:vAlign w:val="center"/>
          </w:tcPr>
          <w:p w14:paraId="2F31D458">
            <w:pPr>
              <w:adjustRightInd w:val="0"/>
              <w:snapToGrid w:val="0"/>
              <w:spacing w:line="300" w:lineRule="auto"/>
              <w:jc w:val="center"/>
            </w:pPr>
            <w:r>
              <w:t>1</w:t>
            </w:r>
          </w:p>
        </w:tc>
        <w:tc>
          <w:tcPr>
            <w:tcW w:w="1499" w:type="dxa"/>
            <w:tcBorders>
              <w:top w:val="single" w:color="auto" w:sz="4" w:space="0"/>
              <w:left w:val="single" w:color="auto" w:sz="4" w:space="0"/>
              <w:bottom w:val="single" w:color="auto" w:sz="4" w:space="0"/>
              <w:right w:val="single" w:color="auto" w:sz="4" w:space="0"/>
            </w:tcBorders>
            <w:vAlign w:val="center"/>
          </w:tcPr>
          <w:p w14:paraId="1C04D3D5">
            <w:pPr>
              <w:adjustRightInd w:val="0"/>
              <w:snapToGrid w:val="0"/>
              <w:spacing w:line="300" w:lineRule="auto"/>
              <w:jc w:val="center"/>
            </w:pPr>
            <w:r>
              <w:t>主要设备（装置）调试</w:t>
            </w:r>
          </w:p>
        </w:tc>
        <w:tc>
          <w:tcPr>
            <w:tcW w:w="4243" w:type="dxa"/>
            <w:tcBorders>
              <w:top w:val="single" w:color="auto" w:sz="4" w:space="0"/>
              <w:left w:val="single" w:color="auto" w:sz="4" w:space="0"/>
              <w:bottom w:val="single" w:color="auto" w:sz="4" w:space="0"/>
              <w:right w:val="single" w:color="auto" w:sz="4" w:space="0"/>
            </w:tcBorders>
            <w:vAlign w:val="center"/>
          </w:tcPr>
          <w:p w14:paraId="4183C544">
            <w:pPr>
              <w:adjustRightInd w:val="0"/>
              <w:snapToGrid w:val="0"/>
              <w:spacing w:line="300" w:lineRule="auto"/>
            </w:pPr>
            <w:r>
              <w:t>设备（装置）规格/型号：</w:t>
            </w:r>
          </w:p>
          <w:p w14:paraId="4A9A0986">
            <w:pPr>
              <w:adjustRightInd w:val="0"/>
              <w:snapToGrid w:val="0"/>
              <w:spacing w:line="300" w:lineRule="auto"/>
            </w:pPr>
            <w:r>
              <w:t>设备（装置）数量：</w:t>
            </w:r>
          </w:p>
          <w:p w14:paraId="459A0945">
            <w:pPr>
              <w:adjustRightInd w:val="0"/>
              <w:snapToGrid w:val="0"/>
              <w:spacing w:line="300" w:lineRule="auto"/>
            </w:pPr>
            <w:r>
              <w:t>设计（产品）性能参数：</w:t>
            </w:r>
          </w:p>
          <w:p w14:paraId="333E801D">
            <w:pPr>
              <w:adjustRightInd w:val="0"/>
              <w:snapToGrid w:val="0"/>
              <w:spacing w:line="300" w:lineRule="auto"/>
            </w:pPr>
            <w:r>
              <w:t>安装调试后的性能参数：</w:t>
            </w:r>
          </w:p>
          <w:p w14:paraId="0897DAF3">
            <w:pPr>
              <w:adjustRightInd w:val="0"/>
              <w:snapToGrid w:val="0"/>
              <w:spacing w:line="300" w:lineRule="auto"/>
            </w:pPr>
            <w:r>
              <w:t>试运行情况：</w:t>
            </w:r>
          </w:p>
          <w:p w14:paraId="3F4B8DB6">
            <w:pPr>
              <w:adjustRightInd w:val="0"/>
              <w:snapToGrid w:val="0"/>
              <w:spacing w:line="300" w:lineRule="auto"/>
            </w:pPr>
            <w:r>
              <w:t>复查专家意见：</w:t>
            </w:r>
          </w:p>
        </w:tc>
        <w:tc>
          <w:tcPr>
            <w:tcW w:w="2840" w:type="dxa"/>
            <w:tcBorders>
              <w:top w:val="single" w:color="auto" w:sz="4" w:space="0"/>
              <w:left w:val="single" w:color="auto" w:sz="4" w:space="0"/>
              <w:bottom w:val="single" w:color="auto" w:sz="4" w:space="0"/>
              <w:right w:val="single" w:color="auto" w:sz="4" w:space="0"/>
            </w:tcBorders>
            <w:vAlign w:val="center"/>
          </w:tcPr>
          <w:p w14:paraId="48E7C87C">
            <w:pPr>
              <w:adjustRightInd w:val="0"/>
              <w:snapToGrid w:val="0"/>
              <w:spacing w:line="300" w:lineRule="auto"/>
            </w:pPr>
            <w:r>
              <w:t>【要求】设备安装工程、光缆线路工程的终端设备铁塔及隧道室分工程、数据中心工程中的配套工程填写。</w:t>
            </w:r>
          </w:p>
          <w:p w14:paraId="6CF1DB39">
            <w:pPr>
              <w:adjustRightInd w:val="0"/>
              <w:snapToGrid w:val="0"/>
              <w:spacing w:line="300" w:lineRule="auto"/>
              <w:ind w:firstLine="420" w:firstLineChars="200"/>
            </w:pPr>
            <w:r>
              <w:t>主要设备（装置）分别填写，当有多台同型号设备（装置）时应填写最低性能参数。复查专家应对设备（装置）的制造、安装、调试质量做出全面判断。</w:t>
            </w:r>
          </w:p>
        </w:tc>
      </w:tr>
      <w:tr w14:paraId="291E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603" w:type="dxa"/>
            <w:tcBorders>
              <w:top w:val="single" w:color="auto" w:sz="4" w:space="0"/>
              <w:left w:val="single" w:color="auto" w:sz="4" w:space="0"/>
              <w:bottom w:val="single" w:color="auto" w:sz="4" w:space="0"/>
              <w:right w:val="single" w:color="auto" w:sz="4" w:space="0"/>
            </w:tcBorders>
            <w:vAlign w:val="center"/>
          </w:tcPr>
          <w:p w14:paraId="13B31BE6">
            <w:pPr>
              <w:adjustRightInd w:val="0"/>
              <w:snapToGrid w:val="0"/>
              <w:spacing w:line="300" w:lineRule="auto"/>
              <w:jc w:val="center"/>
            </w:pPr>
            <w:r>
              <w:t>2</w:t>
            </w:r>
          </w:p>
        </w:tc>
        <w:tc>
          <w:tcPr>
            <w:tcW w:w="1499" w:type="dxa"/>
            <w:tcBorders>
              <w:top w:val="single" w:color="auto" w:sz="4" w:space="0"/>
              <w:left w:val="single" w:color="auto" w:sz="4" w:space="0"/>
              <w:bottom w:val="single" w:color="auto" w:sz="4" w:space="0"/>
              <w:right w:val="single" w:color="auto" w:sz="4" w:space="0"/>
            </w:tcBorders>
            <w:vAlign w:val="center"/>
          </w:tcPr>
          <w:p w14:paraId="0C6749BC">
            <w:pPr>
              <w:adjustRightInd w:val="0"/>
              <w:snapToGrid w:val="0"/>
              <w:spacing w:line="300" w:lineRule="auto"/>
              <w:jc w:val="center"/>
            </w:pPr>
            <w:r>
              <w:t>配套设备（装置）安装调试</w:t>
            </w:r>
          </w:p>
        </w:tc>
        <w:tc>
          <w:tcPr>
            <w:tcW w:w="4243" w:type="dxa"/>
            <w:tcBorders>
              <w:top w:val="single" w:color="auto" w:sz="4" w:space="0"/>
              <w:left w:val="single" w:color="auto" w:sz="4" w:space="0"/>
              <w:bottom w:val="single" w:color="auto" w:sz="4" w:space="0"/>
              <w:right w:val="single" w:color="auto" w:sz="4" w:space="0"/>
            </w:tcBorders>
            <w:vAlign w:val="center"/>
          </w:tcPr>
          <w:p w14:paraId="5902BC93">
            <w:pPr>
              <w:adjustRightInd w:val="0"/>
              <w:snapToGrid w:val="0"/>
              <w:spacing w:line="300" w:lineRule="auto"/>
            </w:pPr>
            <w:r>
              <w:t>设备（装置）规格/型号：</w:t>
            </w:r>
          </w:p>
          <w:p w14:paraId="550E23B6">
            <w:pPr>
              <w:adjustRightInd w:val="0"/>
              <w:snapToGrid w:val="0"/>
              <w:spacing w:line="300" w:lineRule="auto"/>
            </w:pPr>
            <w:r>
              <w:t>设备（装置）数量：</w:t>
            </w:r>
          </w:p>
          <w:p w14:paraId="31B6C25D">
            <w:pPr>
              <w:adjustRightInd w:val="0"/>
              <w:snapToGrid w:val="0"/>
              <w:spacing w:line="300" w:lineRule="auto"/>
            </w:pPr>
            <w:r>
              <w:t>设计（产品）性能参数：</w:t>
            </w:r>
          </w:p>
          <w:p w14:paraId="10BA465F">
            <w:pPr>
              <w:adjustRightInd w:val="0"/>
              <w:snapToGrid w:val="0"/>
              <w:spacing w:line="300" w:lineRule="auto"/>
            </w:pPr>
            <w:r>
              <w:t>安装调试后的性能参数：</w:t>
            </w:r>
          </w:p>
          <w:p w14:paraId="53E0F84D">
            <w:pPr>
              <w:adjustRightInd w:val="0"/>
              <w:snapToGrid w:val="0"/>
              <w:spacing w:line="300" w:lineRule="auto"/>
            </w:pPr>
            <w:r>
              <w:t>试运行情况：</w:t>
            </w:r>
          </w:p>
          <w:p w14:paraId="59507BAB">
            <w:pPr>
              <w:adjustRightInd w:val="0"/>
              <w:snapToGrid w:val="0"/>
              <w:spacing w:line="300" w:lineRule="auto"/>
            </w:pPr>
            <w:r>
              <w:t>复查专家意见：</w:t>
            </w:r>
          </w:p>
        </w:tc>
        <w:tc>
          <w:tcPr>
            <w:tcW w:w="2840" w:type="dxa"/>
            <w:tcBorders>
              <w:top w:val="single" w:color="auto" w:sz="4" w:space="0"/>
              <w:left w:val="single" w:color="auto" w:sz="4" w:space="0"/>
              <w:bottom w:val="single" w:color="auto" w:sz="4" w:space="0"/>
              <w:right w:val="single" w:color="auto" w:sz="4" w:space="0"/>
            </w:tcBorders>
            <w:vAlign w:val="center"/>
          </w:tcPr>
          <w:p w14:paraId="6E09E60B">
            <w:pPr>
              <w:adjustRightInd w:val="0"/>
              <w:snapToGrid w:val="0"/>
              <w:spacing w:line="300" w:lineRule="auto"/>
              <w:jc w:val="left"/>
            </w:pPr>
            <w:r>
              <w:t>【要求】同上</w:t>
            </w:r>
            <w:r>
              <w:rPr>
                <w:rFonts w:hint="eastAsia"/>
              </w:rPr>
              <w:t>。</w:t>
            </w:r>
          </w:p>
        </w:tc>
      </w:tr>
      <w:tr w14:paraId="15B16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jc w:val="center"/>
        </w:trPr>
        <w:tc>
          <w:tcPr>
            <w:tcW w:w="2102" w:type="dxa"/>
            <w:gridSpan w:val="2"/>
            <w:tcBorders>
              <w:top w:val="single" w:color="auto" w:sz="4" w:space="0"/>
              <w:left w:val="single" w:color="auto" w:sz="4" w:space="0"/>
              <w:bottom w:val="single" w:color="auto" w:sz="4" w:space="0"/>
              <w:right w:val="single" w:color="auto" w:sz="4" w:space="0"/>
            </w:tcBorders>
            <w:vAlign w:val="center"/>
          </w:tcPr>
          <w:p w14:paraId="2DF2A823">
            <w:pPr>
              <w:adjustRightInd w:val="0"/>
              <w:snapToGrid w:val="0"/>
              <w:spacing w:line="300" w:lineRule="auto"/>
              <w:jc w:val="center"/>
            </w:pPr>
            <w:r>
              <w:rPr>
                <w:color w:val="000000" w:themeColor="text1"/>
                <w14:textFill>
                  <w14:solidFill>
                    <w14:schemeClr w14:val="tx1"/>
                  </w14:solidFill>
                </w14:textFill>
              </w:rPr>
              <w:t>核查结论</w:t>
            </w:r>
          </w:p>
        </w:tc>
        <w:tc>
          <w:tcPr>
            <w:tcW w:w="7083" w:type="dxa"/>
            <w:gridSpan w:val="2"/>
            <w:tcBorders>
              <w:top w:val="single" w:color="auto" w:sz="4" w:space="0"/>
              <w:left w:val="single" w:color="auto" w:sz="4" w:space="0"/>
              <w:bottom w:val="single" w:color="auto" w:sz="4" w:space="0"/>
              <w:right w:val="single" w:color="auto" w:sz="4" w:space="0"/>
            </w:tcBorders>
            <w:vAlign w:val="center"/>
          </w:tcPr>
          <w:p w14:paraId="5313E01B">
            <w:pPr>
              <w:spacing w:line="40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组别：</w:t>
            </w:r>
          </w:p>
          <w:p w14:paraId="4A3429C7">
            <w:pPr>
              <w:spacing w:line="40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核查结果：上表所列重要信息及数据本工程共涉及    项，经核查全部真实有效 □ ；经核查缺少    项 □；经核查    项数据不真实。</w:t>
            </w:r>
          </w:p>
          <w:p w14:paraId="1B184713">
            <w:pPr>
              <w:adjustRightInd w:val="0"/>
              <w:snapToGrid w:val="0"/>
              <w:spacing w:line="400" w:lineRule="exact"/>
              <w:rPr>
                <w:rFonts w:ascii="宋体" w:hAnsi="宋体"/>
              </w:rPr>
            </w:pPr>
            <w:r>
              <w:rPr>
                <w:rFonts w:ascii="宋体" w:hAnsi="宋体"/>
              </w:rPr>
              <w:t>核查结论：设备性能参数及使用功能等满足设计要求</w:t>
            </w:r>
            <w:r>
              <w:rPr>
                <w:rFonts w:ascii="宋体" w:hAnsi="宋体"/>
                <w:color w:val="000000" w:themeColor="text1"/>
                <w14:textFill>
                  <w14:solidFill>
                    <w14:schemeClr w14:val="tx1"/>
                  </w14:solidFill>
                </w14:textFill>
              </w:rPr>
              <w:t xml:space="preserve"> □</w:t>
            </w:r>
          </w:p>
          <w:p w14:paraId="4EA44EED">
            <w:pPr>
              <w:adjustRightInd w:val="0"/>
              <w:snapToGrid w:val="0"/>
              <w:spacing w:line="400" w:lineRule="exact"/>
              <w:rPr>
                <w:rFonts w:ascii="宋体" w:hAnsi="宋体"/>
              </w:rPr>
            </w:pPr>
            <w:r>
              <w:rPr>
                <w:rFonts w:ascii="宋体" w:hAnsi="宋体"/>
              </w:rPr>
              <w:t xml:space="preserve">          设备性能参数及使用功能等不能做出判定</w:t>
            </w:r>
            <w:r>
              <w:rPr>
                <w:rFonts w:ascii="宋体" w:hAnsi="宋体"/>
                <w:color w:val="000000" w:themeColor="text1"/>
                <w14:textFill>
                  <w14:solidFill>
                    <w14:schemeClr w14:val="tx1"/>
                  </w14:solidFill>
                </w14:textFill>
              </w:rPr>
              <w:t xml:space="preserve"> □</w:t>
            </w:r>
          </w:p>
          <w:p w14:paraId="7E0E7C14">
            <w:pPr>
              <w:adjustRightInd w:val="0"/>
              <w:snapToGrid w:val="0"/>
              <w:spacing w:line="400" w:lineRule="exact"/>
              <w:rPr>
                <w:rFonts w:ascii="宋体" w:hAnsi="宋体"/>
              </w:rPr>
            </w:pPr>
          </w:p>
          <w:p w14:paraId="3A0FA283">
            <w:pPr>
              <w:adjustRightInd w:val="0"/>
              <w:snapToGrid w:val="0"/>
              <w:spacing w:line="400" w:lineRule="exact"/>
              <w:rPr>
                <w:rFonts w:ascii="宋体" w:hAnsi="宋体"/>
              </w:rPr>
            </w:pPr>
            <w:r>
              <w:rPr>
                <w:rFonts w:ascii="宋体" w:hAnsi="宋体"/>
              </w:rPr>
              <w:t>核查人：</w:t>
            </w:r>
          </w:p>
          <w:p w14:paraId="06B8B486">
            <w:pPr>
              <w:adjustRightInd w:val="0"/>
              <w:snapToGrid w:val="0"/>
              <w:spacing w:line="400" w:lineRule="exact"/>
              <w:jc w:val="right"/>
            </w:pPr>
            <w:r>
              <w:rPr>
                <w:rFonts w:ascii="宋体" w:hAnsi="宋体"/>
              </w:rPr>
              <w:t xml:space="preserve">                                                年    月    日</w:t>
            </w:r>
          </w:p>
        </w:tc>
      </w:tr>
    </w:tbl>
    <w:p w14:paraId="465BC84C">
      <w:pPr>
        <w:pStyle w:val="13"/>
        <w:spacing w:line="500" w:lineRule="exact"/>
        <w:jc w:val="center"/>
        <w:rPr>
          <w:rFonts w:ascii="Times New Roman" w:hAnsi="Times New Roman" w:eastAsia="宋体"/>
          <w:b/>
          <w:sz w:val="24"/>
          <w:szCs w:val="24"/>
        </w:rPr>
      </w:pPr>
    </w:p>
    <w:p w14:paraId="3ED67474">
      <w:pPr>
        <w:widowControl/>
        <w:jc w:val="left"/>
        <w:rPr>
          <w:b/>
          <w:sz w:val="24"/>
        </w:rPr>
      </w:pPr>
    </w:p>
    <w:p w14:paraId="73F4A97A">
      <w:pPr>
        <w:widowControl/>
        <w:jc w:val="left"/>
        <w:rPr>
          <w:rFonts w:ascii="Times New Roman" w:hAnsi="Times New Roman" w:eastAsia="宋体"/>
          <w:b/>
          <w:sz w:val="24"/>
        </w:rPr>
      </w:pPr>
      <w:bookmarkStart w:id="4" w:name="_GoBack"/>
      <w:bookmarkEnd w:id="4"/>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方正黑体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77FA0">
    <w:pPr>
      <w:pStyle w:val="17"/>
      <w:jc w:val="center"/>
    </w:pPr>
    <w:r>
      <w:rPr>
        <w:rStyle w:val="32"/>
        <w:rFonts w:hint="eastAsia" w:ascii="宋体" w:hAnsi="宋体"/>
        <w:sz w:val="22"/>
        <w:szCs w:val="22"/>
      </w:rPr>
      <w:t>·</w:t>
    </w:r>
    <w:r>
      <w:rPr>
        <w:rStyle w:val="32"/>
        <w:sz w:val="22"/>
        <w:szCs w:val="22"/>
      </w:rPr>
      <w:fldChar w:fldCharType="begin"/>
    </w:r>
    <w:r>
      <w:rPr>
        <w:rStyle w:val="32"/>
        <w:sz w:val="22"/>
        <w:szCs w:val="22"/>
      </w:rPr>
      <w:instrText xml:space="preserve">PAGE  </w:instrText>
    </w:r>
    <w:r>
      <w:rPr>
        <w:rStyle w:val="32"/>
        <w:sz w:val="22"/>
        <w:szCs w:val="22"/>
      </w:rPr>
      <w:fldChar w:fldCharType="separate"/>
    </w:r>
    <w:r>
      <w:rPr>
        <w:rStyle w:val="32"/>
        <w:sz w:val="22"/>
        <w:szCs w:val="22"/>
      </w:rPr>
      <w:t>143</w:t>
    </w:r>
    <w:r>
      <w:rPr>
        <w:rStyle w:val="32"/>
        <w:sz w:val="22"/>
        <w:szCs w:val="22"/>
      </w:rPr>
      <w:fldChar w:fldCharType="end"/>
    </w:r>
    <w:r>
      <w:rPr>
        <w:rStyle w:val="32"/>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5D847">
    <w:pPr>
      <w:pStyle w:val="17"/>
      <w:jc w:val="center"/>
    </w:pPr>
    <w:r>
      <w:rPr>
        <w:rStyle w:val="32"/>
        <w:rFonts w:hint="eastAsia" w:ascii="宋体" w:hAnsi="宋体"/>
        <w:sz w:val="22"/>
        <w:szCs w:val="22"/>
      </w:rPr>
      <w:t>·</w:t>
    </w:r>
    <w:r>
      <w:rPr>
        <w:rStyle w:val="32"/>
        <w:sz w:val="22"/>
        <w:szCs w:val="22"/>
      </w:rPr>
      <w:fldChar w:fldCharType="begin"/>
    </w:r>
    <w:r>
      <w:rPr>
        <w:rStyle w:val="32"/>
        <w:sz w:val="22"/>
        <w:szCs w:val="22"/>
      </w:rPr>
      <w:instrText xml:space="preserve">PAGE  </w:instrText>
    </w:r>
    <w:r>
      <w:rPr>
        <w:rStyle w:val="32"/>
        <w:sz w:val="22"/>
        <w:szCs w:val="22"/>
      </w:rPr>
      <w:fldChar w:fldCharType="separate"/>
    </w:r>
    <w:r>
      <w:rPr>
        <w:rStyle w:val="32"/>
        <w:sz w:val="22"/>
        <w:szCs w:val="22"/>
      </w:rPr>
      <w:t>142</w:t>
    </w:r>
    <w:r>
      <w:rPr>
        <w:rStyle w:val="32"/>
        <w:sz w:val="22"/>
        <w:szCs w:val="22"/>
      </w:rPr>
      <w:fldChar w:fldCharType="end"/>
    </w:r>
    <w:r>
      <w:rPr>
        <w:rStyle w:val="32"/>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7217B">
    <w:pPr>
      <w:pStyle w:val="18"/>
      <w:jc w:val="right"/>
      <w:rPr>
        <w:rFonts w:ascii="楷体_GB2312" w:hAnsi="Calibri" w:eastAsia="楷体_GB2312"/>
        <w:color w:val="808080"/>
        <w:sz w:val="28"/>
        <w:szCs w:val="28"/>
      </w:rPr>
    </w:pPr>
    <w:r>
      <w:rPr>
        <w:rFonts w:hint="eastAsia" w:ascii="楷体_GB2312" w:hAnsi="Calibri" w:eastAsia="楷体_GB2312"/>
        <w:color w:val="808080"/>
        <w:sz w:val="28"/>
        <w:szCs w:val="28"/>
      </w:rPr>
      <w:t>通信工程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7EC1A">
    <w:pPr>
      <w:pStyle w:val="18"/>
      <w:adjustRightInd w:val="0"/>
      <w:spacing w:line="240" w:lineRule="atLeast"/>
      <w:jc w:val="left"/>
      <w:textAlignment w:val="baseline"/>
      <w:rPr>
        <w:rFonts w:ascii="楷体_GB2312" w:hAnsi="Calibri" w:eastAsia="楷体_GB2312"/>
        <w:color w:val="808080"/>
        <w:sz w:val="28"/>
        <w:szCs w:val="28"/>
      </w:rPr>
    </w:pPr>
    <w:bookmarkStart w:id="3" w:name="OLE_LINK8"/>
    <w:r>
      <w:rPr>
        <w:rFonts w:hint="eastAsia" w:ascii="楷体_GB2312" w:hAnsi="Calibri" w:eastAsia="楷体_GB2312"/>
        <w:color w:val="808080"/>
        <w:sz w:val="28"/>
        <w:szCs w:val="28"/>
      </w:rPr>
      <w:t>通信工程</w:t>
    </w:r>
    <w:bookmarkEnd w:id="3"/>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1C4D"/>
    <w:rsid w:val="000031D7"/>
    <w:rsid w:val="00003D64"/>
    <w:rsid w:val="00007689"/>
    <w:rsid w:val="000105EC"/>
    <w:rsid w:val="00010ADA"/>
    <w:rsid w:val="00013F98"/>
    <w:rsid w:val="00014202"/>
    <w:rsid w:val="00015A93"/>
    <w:rsid w:val="00015BB4"/>
    <w:rsid w:val="00016BC8"/>
    <w:rsid w:val="00022276"/>
    <w:rsid w:val="0002242D"/>
    <w:rsid w:val="00023005"/>
    <w:rsid w:val="000230E7"/>
    <w:rsid w:val="00023A2A"/>
    <w:rsid w:val="00023CE8"/>
    <w:rsid w:val="00024515"/>
    <w:rsid w:val="00026040"/>
    <w:rsid w:val="000261A0"/>
    <w:rsid w:val="00026730"/>
    <w:rsid w:val="00026BA5"/>
    <w:rsid w:val="00027C0E"/>
    <w:rsid w:val="0003078E"/>
    <w:rsid w:val="000348D9"/>
    <w:rsid w:val="000349EC"/>
    <w:rsid w:val="00034C44"/>
    <w:rsid w:val="00035D5C"/>
    <w:rsid w:val="00035EB3"/>
    <w:rsid w:val="00036970"/>
    <w:rsid w:val="00036A53"/>
    <w:rsid w:val="00037FC3"/>
    <w:rsid w:val="000402AF"/>
    <w:rsid w:val="0004093D"/>
    <w:rsid w:val="00040B69"/>
    <w:rsid w:val="00041978"/>
    <w:rsid w:val="00043C09"/>
    <w:rsid w:val="000453A1"/>
    <w:rsid w:val="00046145"/>
    <w:rsid w:val="0004711F"/>
    <w:rsid w:val="00047133"/>
    <w:rsid w:val="00047F64"/>
    <w:rsid w:val="0005274B"/>
    <w:rsid w:val="00053329"/>
    <w:rsid w:val="00053FC0"/>
    <w:rsid w:val="00054C6D"/>
    <w:rsid w:val="000556BD"/>
    <w:rsid w:val="00056047"/>
    <w:rsid w:val="00056C1D"/>
    <w:rsid w:val="000609E0"/>
    <w:rsid w:val="00060D3C"/>
    <w:rsid w:val="00062C56"/>
    <w:rsid w:val="00063790"/>
    <w:rsid w:val="00064B66"/>
    <w:rsid w:val="00066E2F"/>
    <w:rsid w:val="0006777D"/>
    <w:rsid w:val="00067C75"/>
    <w:rsid w:val="00073258"/>
    <w:rsid w:val="00073412"/>
    <w:rsid w:val="0007544C"/>
    <w:rsid w:val="0007616D"/>
    <w:rsid w:val="00083831"/>
    <w:rsid w:val="00083E5C"/>
    <w:rsid w:val="0008450F"/>
    <w:rsid w:val="000868FC"/>
    <w:rsid w:val="000878D1"/>
    <w:rsid w:val="00091F87"/>
    <w:rsid w:val="00092A72"/>
    <w:rsid w:val="00093090"/>
    <w:rsid w:val="0009625C"/>
    <w:rsid w:val="000962BB"/>
    <w:rsid w:val="000973D7"/>
    <w:rsid w:val="00097617"/>
    <w:rsid w:val="00097671"/>
    <w:rsid w:val="00097F1B"/>
    <w:rsid w:val="000A0F13"/>
    <w:rsid w:val="000A514F"/>
    <w:rsid w:val="000A74D5"/>
    <w:rsid w:val="000A7DD1"/>
    <w:rsid w:val="000B1DC2"/>
    <w:rsid w:val="000B2540"/>
    <w:rsid w:val="000B2645"/>
    <w:rsid w:val="000B3670"/>
    <w:rsid w:val="000B3EE7"/>
    <w:rsid w:val="000B43D6"/>
    <w:rsid w:val="000B582D"/>
    <w:rsid w:val="000B5931"/>
    <w:rsid w:val="000B6873"/>
    <w:rsid w:val="000B7ACF"/>
    <w:rsid w:val="000C1EF2"/>
    <w:rsid w:val="000C5BC0"/>
    <w:rsid w:val="000C5CC3"/>
    <w:rsid w:val="000C65C9"/>
    <w:rsid w:val="000C7742"/>
    <w:rsid w:val="000C7958"/>
    <w:rsid w:val="000C7BCB"/>
    <w:rsid w:val="000D343B"/>
    <w:rsid w:val="000D3A43"/>
    <w:rsid w:val="000D3B21"/>
    <w:rsid w:val="000D3D63"/>
    <w:rsid w:val="000D48C2"/>
    <w:rsid w:val="000D5B82"/>
    <w:rsid w:val="000D6376"/>
    <w:rsid w:val="000D67A3"/>
    <w:rsid w:val="000D7D7B"/>
    <w:rsid w:val="000D7E05"/>
    <w:rsid w:val="000E07CE"/>
    <w:rsid w:val="000E088E"/>
    <w:rsid w:val="000E0965"/>
    <w:rsid w:val="000E09E4"/>
    <w:rsid w:val="000E0AB8"/>
    <w:rsid w:val="000E0B78"/>
    <w:rsid w:val="000E13AF"/>
    <w:rsid w:val="000E27B9"/>
    <w:rsid w:val="000E5C45"/>
    <w:rsid w:val="000E6130"/>
    <w:rsid w:val="000E6538"/>
    <w:rsid w:val="000E7F42"/>
    <w:rsid w:val="000F1771"/>
    <w:rsid w:val="000F3F31"/>
    <w:rsid w:val="000F4706"/>
    <w:rsid w:val="000F47D6"/>
    <w:rsid w:val="000F53FE"/>
    <w:rsid w:val="000F563D"/>
    <w:rsid w:val="000F5C24"/>
    <w:rsid w:val="0010039B"/>
    <w:rsid w:val="00100EA6"/>
    <w:rsid w:val="001037DC"/>
    <w:rsid w:val="00104B99"/>
    <w:rsid w:val="00104C8A"/>
    <w:rsid w:val="0010539A"/>
    <w:rsid w:val="00105889"/>
    <w:rsid w:val="00106659"/>
    <w:rsid w:val="00111344"/>
    <w:rsid w:val="0011379F"/>
    <w:rsid w:val="001149AF"/>
    <w:rsid w:val="0011741B"/>
    <w:rsid w:val="00117E42"/>
    <w:rsid w:val="00117F61"/>
    <w:rsid w:val="00121504"/>
    <w:rsid w:val="00124355"/>
    <w:rsid w:val="00124F2D"/>
    <w:rsid w:val="00127E7F"/>
    <w:rsid w:val="00130853"/>
    <w:rsid w:val="00130888"/>
    <w:rsid w:val="00130935"/>
    <w:rsid w:val="00134C56"/>
    <w:rsid w:val="00134D52"/>
    <w:rsid w:val="001365AB"/>
    <w:rsid w:val="0014066A"/>
    <w:rsid w:val="00142ED8"/>
    <w:rsid w:val="0014418C"/>
    <w:rsid w:val="00144F01"/>
    <w:rsid w:val="00144F19"/>
    <w:rsid w:val="00145580"/>
    <w:rsid w:val="001477BC"/>
    <w:rsid w:val="00147CB7"/>
    <w:rsid w:val="00151312"/>
    <w:rsid w:val="00155057"/>
    <w:rsid w:val="001557C4"/>
    <w:rsid w:val="00157426"/>
    <w:rsid w:val="00160A2D"/>
    <w:rsid w:val="001625CD"/>
    <w:rsid w:val="0016357A"/>
    <w:rsid w:val="00164CD0"/>
    <w:rsid w:val="00165E0D"/>
    <w:rsid w:val="00166225"/>
    <w:rsid w:val="001664C8"/>
    <w:rsid w:val="00170224"/>
    <w:rsid w:val="001721E7"/>
    <w:rsid w:val="00173B8A"/>
    <w:rsid w:val="001747CC"/>
    <w:rsid w:val="00180A00"/>
    <w:rsid w:val="00180DAB"/>
    <w:rsid w:val="001818FB"/>
    <w:rsid w:val="00183227"/>
    <w:rsid w:val="0018342F"/>
    <w:rsid w:val="00183AAC"/>
    <w:rsid w:val="001854B3"/>
    <w:rsid w:val="00185542"/>
    <w:rsid w:val="001876D2"/>
    <w:rsid w:val="00191D5B"/>
    <w:rsid w:val="00192E1E"/>
    <w:rsid w:val="00192F2D"/>
    <w:rsid w:val="00193975"/>
    <w:rsid w:val="00196063"/>
    <w:rsid w:val="0019651A"/>
    <w:rsid w:val="00196B65"/>
    <w:rsid w:val="00197E97"/>
    <w:rsid w:val="001A1C19"/>
    <w:rsid w:val="001A2A39"/>
    <w:rsid w:val="001A3AA9"/>
    <w:rsid w:val="001A3D59"/>
    <w:rsid w:val="001A41E7"/>
    <w:rsid w:val="001A6348"/>
    <w:rsid w:val="001B20FA"/>
    <w:rsid w:val="001B2534"/>
    <w:rsid w:val="001B2ED3"/>
    <w:rsid w:val="001B3087"/>
    <w:rsid w:val="001B5837"/>
    <w:rsid w:val="001B779E"/>
    <w:rsid w:val="001C0467"/>
    <w:rsid w:val="001C0542"/>
    <w:rsid w:val="001C0586"/>
    <w:rsid w:val="001C0D47"/>
    <w:rsid w:val="001C222E"/>
    <w:rsid w:val="001C4B96"/>
    <w:rsid w:val="001C4DF7"/>
    <w:rsid w:val="001C5443"/>
    <w:rsid w:val="001D0267"/>
    <w:rsid w:val="001D2416"/>
    <w:rsid w:val="001D36B3"/>
    <w:rsid w:val="001D4786"/>
    <w:rsid w:val="001D5D67"/>
    <w:rsid w:val="001D71BD"/>
    <w:rsid w:val="001D78F6"/>
    <w:rsid w:val="001E0F68"/>
    <w:rsid w:val="001E1BE7"/>
    <w:rsid w:val="001E2676"/>
    <w:rsid w:val="001E3050"/>
    <w:rsid w:val="001E3B6F"/>
    <w:rsid w:val="001E4D8D"/>
    <w:rsid w:val="001E5536"/>
    <w:rsid w:val="001E7180"/>
    <w:rsid w:val="001F08DF"/>
    <w:rsid w:val="001F1813"/>
    <w:rsid w:val="001F2176"/>
    <w:rsid w:val="001F29BB"/>
    <w:rsid w:val="001F5C4D"/>
    <w:rsid w:val="001F6F21"/>
    <w:rsid w:val="001F7028"/>
    <w:rsid w:val="002000A9"/>
    <w:rsid w:val="0020366E"/>
    <w:rsid w:val="0021083F"/>
    <w:rsid w:val="002115CD"/>
    <w:rsid w:val="0021270C"/>
    <w:rsid w:val="00212B67"/>
    <w:rsid w:val="00212B81"/>
    <w:rsid w:val="00212BE3"/>
    <w:rsid w:val="00213129"/>
    <w:rsid w:val="0021338C"/>
    <w:rsid w:val="00214362"/>
    <w:rsid w:val="002143CB"/>
    <w:rsid w:val="002156A9"/>
    <w:rsid w:val="00216679"/>
    <w:rsid w:val="00217A2D"/>
    <w:rsid w:val="00220367"/>
    <w:rsid w:val="00220B90"/>
    <w:rsid w:val="002232F9"/>
    <w:rsid w:val="00225331"/>
    <w:rsid w:val="00230845"/>
    <w:rsid w:val="00231EBF"/>
    <w:rsid w:val="00233432"/>
    <w:rsid w:val="00233CFE"/>
    <w:rsid w:val="00234236"/>
    <w:rsid w:val="00235236"/>
    <w:rsid w:val="002366C0"/>
    <w:rsid w:val="00240190"/>
    <w:rsid w:val="00241389"/>
    <w:rsid w:val="0024256F"/>
    <w:rsid w:val="0024318E"/>
    <w:rsid w:val="00246FC4"/>
    <w:rsid w:val="00247D74"/>
    <w:rsid w:val="00250552"/>
    <w:rsid w:val="00251D48"/>
    <w:rsid w:val="002523EC"/>
    <w:rsid w:val="0025432B"/>
    <w:rsid w:val="00255089"/>
    <w:rsid w:val="00255535"/>
    <w:rsid w:val="00256F9D"/>
    <w:rsid w:val="00264803"/>
    <w:rsid w:val="002658BC"/>
    <w:rsid w:val="00265B3D"/>
    <w:rsid w:val="00266721"/>
    <w:rsid w:val="00266B4A"/>
    <w:rsid w:val="0027222A"/>
    <w:rsid w:val="00272CDC"/>
    <w:rsid w:val="00274086"/>
    <w:rsid w:val="0027446B"/>
    <w:rsid w:val="00274531"/>
    <w:rsid w:val="00275A3B"/>
    <w:rsid w:val="00276818"/>
    <w:rsid w:val="00276BA7"/>
    <w:rsid w:val="00277239"/>
    <w:rsid w:val="00277927"/>
    <w:rsid w:val="00280C4C"/>
    <w:rsid w:val="00283CA2"/>
    <w:rsid w:val="002852D5"/>
    <w:rsid w:val="0028667A"/>
    <w:rsid w:val="00286A12"/>
    <w:rsid w:val="00290F95"/>
    <w:rsid w:val="00294806"/>
    <w:rsid w:val="002953C3"/>
    <w:rsid w:val="0029598F"/>
    <w:rsid w:val="002960C0"/>
    <w:rsid w:val="00296B17"/>
    <w:rsid w:val="00296D30"/>
    <w:rsid w:val="002976B7"/>
    <w:rsid w:val="002A0802"/>
    <w:rsid w:val="002A12B7"/>
    <w:rsid w:val="002A1F44"/>
    <w:rsid w:val="002A611C"/>
    <w:rsid w:val="002A627C"/>
    <w:rsid w:val="002A7227"/>
    <w:rsid w:val="002A7255"/>
    <w:rsid w:val="002B0883"/>
    <w:rsid w:val="002B22E5"/>
    <w:rsid w:val="002B25F6"/>
    <w:rsid w:val="002B2B68"/>
    <w:rsid w:val="002B3910"/>
    <w:rsid w:val="002B3B53"/>
    <w:rsid w:val="002B491F"/>
    <w:rsid w:val="002C0E9D"/>
    <w:rsid w:val="002C10AE"/>
    <w:rsid w:val="002C198C"/>
    <w:rsid w:val="002C21A8"/>
    <w:rsid w:val="002C29DB"/>
    <w:rsid w:val="002C3488"/>
    <w:rsid w:val="002C4266"/>
    <w:rsid w:val="002C5040"/>
    <w:rsid w:val="002C5A77"/>
    <w:rsid w:val="002C7634"/>
    <w:rsid w:val="002D2AED"/>
    <w:rsid w:val="002D6205"/>
    <w:rsid w:val="002D62C4"/>
    <w:rsid w:val="002D69CD"/>
    <w:rsid w:val="002D71CB"/>
    <w:rsid w:val="002E1AFE"/>
    <w:rsid w:val="002E1FEC"/>
    <w:rsid w:val="002E240A"/>
    <w:rsid w:val="002E47D8"/>
    <w:rsid w:val="002E4A03"/>
    <w:rsid w:val="002E5468"/>
    <w:rsid w:val="002E6993"/>
    <w:rsid w:val="002E7653"/>
    <w:rsid w:val="002F02E4"/>
    <w:rsid w:val="002F0C54"/>
    <w:rsid w:val="002F12FD"/>
    <w:rsid w:val="002F1B27"/>
    <w:rsid w:val="002F217C"/>
    <w:rsid w:val="002F31C0"/>
    <w:rsid w:val="002F4101"/>
    <w:rsid w:val="002F447E"/>
    <w:rsid w:val="002F748A"/>
    <w:rsid w:val="002F7903"/>
    <w:rsid w:val="0030017F"/>
    <w:rsid w:val="00300F5E"/>
    <w:rsid w:val="00301B7B"/>
    <w:rsid w:val="00305918"/>
    <w:rsid w:val="0031070C"/>
    <w:rsid w:val="00310A5F"/>
    <w:rsid w:val="00316D88"/>
    <w:rsid w:val="00320C77"/>
    <w:rsid w:val="00321736"/>
    <w:rsid w:val="00322266"/>
    <w:rsid w:val="0032686A"/>
    <w:rsid w:val="00327B34"/>
    <w:rsid w:val="003300D4"/>
    <w:rsid w:val="003308AA"/>
    <w:rsid w:val="0033151A"/>
    <w:rsid w:val="00333797"/>
    <w:rsid w:val="00334DDD"/>
    <w:rsid w:val="0033530B"/>
    <w:rsid w:val="00335543"/>
    <w:rsid w:val="00336676"/>
    <w:rsid w:val="0033778D"/>
    <w:rsid w:val="0034178B"/>
    <w:rsid w:val="00341B94"/>
    <w:rsid w:val="00342C25"/>
    <w:rsid w:val="003432E9"/>
    <w:rsid w:val="003449C9"/>
    <w:rsid w:val="003458D0"/>
    <w:rsid w:val="00345A13"/>
    <w:rsid w:val="0034699C"/>
    <w:rsid w:val="00346B27"/>
    <w:rsid w:val="003510E6"/>
    <w:rsid w:val="003528E4"/>
    <w:rsid w:val="0035343D"/>
    <w:rsid w:val="003534D7"/>
    <w:rsid w:val="00355037"/>
    <w:rsid w:val="00355831"/>
    <w:rsid w:val="00356D9A"/>
    <w:rsid w:val="00357006"/>
    <w:rsid w:val="003576C7"/>
    <w:rsid w:val="00360144"/>
    <w:rsid w:val="003606ED"/>
    <w:rsid w:val="00360C6B"/>
    <w:rsid w:val="00360F43"/>
    <w:rsid w:val="00360FCF"/>
    <w:rsid w:val="003627BD"/>
    <w:rsid w:val="0036396C"/>
    <w:rsid w:val="00365132"/>
    <w:rsid w:val="003659BA"/>
    <w:rsid w:val="00366467"/>
    <w:rsid w:val="0036693F"/>
    <w:rsid w:val="00370238"/>
    <w:rsid w:val="003711E2"/>
    <w:rsid w:val="00371787"/>
    <w:rsid w:val="00371813"/>
    <w:rsid w:val="00372D3E"/>
    <w:rsid w:val="00372FFA"/>
    <w:rsid w:val="003741CF"/>
    <w:rsid w:val="00375AA0"/>
    <w:rsid w:val="003778E1"/>
    <w:rsid w:val="0038139F"/>
    <w:rsid w:val="003814F9"/>
    <w:rsid w:val="00382105"/>
    <w:rsid w:val="003826B4"/>
    <w:rsid w:val="00383072"/>
    <w:rsid w:val="00385B33"/>
    <w:rsid w:val="003867EF"/>
    <w:rsid w:val="0038722A"/>
    <w:rsid w:val="00387244"/>
    <w:rsid w:val="00387E62"/>
    <w:rsid w:val="003913FA"/>
    <w:rsid w:val="00395069"/>
    <w:rsid w:val="00395DEC"/>
    <w:rsid w:val="00397806"/>
    <w:rsid w:val="00397A19"/>
    <w:rsid w:val="003A10B6"/>
    <w:rsid w:val="003A1522"/>
    <w:rsid w:val="003A270F"/>
    <w:rsid w:val="003A2F57"/>
    <w:rsid w:val="003A549A"/>
    <w:rsid w:val="003A5534"/>
    <w:rsid w:val="003A58BA"/>
    <w:rsid w:val="003A5E39"/>
    <w:rsid w:val="003A5F19"/>
    <w:rsid w:val="003A62EA"/>
    <w:rsid w:val="003A73BA"/>
    <w:rsid w:val="003A74A1"/>
    <w:rsid w:val="003B2C80"/>
    <w:rsid w:val="003B332C"/>
    <w:rsid w:val="003B3A97"/>
    <w:rsid w:val="003B5AFD"/>
    <w:rsid w:val="003B6AC2"/>
    <w:rsid w:val="003B7BBC"/>
    <w:rsid w:val="003C3397"/>
    <w:rsid w:val="003C3C0A"/>
    <w:rsid w:val="003C3DA7"/>
    <w:rsid w:val="003C5398"/>
    <w:rsid w:val="003D021D"/>
    <w:rsid w:val="003D031E"/>
    <w:rsid w:val="003D2486"/>
    <w:rsid w:val="003D2558"/>
    <w:rsid w:val="003D2D6D"/>
    <w:rsid w:val="003D2DA3"/>
    <w:rsid w:val="003D37AF"/>
    <w:rsid w:val="003D4378"/>
    <w:rsid w:val="003D4671"/>
    <w:rsid w:val="003D4ACC"/>
    <w:rsid w:val="003D4FC4"/>
    <w:rsid w:val="003D52D3"/>
    <w:rsid w:val="003D69D3"/>
    <w:rsid w:val="003E1B1A"/>
    <w:rsid w:val="003E24D1"/>
    <w:rsid w:val="003E2766"/>
    <w:rsid w:val="003E2FDC"/>
    <w:rsid w:val="003E33BD"/>
    <w:rsid w:val="003E5971"/>
    <w:rsid w:val="003E6746"/>
    <w:rsid w:val="003F069F"/>
    <w:rsid w:val="003F0C6F"/>
    <w:rsid w:val="003F1328"/>
    <w:rsid w:val="003F3113"/>
    <w:rsid w:val="003F69D6"/>
    <w:rsid w:val="003F6AD8"/>
    <w:rsid w:val="00400ACD"/>
    <w:rsid w:val="004011E3"/>
    <w:rsid w:val="00401731"/>
    <w:rsid w:val="00402FC8"/>
    <w:rsid w:val="004032C3"/>
    <w:rsid w:val="0040479A"/>
    <w:rsid w:val="00405991"/>
    <w:rsid w:val="004071BD"/>
    <w:rsid w:val="004100E9"/>
    <w:rsid w:val="00410B0C"/>
    <w:rsid w:val="00412E6B"/>
    <w:rsid w:val="00413162"/>
    <w:rsid w:val="00413F34"/>
    <w:rsid w:val="004155C3"/>
    <w:rsid w:val="00415B3D"/>
    <w:rsid w:val="00416773"/>
    <w:rsid w:val="00420725"/>
    <w:rsid w:val="004216E0"/>
    <w:rsid w:val="004229AF"/>
    <w:rsid w:val="004238F8"/>
    <w:rsid w:val="004246FB"/>
    <w:rsid w:val="00425D61"/>
    <w:rsid w:val="00426E54"/>
    <w:rsid w:val="00431A83"/>
    <w:rsid w:val="00431C4D"/>
    <w:rsid w:val="0043571A"/>
    <w:rsid w:val="00435962"/>
    <w:rsid w:val="004366F2"/>
    <w:rsid w:val="00437B4A"/>
    <w:rsid w:val="00437E09"/>
    <w:rsid w:val="00441BDC"/>
    <w:rsid w:val="00441C5B"/>
    <w:rsid w:val="0044268B"/>
    <w:rsid w:val="0044581C"/>
    <w:rsid w:val="0044612E"/>
    <w:rsid w:val="00446C22"/>
    <w:rsid w:val="00446F2E"/>
    <w:rsid w:val="0045268F"/>
    <w:rsid w:val="004536C9"/>
    <w:rsid w:val="004549C4"/>
    <w:rsid w:val="00455D48"/>
    <w:rsid w:val="00455F68"/>
    <w:rsid w:val="00456449"/>
    <w:rsid w:val="0045723A"/>
    <w:rsid w:val="004604C2"/>
    <w:rsid w:val="00462DC7"/>
    <w:rsid w:val="00463A1C"/>
    <w:rsid w:val="0046570A"/>
    <w:rsid w:val="00467438"/>
    <w:rsid w:val="00467562"/>
    <w:rsid w:val="004732F9"/>
    <w:rsid w:val="00474378"/>
    <w:rsid w:val="00474586"/>
    <w:rsid w:val="00474DD4"/>
    <w:rsid w:val="00482527"/>
    <w:rsid w:val="00482D0B"/>
    <w:rsid w:val="00483F77"/>
    <w:rsid w:val="004844E5"/>
    <w:rsid w:val="004845FD"/>
    <w:rsid w:val="00484C86"/>
    <w:rsid w:val="004852B5"/>
    <w:rsid w:val="0048581B"/>
    <w:rsid w:val="00485F65"/>
    <w:rsid w:val="00487E59"/>
    <w:rsid w:val="00487EB6"/>
    <w:rsid w:val="00490546"/>
    <w:rsid w:val="004919F1"/>
    <w:rsid w:val="00493CA4"/>
    <w:rsid w:val="004946CC"/>
    <w:rsid w:val="004951D0"/>
    <w:rsid w:val="004954AC"/>
    <w:rsid w:val="004959B3"/>
    <w:rsid w:val="00495B34"/>
    <w:rsid w:val="00496574"/>
    <w:rsid w:val="00496D8A"/>
    <w:rsid w:val="00497852"/>
    <w:rsid w:val="004A0E31"/>
    <w:rsid w:val="004A1155"/>
    <w:rsid w:val="004A153E"/>
    <w:rsid w:val="004A3540"/>
    <w:rsid w:val="004A3A4D"/>
    <w:rsid w:val="004B076D"/>
    <w:rsid w:val="004B08AB"/>
    <w:rsid w:val="004B2A90"/>
    <w:rsid w:val="004B2EC8"/>
    <w:rsid w:val="004B406C"/>
    <w:rsid w:val="004B42C3"/>
    <w:rsid w:val="004B4627"/>
    <w:rsid w:val="004B5BF1"/>
    <w:rsid w:val="004C1B69"/>
    <w:rsid w:val="004C1D4F"/>
    <w:rsid w:val="004C2B4B"/>
    <w:rsid w:val="004C2D20"/>
    <w:rsid w:val="004C796C"/>
    <w:rsid w:val="004D0193"/>
    <w:rsid w:val="004D0EBF"/>
    <w:rsid w:val="004D0F2E"/>
    <w:rsid w:val="004D3BF0"/>
    <w:rsid w:val="004D3F2D"/>
    <w:rsid w:val="004D49F5"/>
    <w:rsid w:val="004D52D7"/>
    <w:rsid w:val="004D6D87"/>
    <w:rsid w:val="004D6F41"/>
    <w:rsid w:val="004D7207"/>
    <w:rsid w:val="004E027C"/>
    <w:rsid w:val="004E051D"/>
    <w:rsid w:val="004E0915"/>
    <w:rsid w:val="004E0E05"/>
    <w:rsid w:val="004E19A0"/>
    <w:rsid w:val="004E20A9"/>
    <w:rsid w:val="004E3CA4"/>
    <w:rsid w:val="004E5615"/>
    <w:rsid w:val="004F14E0"/>
    <w:rsid w:val="00500969"/>
    <w:rsid w:val="005014CC"/>
    <w:rsid w:val="005014E1"/>
    <w:rsid w:val="0050575E"/>
    <w:rsid w:val="00505A86"/>
    <w:rsid w:val="00505D2F"/>
    <w:rsid w:val="00505D3C"/>
    <w:rsid w:val="005075D9"/>
    <w:rsid w:val="00507ABA"/>
    <w:rsid w:val="0051180D"/>
    <w:rsid w:val="005131F5"/>
    <w:rsid w:val="00513E37"/>
    <w:rsid w:val="00514106"/>
    <w:rsid w:val="00514E5C"/>
    <w:rsid w:val="00516C40"/>
    <w:rsid w:val="00517B1F"/>
    <w:rsid w:val="00517CCA"/>
    <w:rsid w:val="00520F44"/>
    <w:rsid w:val="00520F54"/>
    <w:rsid w:val="00522F4B"/>
    <w:rsid w:val="0052308C"/>
    <w:rsid w:val="00524023"/>
    <w:rsid w:val="005242AE"/>
    <w:rsid w:val="005244EA"/>
    <w:rsid w:val="0052491A"/>
    <w:rsid w:val="00524A54"/>
    <w:rsid w:val="005258C2"/>
    <w:rsid w:val="005261C9"/>
    <w:rsid w:val="0052667D"/>
    <w:rsid w:val="0053221F"/>
    <w:rsid w:val="00532EA8"/>
    <w:rsid w:val="00533590"/>
    <w:rsid w:val="005348E4"/>
    <w:rsid w:val="005353DC"/>
    <w:rsid w:val="0053558A"/>
    <w:rsid w:val="005358AB"/>
    <w:rsid w:val="00537D25"/>
    <w:rsid w:val="00540164"/>
    <w:rsid w:val="00540C56"/>
    <w:rsid w:val="0054182D"/>
    <w:rsid w:val="00542751"/>
    <w:rsid w:val="0054296A"/>
    <w:rsid w:val="00542B5B"/>
    <w:rsid w:val="00543F1B"/>
    <w:rsid w:val="00550F5F"/>
    <w:rsid w:val="00555912"/>
    <w:rsid w:val="00555C7B"/>
    <w:rsid w:val="005623AC"/>
    <w:rsid w:val="00564C6D"/>
    <w:rsid w:val="0056621B"/>
    <w:rsid w:val="005675DF"/>
    <w:rsid w:val="005700E2"/>
    <w:rsid w:val="00571512"/>
    <w:rsid w:val="00571628"/>
    <w:rsid w:val="00571DEF"/>
    <w:rsid w:val="00573023"/>
    <w:rsid w:val="00573586"/>
    <w:rsid w:val="00573B1F"/>
    <w:rsid w:val="005740CB"/>
    <w:rsid w:val="00574168"/>
    <w:rsid w:val="00575645"/>
    <w:rsid w:val="00576766"/>
    <w:rsid w:val="005767ED"/>
    <w:rsid w:val="00577133"/>
    <w:rsid w:val="00577135"/>
    <w:rsid w:val="0057782C"/>
    <w:rsid w:val="00581698"/>
    <w:rsid w:val="00582B21"/>
    <w:rsid w:val="00583D31"/>
    <w:rsid w:val="0058487D"/>
    <w:rsid w:val="005849E3"/>
    <w:rsid w:val="005924D7"/>
    <w:rsid w:val="005929BC"/>
    <w:rsid w:val="00594AC5"/>
    <w:rsid w:val="00594E76"/>
    <w:rsid w:val="00594F62"/>
    <w:rsid w:val="00595A6B"/>
    <w:rsid w:val="00595C93"/>
    <w:rsid w:val="005965CA"/>
    <w:rsid w:val="00596F94"/>
    <w:rsid w:val="00597876"/>
    <w:rsid w:val="005A2988"/>
    <w:rsid w:val="005A3B03"/>
    <w:rsid w:val="005A7C11"/>
    <w:rsid w:val="005B23FD"/>
    <w:rsid w:val="005B6F2C"/>
    <w:rsid w:val="005C0EB3"/>
    <w:rsid w:val="005C2234"/>
    <w:rsid w:val="005C244F"/>
    <w:rsid w:val="005C3040"/>
    <w:rsid w:val="005C37D2"/>
    <w:rsid w:val="005C4158"/>
    <w:rsid w:val="005C46AD"/>
    <w:rsid w:val="005C7237"/>
    <w:rsid w:val="005C7A18"/>
    <w:rsid w:val="005C7B39"/>
    <w:rsid w:val="005C7F7F"/>
    <w:rsid w:val="005D3548"/>
    <w:rsid w:val="005D4900"/>
    <w:rsid w:val="005D4A6A"/>
    <w:rsid w:val="005D5735"/>
    <w:rsid w:val="005E0408"/>
    <w:rsid w:val="005E1C63"/>
    <w:rsid w:val="005E2ABD"/>
    <w:rsid w:val="005E3B24"/>
    <w:rsid w:val="005E45C3"/>
    <w:rsid w:val="005E4648"/>
    <w:rsid w:val="005E6ABA"/>
    <w:rsid w:val="005E6C85"/>
    <w:rsid w:val="005F2B95"/>
    <w:rsid w:val="005F2F48"/>
    <w:rsid w:val="005F362E"/>
    <w:rsid w:val="005F4368"/>
    <w:rsid w:val="00600250"/>
    <w:rsid w:val="00600FB8"/>
    <w:rsid w:val="0060252D"/>
    <w:rsid w:val="00603403"/>
    <w:rsid w:val="006039E7"/>
    <w:rsid w:val="0060582D"/>
    <w:rsid w:val="00605F81"/>
    <w:rsid w:val="006062FC"/>
    <w:rsid w:val="0061155B"/>
    <w:rsid w:val="00611A14"/>
    <w:rsid w:val="00612F53"/>
    <w:rsid w:val="00614039"/>
    <w:rsid w:val="006166EB"/>
    <w:rsid w:val="00616CC8"/>
    <w:rsid w:val="00616D30"/>
    <w:rsid w:val="00617B94"/>
    <w:rsid w:val="0062082C"/>
    <w:rsid w:val="00620CE6"/>
    <w:rsid w:val="00620DBD"/>
    <w:rsid w:val="00623AC2"/>
    <w:rsid w:val="00623B15"/>
    <w:rsid w:val="006240E7"/>
    <w:rsid w:val="006250B3"/>
    <w:rsid w:val="00625E9D"/>
    <w:rsid w:val="0062651C"/>
    <w:rsid w:val="0063035C"/>
    <w:rsid w:val="0063202D"/>
    <w:rsid w:val="00632BF3"/>
    <w:rsid w:val="006348C0"/>
    <w:rsid w:val="00637704"/>
    <w:rsid w:val="00637AEA"/>
    <w:rsid w:val="00640865"/>
    <w:rsid w:val="00640B09"/>
    <w:rsid w:val="0064165C"/>
    <w:rsid w:val="00642ED4"/>
    <w:rsid w:val="00644D34"/>
    <w:rsid w:val="00645379"/>
    <w:rsid w:val="00645B6B"/>
    <w:rsid w:val="006466C1"/>
    <w:rsid w:val="00647523"/>
    <w:rsid w:val="00647F08"/>
    <w:rsid w:val="00651394"/>
    <w:rsid w:val="0065317C"/>
    <w:rsid w:val="006538A5"/>
    <w:rsid w:val="006538D9"/>
    <w:rsid w:val="006542A8"/>
    <w:rsid w:val="00654590"/>
    <w:rsid w:val="0065653F"/>
    <w:rsid w:val="00660D72"/>
    <w:rsid w:val="006610C7"/>
    <w:rsid w:val="00662159"/>
    <w:rsid w:val="00666F6C"/>
    <w:rsid w:val="00670DF3"/>
    <w:rsid w:val="006715A8"/>
    <w:rsid w:val="00672056"/>
    <w:rsid w:val="00672DDA"/>
    <w:rsid w:val="00673788"/>
    <w:rsid w:val="00673E5B"/>
    <w:rsid w:val="0067480C"/>
    <w:rsid w:val="0067726F"/>
    <w:rsid w:val="00680645"/>
    <w:rsid w:val="006807E0"/>
    <w:rsid w:val="00680C3F"/>
    <w:rsid w:val="006812CA"/>
    <w:rsid w:val="00681CAD"/>
    <w:rsid w:val="00682A56"/>
    <w:rsid w:val="00682C4E"/>
    <w:rsid w:val="0068303B"/>
    <w:rsid w:val="006837CF"/>
    <w:rsid w:val="00683A7D"/>
    <w:rsid w:val="00691C26"/>
    <w:rsid w:val="00692470"/>
    <w:rsid w:val="00693CC5"/>
    <w:rsid w:val="00695803"/>
    <w:rsid w:val="006972FF"/>
    <w:rsid w:val="006974DE"/>
    <w:rsid w:val="006A1566"/>
    <w:rsid w:val="006A3B7C"/>
    <w:rsid w:val="006A4345"/>
    <w:rsid w:val="006A53B6"/>
    <w:rsid w:val="006A56CC"/>
    <w:rsid w:val="006A5C14"/>
    <w:rsid w:val="006A5F5D"/>
    <w:rsid w:val="006A72DA"/>
    <w:rsid w:val="006B03D1"/>
    <w:rsid w:val="006B12D9"/>
    <w:rsid w:val="006B1E2A"/>
    <w:rsid w:val="006B253F"/>
    <w:rsid w:val="006B2743"/>
    <w:rsid w:val="006B2C03"/>
    <w:rsid w:val="006B3F54"/>
    <w:rsid w:val="006B4BBF"/>
    <w:rsid w:val="006B5009"/>
    <w:rsid w:val="006B70A0"/>
    <w:rsid w:val="006C39CA"/>
    <w:rsid w:val="006C4051"/>
    <w:rsid w:val="006C47C0"/>
    <w:rsid w:val="006C4A2F"/>
    <w:rsid w:val="006C58A7"/>
    <w:rsid w:val="006C5E34"/>
    <w:rsid w:val="006C6756"/>
    <w:rsid w:val="006C6C8C"/>
    <w:rsid w:val="006D1C78"/>
    <w:rsid w:val="006D265F"/>
    <w:rsid w:val="006D3221"/>
    <w:rsid w:val="006D5006"/>
    <w:rsid w:val="006D507B"/>
    <w:rsid w:val="006D523D"/>
    <w:rsid w:val="006D5FFD"/>
    <w:rsid w:val="006D6614"/>
    <w:rsid w:val="006D668B"/>
    <w:rsid w:val="006E2844"/>
    <w:rsid w:val="006E4560"/>
    <w:rsid w:val="006E4B00"/>
    <w:rsid w:val="006E4D8F"/>
    <w:rsid w:val="006E5437"/>
    <w:rsid w:val="006F0988"/>
    <w:rsid w:val="006F0B2A"/>
    <w:rsid w:val="006F1246"/>
    <w:rsid w:val="006F19AC"/>
    <w:rsid w:val="006F23E8"/>
    <w:rsid w:val="006F2442"/>
    <w:rsid w:val="006F57A9"/>
    <w:rsid w:val="006F5988"/>
    <w:rsid w:val="00701C46"/>
    <w:rsid w:val="00701FD3"/>
    <w:rsid w:val="00702828"/>
    <w:rsid w:val="007028E4"/>
    <w:rsid w:val="00702C67"/>
    <w:rsid w:val="00706EBE"/>
    <w:rsid w:val="007118CB"/>
    <w:rsid w:val="007119E2"/>
    <w:rsid w:val="0071249D"/>
    <w:rsid w:val="00712DC0"/>
    <w:rsid w:val="007136EE"/>
    <w:rsid w:val="00716122"/>
    <w:rsid w:val="007162EB"/>
    <w:rsid w:val="00716810"/>
    <w:rsid w:val="00720A08"/>
    <w:rsid w:val="00721302"/>
    <w:rsid w:val="00721828"/>
    <w:rsid w:val="007230F1"/>
    <w:rsid w:val="00723522"/>
    <w:rsid w:val="00725B62"/>
    <w:rsid w:val="00725E58"/>
    <w:rsid w:val="007301F1"/>
    <w:rsid w:val="00730E94"/>
    <w:rsid w:val="00731EF2"/>
    <w:rsid w:val="00731F6C"/>
    <w:rsid w:val="00734235"/>
    <w:rsid w:val="00737F7F"/>
    <w:rsid w:val="00740234"/>
    <w:rsid w:val="00740DA5"/>
    <w:rsid w:val="0074328F"/>
    <w:rsid w:val="00743522"/>
    <w:rsid w:val="0074402D"/>
    <w:rsid w:val="00744F89"/>
    <w:rsid w:val="00746E31"/>
    <w:rsid w:val="00747252"/>
    <w:rsid w:val="007476AA"/>
    <w:rsid w:val="00747B1C"/>
    <w:rsid w:val="00751580"/>
    <w:rsid w:val="0075286F"/>
    <w:rsid w:val="007528CA"/>
    <w:rsid w:val="00752C5C"/>
    <w:rsid w:val="00753BC4"/>
    <w:rsid w:val="00756052"/>
    <w:rsid w:val="00757958"/>
    <w:rsid w:val="00760D0C"/>
    <w:rsid w:val="00763B64"/>
    <w:rsid w:val="00763E8C"/>
    <w:rsid w:val="007654AC"/>
    <w:rsid w:val="00765834"/>
    <w:rsid w:val="0076636C"/>
    <w:rsid w:val="007663A5"/>
    <w:rsid w:val="0076740D"/>
    <w:rsid w:val="0076744F"/>
    <w:rsid w:val="0076757B"/>
    <w:rsid w:val="00771116"/>
    <w:rsid w:val="0077653F"/>
    <w:rsid w:val="00776F78"/>
    <w:rsid w:val="007802D8"/>
    <w:rsid w:val="00780D2A"/>
    <w:rsid w:val="00781D6B"/>
    <w:rsid w:val="007856D6"/>
    <w:rsid w:val="00786434"/>
    <w:rsid w:val="0079102F"/>
    <w:rsid w:val="00792A9E"/>
    <w:rsid w:val="007939B0"/>
    <w:rsid w:val="00795124"/>
    <w:rsid w:val="007955D7"/>
    <w:rsid w:val="00795649"/>
    <w:rsid w:val="007A0AAB"/>
    <w:rsid w:val="007A11E9"/>
    <w:rsid w:val="007A6A88"/>
    <w:rsid w:val="007B0DB8"/>
    <w:rsid w:val="007B13F6"/>
    <w:rsid w:val="007B28BA"/>
    <w:rsid w:val="007B3B00"/>
    <w:rsid w:val="007B5922"/>
    <w:rsid w:val="007B59BB"/>
    <w:rsid w:val="007B5FC3"/>
    <w:rsid w:val="007B783F"/>
    <w:rsid w:val="007B7CC1"/>
    <w:rsid w:val="007B7EFA"/>
    <w:rsid w:val="007C2E9F"/>
    <w:rsid w:val="007C32E2"/>
    <w:rsid w:val="007C3E3F"/>
    <w:rsid w:val="007C4763"/>
    <w:rsid w:val="007C4B1F"/>
    <w:rsid w:val="007C55F9"/>
    <w:rsid w:val="007C63BD"/>
    <w:rsid w:val="007C77A4"/>
    <w:rsid w:val="007D1B65"/>
    <w:rsid w:val="007D2281"/>
    <w:rsid w:val="007D4698"/>
    <w:rsid w:val="007D5DA1"/>
    <w:rsid w:val="007D655C"/>
    <w:rsid w:val="007E072A"/>
    <w:rsid w:val="007E107E"/>
    <w:rsid w:val="007E2A93"/>
    <w:rsid w:val="007E5595"/>
    <w:rsid w:val="007E5BBD"/>
    <w:rsid w:val="007E5EEB"/>
    <w:rsid w:val="007E5F9B"/>
    <w:rsid w:val="007E6F41"/>
    <w:rsid w:val="007E7476"/>
    <w:rsid w:val="007E79CC"/>
    <w:rsid w:val="007E7D17"/>
    <w:rsid w:val="007F115B"/>
    <w:rsid w:val="007F2053"/>
    <w:rsid w:val="007F2439"/>
    <w:rsid w:val="007F2E6B"/>
    <w:rsid w:val="007F3773"/>
    <w:rsid w:val="007F54B7"/>
    <w:rsid w:val="007F64E7"/>
    <w:rsid w:val="007F6D98"/>
    <w:rsid w:val="0080064D"/>
    <w:rsid w:val="00800F8C"/>
    <w:rsid w:val="00801844"/>
    <w:rsid w:val="00802022"/>
    <w:rsid w:val="00802FD3"/>
    <w:rsid w:val="00803A6B"/>
    <w:rsid w:val="00803B62"/>
    <w:rsid w:val="00803B94"/>
    <w:rsid w:val="00803EFE"/>
    <w:rsid w:val="00804D19"/>
    <w:rsid w:val="00805DD0"/>
    <w:rsid w:val="008064E7"/>
    <w:rsid w:val="0080735D"/>
    <w:rsid w:val="008127EC"/>
    <w:rsid w:val="008134BB"/>
    <w:rsid w:val="00814E96"/>
    <w:rsid w:val="008156A3"/>
    <w:rsid w:val="00815FEA"/>
    <w:rsid w:val="008207BB"/>
    <w:rsid w:val="00820D86"/>
    <w:rsid w:val="00821ECE"/>
    <w:rsid w:val="00822CAF"/>
    <w:rsid w:val="0082300A"/>
    <w:rsid w:val="0082467F"/>
    <w:rsid w:val="00826199"/>
    <w:rsid w:val="00826718"/>
    <w:rsid w:val="00827321"/>
    <w:rsid w:val="00830492"/>
    <w:rsid w:val="008309B8"/>
    <w:rsid w:val="00830AFF"/>
    <w:rsid w:val="00831BAF"/>
    <w:rsid w:val="008344FC"/>
    <w:rsid w:val="00834B15"/>
    <w:rsid w:val="0084565E"/>
    <w:rsid w:val="008461E1"/>
    <w:rsid w:val="00846641"/>
    <w:rsid w:val="008514DB"/>
    <w:rsid w:val="00852805"/>
    <w:rsid w:val="00854672"/>
    <w:rsid w:val="00855A31"/>
    <w:rsid w:val="00856437"/>
    <w:rsid w:val="00856BBA"/>
    <w:rsid w:val="008572C8"/>
    <w:rsid w:val="00860A69"/>
    <w:rsid w:val="00861053"/>
    <w:rsid w:val="00861428"/>
    <w:rsid w:val="00861586"/>
    <w:rsid w:val="00863577"/>
    <w:rsid w:val="00863B5D"/>
    <w:rsid w:val="00864C0F"/>
    <w:rsid w:val="00865EFA"/>
    <w:rsid w:val="00866AC1"/>
    <w:rsid w:val="008672EB"/>
    <w:rsid w:val="00872442"/>
    <w:rsid w:val="00874641"/>
    <w:rsid w:val="008756CF"/>
    <w:rsid w:val="00875A1B"/>
    <w:rsid w:val="00875F33"/>
    <w:rsid w:val="00876CDC"/>
    <w:rsid w:val="00877988"/>
    <w:rsid w:val="0088153A"/>
    <w:rsid w:val="008831BF"/>
    <w:rsid w:val="008846B6"/>
    <w:rsid w:val="00891F51"/>
    <w:rsid w:val="00892960"/>
    <w:rsid w:val="008937D7"/>
    <w:rsid w:val="00894172"/>
    <w:rsid w:val="0089714A"/>
    <w:rsid w:val="00897263"/>
    <w:rsid w:val="008A13F5"/>
    <w:rsid w:val="008A282B"/>
    <w:rsid w:val="008A2A3B"/>
    <w:rsid w:val="008A2EB2"/>
    <w:rsid w:val="008A2EDA"/>
    <w:rsid w:val="008A3218"/>
    <w:rsid w:val="008A33D3"/>
    <w:rsid w:val="008A371F"/>
    <w:rsid w:val="008A4C73"/>
    <w:rsid w:val="008A5375"/>
    <w:rsid w:val="008A53EB"/>
    <w:rsid w:val="008A6217"/>
    <w:rsid w:val="008A6EB5"/>
    <w:rsid w:val="008B0CBE"/>
    <w:rsid w:val="008B1297"/>
    <w:rsid w:val="008B177C"/>
    <w:rsid w:val="008B1EA0"/>
    <w:rsid w:val="008B32AB"/>
    <w:rsid w:val="008B385A"/>
    <w:rsid w:val="008B3A3B"/>
    <w:rsid w:val="008B5245"/>
    <w:rsid w:val="008B797C"/>
    <w:rsid w:val="008B7A18"/>
    <w:rsid w:val="008C06E1"/>
    <w:rsid w:val="008C0A28"/>
    <w:rsid w:val="008C0C1C"/>
    <w:rsid w:val="008C1571"/>
    <w:rsid w:val="008C6BEE"/>
    <w:rsid w:val="008C792C"/>
    <w:rsid w:val="008C7CD4"/>
    <w:rsid w:val="008C7D5A"/>
    <w:rsid w:val="008C7F30"/>
    <w:rsid w:val="008D074B"/>
    <w:rsid w:val="008D15BF"/>
    <w:rsid w:val="008D2918"/>
    <w:rsid w:val="008D2AC9"/>
    <w:rsid w:val="008D3498"/>
    <w:rsid w:val="008D432E"/>
    <w:rsid w:val="008D7259"/>
    <w:rsid w:val="008D74B4"/>
    <w:rsid w:val="008D7A28"/>
    <w:rsid w:val="008E01C2"/>
    <w:rsid w:val="008E1DD2"/>
    <w:rsid w:val="008E23B2"/>
    <w:rsid w:val="008E3954"/>
    <w:rsid w:val="008E435E"/>
    <w:rsid w:val="008E4E25"/>
    <w:rsid w:val="008E553D"/>
    <w:rsid w:val="008E6D51"/>
    <w:rsid w:val="008F077D"/>
    <w:rsid w:val="008F1E85"/>
    <w:rsid w:val="008F310D"/>
    <w:rsid w:val="008F31EE"/>
    <w:rsid w:val="008F3ED6"/>
    <w:rsid w:val="008F3F52"/>
    <w:rsid w:val="008F556D"/>
    <w:rsid w:val="008F68FD"/>
    <w:rsid w:val="00902E60"/>
    <w:rsid w:val="009048A9"/>
    <w:rsid w:val="00907188"/>
    <w:rsid w:val="009108AD"/>
    <w:rsid w:val="00910DE4"/>
    <w:rsid w:val="00910E94"/>
    <w:rsid w:val="00911EDC"/>
    <w:rsid w:val="00912978"/>
    <w:rsid w:val="0091406E"/>
    <w:rsid w:val="0091645D"/>
    <w:rsid w:val="00920B2C"/>
    <w:rsid w:val="00921EAE"/>
    <w:rsid w:val="009221BE"/>
    <w:rsid w:val="009240F5"/>
    <w:rsid w:val="0092438D"/>
    <w:rsid w:val="009252BD"/>
    <w:rsid w:val="00927081"/>
    <w:rsid w:val="009273CA"/>
    <w:rsid w:val="00931055"/>
    <w:rsid w:val="00931886"/>
    <w:rsid w:val="00932F18"/>
    <w:rsid w:val="00934D54"/>
    <w:rsid w:val="0093501C"/>
    <w:rsid w:val="0093592E"/>
    <w:rsid w:val="00935E48"/>
    <w:rsid w:val="009363B6"/>
    <w:rsid w:val="009373F2"/>
    <w:rsid w:val="0093747B"/>
    <w:rsid w:val="00937C88"/>
    <w:rsid w:val="00940F4D"/>
    <w:rsid w:val="00941A80"/>
    <w:rsid w:val="00942464"/>
    <w:rsid w:val="00943AB9"/>
    <w:rsid w:val="009442A7"/>
    <w:rsid w:val="00944412"/>
    <w:rsid w:val="00945B0A"/>
    <w:rsid w:val="00945B72"/>
    <w:rsid w:val="00946B8F"/>
    <w:rsid w:val="009478B3"/>
    <w:rsid w:val="00950813"/>
    <w:rsid w:val="00951858"/>
    <w:rsid w:val="00955D2D"/>
    <w:rsid w:val="00955F30"/>
    <w:rsid w:val="0096602A"/>
    <w:rsid w:val="0096693C"/>
    <w:rsid w:val="00966A53"/>
    <w:rsid w:val="00967860"/>
    <w:rsid w:val="00967DEA"/>
    <w:rsid w:val="00970EC3"/>
    <w:rsid w:val="00971A09"/>
    <w:rsid w:val="00972215"/>
    <w:rsid w:val="00973EEE"/>
    <w:rsid w:val="00975857"/>
    <w:rsid w:val="00983360"/>
    <w:rsid w:val="00983FB5"/>
    <w:rsid w:val="009840F4"/>
    <w:rsid w:val="00984F2F"/>
    <w:rsid w:val="0099094C"/>
    <w:rsid w:val="00993D36"/>
    <w:rsid w:val="009975EA"/>
    <w:rsid w:val="00997B8E"/>
    <w:rsid w:val="009A2EC8"/>
    <w:rsid w:val="009A30AE"/>
    <w:rsid w:val="009A3F08"/>
    <w:rsid w:val="009A67CE"/>
    <w:rsid w:val="009B09B7"/>
    <w:rsid w:val="009B1757"/>
    <w:rsid w:val="009B29CC"/>
    <w:rsid w:val="009B2C47"/>
    <w:rsid w:val="009B2EDB"/>
    <w:rsid w:val="009B3C01"/>
    <w:rsid w:val="009B4738"/>
    <w:rsid w:val="009B4D56"/>
    <w:rsid w:val="009B5F06"/>
    <w:rsid w:val="009B79B0"/>
    <w:rsid w:val="009C0EA3"/>
    <w:rsid w:val="009C1703"/>
    <w:rsid w:val="009C1BBF"/>
    <w:rsid w:val="009C2757"/>
    <w:rsid w:val="009C2F2D"/>
    <w:rsid w:val="009C2F6B"/>
    <w:rsid w:val="009C3DE5"/>
    <w:rsid w:val="009C5A4A"/>
    <w:rsid w:val="009C64AC"/>
    <w:rsid w:val="009C65A3"/>
    <w:rsid w:val="009C7DB2"/>
    <w:rsid w:val="009D0651"/>
    <w:rsid w:val="009D0BB9"/>
    <w:rsid w:val="009D27EF"/>
    <w:rsid w:val="009D2E61"/>
    <w:rsid w:val="009D3DEF"/>
    <w:rsid w:val="009D3F19"/>
    <w:rsid w:val="009D44B2"/>
    <w:rsid w:val="009D4576"/>
    <w:rsid w:val="009D5A87"/>
    <w:rsid w:val="009D5E26"/>
    <w:rsid w:val="009E0EF4"/>
    <w:rsid w:val="009E2BE7"/>
    <w:rsid w:val="009E2C51"/>
    <w:rsid w:val="009E5A27"/>
    <w:rsid w:val="009E694C"/>
    <w:rsid w:val="009F0FE7"/>
    <w:rsid w:val="009F22D4"/>
    <w:rsid w:val="009F4714"/>
    <w:rsid w:val="009F698F"/>
    <w:rsid w:val="009F6B96"/>
    <w:rsid w:val="009F7C1A"/>
    <w:rsid w:val="00A00505"/>
    <w:rsid w:val="00A01116"/>
    <w:rsid w:val="00A01170"/>
    <w:rsid w:val="00A016E9"/>
    <w:rsid w:val="00A03020"/>
    <w:rsid w:val="00A0517C"/>
    <w:rsid w:val="00A06F56"/>
    <w:rsid w:val="00A0736E"/>
    <w:rsid w:val="00A11ABE"/>
    <w:rsid w:val="00A11ACA"/>
    <w:rsid w:val="00A12F95"/>
    <w:rsid w:val="00A13611"/>
    <w:rsid w:val="00A14029"/>
    <w:rsid w:val="00A15B42"/>
    <w:rsid w:val="00A17954"/>
    <w:rsid w:val="00A20010"/>
    <w:rsid w:val="00A2075C"/>
    <w:rsid w:val="00A2093E"/>
    <w:rsid w:val="00A22474"/>
    <w:rsid w:val="00A23C63"/>
    <w:rsid w:val="00A2497A"/>
    <w:rsid w:val="00A24BB6"/>
    <w:rsid w:val="00A26C98"/>
    <w:rsid w:val="00A26DBB"/>
    <w:rsid w:val="00A27918"/>
    <w:rsid w:val="00A314E9"/>
    <w:rsid w:val="00A33820"/>
    <w:rsid w:val="00A366CF"/>
    <w:rsid w:val="00A37765"/>
    <w:rsid w:val="00A40B6C"/>
    <w:rsid w:val="00A4195C"/>
    <w:rsid w:val="00A421C5"/>
    <w:rsid w:val="00A42FAA"/>
    <w:rsid w:val="00A43071"/>
    <w:rsid w:val="00A452C5"/>
    <w:rsid w:val="00A460D1"/>
    <w:rsid w:val="00A47991"/>
    <w:rsid w:val="00A51F42"/>
    <w:rsid w:val="00A521D8"/>
    <w:rsid w:val="00A5259C"/>
    <w:rsid w:val="00A537ED"/>
    <w:rsid w:val="00A53CB6"/>
    <w:rsid w:val="00A55DEE"/>
    <w:rsid w:val="00A568F9"/>
    <w:rsid w:val="00A56C17"/>
    <w:rsid w:val="00A57AC5"/>
    <w:rsid w:val="00A64584"/>
    <w:rsid w:val="00A64C7F"/>
    <w:rsid w:val="00A66930"/>
    <w:rsid w:val="00A703DD"/>
    <w:rsid w:val="00A71638"/>
    <w:rsid w:val="00A73895"/>
    <w:rsid w:val="00A74B8D"/>
    <w:rsid w:val="00A74E2B"/>
    <w:rsid w:val="00A7713A"/>
    <w:rsid w:val="00A77507"/>
    <w:rsid w:val="00A77F0B"/>
    <w:rsid w:val="00A80126"/>
    <w:rsid w:val="00A84021"/>
    <w:rsid w:val="00A87081"/>
    <w:rsid w:val="00A8719B"/>
    <w:rsid w:val="00A87260"/>
    <w:rsid w:val="00A93535"/>
    <w:rsid w:val="00A959C2"/>
    <w:rsid w:val="00AA01D9"/>
    <w:rsid w:val="00AA058B"/>
    <w:rsid w:val="00AA21ED"/>
    <w:rsid w:val="00AA29C8"/>
    <w:rsid w:val="00AA2F37"/>
    <w:rsid w:val="00AA327A"/>
    <w:rsid w:val="00AA35DB"/>
    <w:rsid w:val="00AA37DF"/>
    <w:rsid w:val="00AA5231"/>
    <w:rsid w:val="00AA5DF3"/>
    <w:rsid w:val="00AA606B"/>
    <w:rsid w:val="00AA6EEB"/>
    <w:rsid w:val="00AA7484"/>
    <w:rsid w:val="00AB0F85"/>
    <w:rsid w:val="00AB1B7E"/>
    <w:rsid w:val="00AB2D2E"/>
    <w:rsid w:val="00AC08A2"/>
    <w:rsid w:val="00AC636B"/>
    <w:rsid w:val="00AC721E"/>
    <w:rsid w:val="00AD0E03"/>
    <w:rsid w:val="00AD116B"/>
    <w:rsid w:val="00AD1443"/>
    <w:rsid w:val="00AD1C4F"/>
    <w:rsid w:val="00AD2083"/>
    <w:rsid w:val="00AD2A1F"/>
    <w:rsid w:val="00AD3A7F"/>
    <w:rsid w:val="00AD5227"/>
    <w:rsid w:val="00AD71E9"/>
    <w:rsid w:val="00AE060D"/>
    <w:rsid w:val="00AE1404"/>
    <w:rsid w:val="00AE1DE6"/>
    <w:rsid w:val="00AE21E9"/>
    <w:rsid w:val="00AE3E18"/>
    <w:rsid w:val="00AE3E67"/>
    <w:rsid w:val="00AE41A3"/>
    <w:rsid w:val="00AE463C"/>
    <w:rsid w:val="00AE57B8"/>
    <w:rsid w:val="00AE5BF4"/>
    <w:rsid w:val="00AF0319"/>
    <w:rsid w:val="00AF0622"/>
    <w:rsid w:val="00AF13E2"/>
    <w:rsid w:val="00AF1F1D"/>
    <w:rsid w:val="00AF251F"/>
    <w:rsid w:val="00AF2CD8"/>
    <w:rsid w:val="00AF2FB6"/>
    <w:rsid w:val="00AF3755"/>
    <w:rsid w:val="00AF71C6"/>
    <w:rsid w:val="00B005B5"/>
    <w:rsid w:val="00B00A27"/>
    <w:rsid w:val="00B0213F"/>
    <w:rsid w:val="00B0388C"/>
    <w:rsid w:val="00B069FD"/>
    <w:rsid w:val="00B1416C"/>
    <w:rsid w:val="00B16E85"/>
    <w:rsid w:val="00B17148"/>
    <w:rsid w:val="00B22137"/>
    <w:rsid w:val="00B2219D"/>
    <w:rsid w:val="00B2276D"/>
    <w:rsid w:val="00B227D7"/>
    <w:rsid w:val="00B24822"/>
    <w:rsid w:val="00B25762"/>
    <w:rsid w:val="00B25913"/>
    <w:rsid w:val="00B2593B"/>
    <w:rsid w:val="00B27156"/>
    <w:rsid w:val="00B27594"/>
    <w:rsid w:val="00B30D36"/>
    <w:rsid w:val="00B31BBB"/>
    <w:rsid w:val="00B320DD"/>
    <w:rsid w:val="00B33F5F"/>
    <w:rsid w:val="00B34509"/>
    <w:rsid w:val="00B35FED"/>
    <w:rsid w:val="00B37373"/>
    <w:rsid w:val="00B37EB3"/>
    <w:rsid w:val="00B41952"/>
    <w:rsid w:val="00B41B8D"/>
    <w:rsid w:val="00B4231C"/>
    <w:rsid w:val="00B42AFE"/>
    <w:rsid w:val="00B44D7F"/>
    <w:rsid w:val="00B45F9A"/>
    <w:rsid w:val="00B462AE"/>
    <w:rsid w:val="00B4672B"/>
    <w:rsid w:val="00B468F9"/>
    <w:rsid w:val="00B51958"/>
    <w:rsid w:val="00B52C6A"/>
    <w:rsid w:val="00B52F76"/>
    <w:rsid w:val="00B577D4"/>
    <w:rsid w:val="00B62630"/>
    <w:rsid w:val="00B63407"/>
    <w:rsid w:val="00B6352D"/>
    <w:rsid w:val="00B6461B"/>
    <w:rsid w:val="00B66F91"/>
    <w:rsid w:val="00B67B8E"/>
    <w:rsid w:val="00B704F6"/>
    <w:rsid w:val="00B730A6"/>
    <w:rsid w:val="00B7323D"/>
    <w:rsid w:val="00B75E17"/>
    <w:rsid w:val="00B80F3B"/>
    <w:rsid w:val="00B84B51"/>
    <w:rsid w:val="00B85D2D"/>
    <w:rsid w:val="00B86251"/>
    <w:rsid w:val="00B86B5B"/>
    <w:rsid w:val="00B919B7"/>
    <w:rsid w:val="00B949D9"/>
    <w:rsid w:val="00B94D44"/>
    <w:rsid w:val="00B9585B"/>
    <w:rsid w:val="00B96DD4"/>
    <w:rsid w:val="00B96F7D"/>
    <w:rsid w:val="00B9794D"/>
    <w:rsid w:val="00BA1945"/>
    <w:rsid w:val="00BA2DA7"/>
    <w:rsid w:val="00BA5AE7"/>
    <w:rsid w:val="00BA669D"/>
    <w:rsid w:val="00BA6C11"/>
    <w:rsid w:val="00BA72E2"/>
    <w:rsid w:val="00BB063E"/>
    <w:rsid w:val="00BB168E"/>
    <w:rsid w:val="00BB2512"/>
    <w:rsid w:val="00BB2750"/>
    <w:rsid w:val="00BB37E5"/>
    <w:rsid w:val="00BB3A72"/>
    <w:rsid w:val="00BB4468"/>
    <w:rsid w:val="00BB492F"/>
    <w:rsid w:val="00BB4DBD"/>
    <w:rsid w:val="00BB4EEC"/>
    <w:rsid w:val="00BB50E8"/>
    <w:rsid w:val="00BB517B"/>
    <w:rsid w:val="00BB5C84"/>
    <w:rsid w:val="00BC0653"/>
    <w:rsid w:val="00BC0860"/>
    <w:rsid w:val="00BC0F7C"/>
    <w:rsid w:val="00BC1053"/>
    <w:rsid w:val="00BC31FC"/>
    <w:rsid w:val="00BC3798"/>
    <w:rsid w:val="00BD0006"/>
    <w:rsid w:val="00BD04BF"/>
    <w:rsid w:val="00BD08D2"/>
    <w:rsid w:val="00BD146D"/>
    <w:rsid w:val="00BD2071"/>
    <w:rsid w:val="00BD20B5"/>
    <w:rsid w:val="00BD25AA"/>
    <w:rsid w:val="00BD263D"/>
    <w:rsid w:val="00BD3351"/>
    <w:rsid w:val="00BE2207"/>
    <w:rsid w:val="00BE3E89"/>
    <w:rsid w:val="00BE5C5A"/>
    <w:rsid w:val="00BF1EE4"/>
    <w:rsid w:val="00BF3AB9"/>
    <w:rsid w:val="00BF43F9"/>
    <w:rsid w:val="00BF6D2D"/>
    <w:rsid w:val="00BF7400"/>
    <w:rsid w:val="00C00AE4"/>
    <w:rsid w:val="00C01F2E"/>
    <w:rsid w:val="00C0273E"/>
    <w:rsid w:val="00C03CC0"/>
    <w:rsid w:val="00C053CC"/>
    <w:rsid w:val="00C0557B"/>
    <w:rsid w:val="00C07C0E"/>
    <w:rsid w:val="00C07EF3"/>
    <w:rsid w:val="00C103FE"/>
    <w:rsid w:val="00C10CC8"/>
    <w:rsid w:val="00C11D46"/>
    <w:rsid w:val="00C14BF9"/>
    <w:rsid w:val="00C15549"/>
    <w:rsid w:val="00C15EF4"/>
    <w:rsid w:val="00C17EFB"/>
    <w:rsid w:val="00C20498"/>
    <w:rsid w:val="00C21C71"/>
    <w:rsid w:val="00C23F71"/>
    <w:rsid w:val="00C24EB6"/>
    <w:rsid w:val="00C25427"/>
    <w:rsid w:val="00C25967"/>
    <w:rsid w:val="00C2596D"/>
    <w:rsid w:val="00C26DF2"/>
    <w:rsid w:val="00C279DF"/>
    <w:rsid w:val="00C27CD8"/>
    <w:rsid w:val="00C30B85"/>
    <w:rsid w:val="00C31C62"/>
    <w:rsid w:val="00C326B5"/>
    <w:rsid w:val="00C32E39"/>
    <w:rsid w:val="00C32F33"/>
    <w:rsid w:val="00C32F7D"/>
    <w:rsid w:val="00C35358"/>
    <w:rsid w:val="00C36072"/>
    <w:rsid w:val="00C367E1"/>
    <w:rsid w:val="00C3724E"/>
    <w:rsid w:val="00C376D7"/>
    <w:rsid w:val="00C40F15"/>
    <w:rsid w:val="00C41C2E"/>
    <w:rsid w:val="00C43E4B"/>
    <w:rsid w:val="00C44515"/>
    <w:rsid w:val="00C45509"/>
    <w:rsid w:val="00C4754B"/>
    <w:rsid w:val="00C5014A"/>
    <w:rsid w:val="00C5139F"/>
    <w:rsid w:val="00C52F2E"/>
    <w:rsid w:val="00C56175"/>
    <w:rsid w:val="00C601DF"/>
    <w:rsid w:val="00C60C99"/>
    <w:rsid w:val="00C626BA"/>
    <w:rsid w:val="00C64C32"/>
    <w:rsid w:val="00C65425"/>
    <w:rsid w:val="00C67061"/>
    <w:rsid w:val="00C67335"/>
    <w:rsid w:val="00C673A1"/>
    <w:rsid w:val="00C6786B"/>
    <w:rsid w:val="00C75699"/>
    <w:rsid w:val="00C761D1"/>
    <w:rsid w:val="00C767A9"/>
    <w:rsid w:val="00C80C8C"/>
    <w:rsid w:val="00C81E58"/>
    <w:rsid w:val="00C82009"/>
    <w:rsid w:val="00C82C79"/>
    <w:rsid w:val="00C82D84"/>
    <w:rsid w:val="00C84045"/>
    <w:rsid w:val="00C84663"/>
    <w:rsid w:val="00C8512E"/>
    <w:rsid w:val="00C86A44"/>
    <w:rsid w:val="00C909EB"/>
    <w:rsid w:val="00C91452"/>
    <w:rsid w:val="00C935A0"/>
    <w:rsid w:val="00C93CD5"/>
    <w:rsid w:val="00C943DC"/>
    <w:rsid w:val="00CA1CB3"/>
    <w:rsid w:val="00CA2044"/>
    <w:rsid w:val="00CA2359"/>
    <w:rsid w:val="00CA25A2"/>
    <w:rsid w:val="00CA5E77"/>
    <w:rsid w:val="00CA6E27"/>
    <w:rsid w:val="00CA726A"/>
    <w:rsid w:val="00CA773C"/>
    <w:rsid w:val="00CB12EF"/>
    <w:rsid w:val="00CB2541"/>
    <w:rsid w:val="00CB2702"/>
    <w:rsid w:val="00CB35C0"/>
    <w:rsid w:val="00CB4B73"/>
    <w:rsid w:val="00CB670F"/>
    <w:rsid w:val="00CC1D2B"/>
    <w:rsid w:val="00CC23F1"/>
    <w:rsid w:val="00CC35D5"/>
    <w:rsid w:val="00CC3831"/>
    <w:rsid w:val="00CC43D0"/>
    <w:rsid w:val="00CC47B0"/>
    <w:rsid w:val="00CC4D1E"/>
    <w:rsid w:val="00CC6D82"/>
    <w:rsid w:val="00CC6DBF"/>
    <w:rsid w:val="00CC7692"/>
    <w:rsid w:val="00CD0325"/>
    <w:rsid w:val="00CD1627"/>
    <w:rsid w:val="00CD1B10"/>
    <w:rsid w:val="00CD1C0A"/>
    <w:rsid w:val="00CD344F"/>
    <w:rsid w:val="00CD3C78"/>
    <w:rsid w:val="00CD4088"/>
    <w:rsid w:val="00CD413D"/>
    <w:rsid w:val="00CD5BDD"/>
    <w:rsid w:val="00CD6F4B"/>
    <w:rsid w:val="00CD7625"/>
    <w:rsid w:val="00CE0273"/>
    <w:rsid w:val="00CE53B3"/>
    <w:rsid w:val="00CE5CF9"/>
    <w:rsid w:val="00CE7173"/>
    <w:rsid w:val="00CF081F"/>
    <w:rsid w:val="00CF0F5E"/>
    <w:rsid w:val="00CF63A2"/>
    <w:rsid w:val="00CF7DCE"/>
    <w:rsid w:val="00D00553"/>
    <w:rsid w:val="00D02A55"/>
    <w:rsid w:val="00D02B7F"/>
    <w:rsid w:val="00D0447D"/>
    <w:rsid w:val="00D06124"/>
    <w:rsid w:val="00D07B6B"/>
    <w:rsid w:val="00D10841"/>
    <w:rsid w:val="00D11799"/>
    <w:rsid w:val="00D119EF"/>
    <w:rsid w:val="00D120E8"/>
    <w:rsid w:val="00D121A8"/>
    <w:rsid w:val="00D1313C"/>
    <w:rsid w:val="00D15222"/>
    <w:rsid w:val="00D15B93"/>
    <w:rsid w:val="00D1672C"/>
    <w:rsid w:val="00D17703"/>
    <w:rsid w:val="00D3574C"/>
    <w:rsid w:val="00D3605B"/>
    <w:rsid w:val="00D406E3"/>
    <w:rsid w:val="00D416C8"/>
    <w:rsid w:val="00D4374E"/>
    <w:rsid w:val="00D43A53"/>
    <w:rsid w:val="00D447FD"/>
    <w:rsid w:val="00D44F4D"/>
    <w:rsid w:val="00D46AC4"/>
    <w:rsid w:val="00D47859"/>
    <w:rsid w:val="00D47D12"/>
    <w:rsid w:val="00D5082E"/>
    <w:rsid w:val="00D55285"/>
    <w:rsid w:val="00D553D6"/>
    <w:rsid w:val="00D55DE8"/>
    <w:rsid w:val="00D56181"/>
    <w:rsid w:val="00D56783"/>
    <w:rsid w:val="00D56E0F"/>
    <w:rsid w:val="00D578BC"/>
    <w:rsid w:val="00D6017F"/>
    <w:rsid w:val="00D60EA1"/>
    <w:rsid w:val="00D62A14"/>
    <w:rsid w:val="00D64FA0"/>
    <w:rsid w:val="00D66D3B"/>
    <w:rsid w:val="00D6754F"/>
    <w:rsid w:val="00D703AB"/>
    <w:rsid w:val="00D712CE"/>
    <w:rsid w:val="00D73854"/>
    <w:rsid w:val="00D77341"/>
    <w:rsid w:val="00D809FC"/>
    <w:rsid w:val="00D80E91"/>
    <w:rsid w:val="00D818F2"/>
    <w:rsid w:val="00D85C4E"/>
    <w:rsid w:val="00D879B3"/>
    <w:rsid w:val="00D92BCB"/>
    <w:rsid w:val="00D93644"/>
    <w:rsid w:val="00D946F0"/>
    <w:rsid w:val="00D949EE"/>
    <w:rsid w:val="00D96903"/>
    <w:rsid w:val="00D96C3A"/>
    <w:rsid w:val="00DA2241"/>
    <w:rsid w:val="00DA3816"/>
    <w:rsid w:val="00DA38D0"/>
    <w:rsid w:val="00DA3E7E"/>
    <w:rsid w:val="00DA5C87"/>
    <w:rsid w:val="00DA678E"/>
    <w:rsid w:val="00DB0C4C"/>
    <w:rsid w:val="00DB1381"/>
    <w:rsid w:val="00DB1446"/>
    <w:rsid w:val="00DB14A4"/>
    <w:rsid w:val="00DB1EA1"/>
    <w:rsid w:val="00DB513A"/>
    <w:rsid w:val="00DB56D5"/>
    <w:rsid w:val="00DB61C5"/>
    <w:rsid w:val="00DB655D"/>
    <w:rsid w:val="00DB7802"/>
    <w:rsid w:val="00DB7A33"/>
    <w:rsid w:val="00DC05B0"/>
    <w:rsid w:val="00DC21C8"/>
    <w:rsid w:val="00DC3ADE"/>
    <w:rsid w:val="00DC5679"/>
    <w:rsid w:val="00DC5959"/>
    <w:rsid w:val="00DC6694"/>
    <w:rsid w:val="00DC7DB3"/>
    <w:rsid w:val="00DD3CAC"/>
    <w:rsid w:val="00DD514A"/>
    <w:rsid w:val="00DD6232"/>
    <w:rsid w:val="00DE059E"/>
    <w:rsid w:val="00DE1CAB"/>
    <w:rsid w:val="00DE2ED2"/>
    <w:rsid w:val="00DE4E5B"/>
    <w:rsid w:val="00DE70D3"/>
    <w:rsid w:val="00DF2036"/>
    <w:rsid w:val="00DF375F"/>
    <w:rsid w:val="00DF3DF8"/>
    <w:rsid w:val="00DF44DF"/>
    <w:rsid w:val="00DF5977"/>
    <w:rsid w:val="00DF5CBC"/>
    <w:rsid w:val="00DF7EFD"/>
    <w:rsid w:val="00DF7F22"/>
    <w:rsid w:val="00E00553"/>
    <w:rsid w:val="00E00A4D"/>
    <w:rsid w:val="00E03AC0"/>
    <w:rsid w:val="00E04DDE"/>
    <w:rsid w:val="00E0600A"/>
    <w:rsid w:val="00E070D8"/>
    <w:rsid w:val="00E1074B"/>
    <w:rsid w:val="00E10859"/>
    <w:rsid w:val="00E118B6"/>
    <w:rsid w:val="00E12127"/>
    <w:rsid w:val="00E125B6"/>
    <w:rsid w:val="00E13BA9"/>
    <w:rsid w:val="00E25053"/>
    <w:rsid w:val="00E254CC"/>
    <w:rsid w:val="00E25AE9"/>
    <w:rsid w:val="00E26644"/>
    <w:rsid w:val="00E26E2A"/>
    <w:rsid w:val="00E27D34"/>
    <w:rsid w:val="00E31B65"/>
    <w:rsid w:val="00E32E42"/>
    <w:rsid w:val="00E33569"/>
    <w:rsid w:val="00E33747"/>
    <w:rsid w:val="00E34B6A"/>
    <w:rsid w:val="00E34EC5"/>
    <w:rsid w:val="00E41585"/>
    <w:rsid w:val="00E428E8"/>
    <w:rsid w:val="00E437CB"/>
    <w:rsid w:val="00E43854"/>
    <w:rsid w:val="00E464DF"/>
    <w:rsid w:val="00E5017D"/>
    <w:rsid w:val="00E5169A"/>
    <w:rsid w:val="00E51FE5"/>
    <w:rsid w:val="00E522C8"/>
    <w:rsid w:val="00E52A1D"/>
    <w:rsid w:val="00E553E0"/>
    <w:rsid w:val="00E60AD2"/>
    <w:rsid w:val="00E6116A"/>
    <w:rsid w:val="00E645A9"/>
    <w:rsid w:val="00E65E2B"/>
    <w:rsid w:val="00E674BD"/>
    <w:rsid w:val="00E70D38"/>
    <w:rsid w:val="00E70ED9"/>
    <w:rsid w:val="00E7259F"/>
    <w:rsid w:val="00E733E3"/>
    <w:rsid w:val="00E73AD2"/>
    <w:rsid w:val="00E771E6"/>
    <w:rsid w:val="00E77316"/>
    <w:rsid w:val="00E7733D"/>
    <w:rsid w:val="00E817AC"/>
    <w:rsid w:val="00E81ADC"/>
    <w:rsid w:val="00E84789"/>
    <w:rsid w:val="00E86E9B"/>
    <w:rsid w:val="00E872F3"/>
    <w:rsid w:val="00E8785C"/>
    <w:rsid w:val="00E92900"/>
    <w:rsid w:val="00E94D88"/>
    <w:rsid w:val="00E95218"/>
    <w:rsid w:val="00E969DE"/>
    <w:rsid w:val="00E97D05"/>
    <w:rsid w:val="00EA1849"/>
    <w:rsid w:val="00EA1D71"/>
    <w:rsid w:val="00EA1FC6"/>
    <w:rsid w:val="00EA3737"/>
    <w:rsid w:val="00EA3EE1"/>
    <w:rsid w:val="00EA3F3D"/>
    <w:rsid w:val="00EA41B9"/>
    <w:rsid w:val="00EA4FE8"/>
    <w:rsid w:val="00EA7486"/>
    <w:rsid w:val="00EA7D8C"/>
    <w:rsid w:val="00EB1652"/>
    <w:rsid w:val="00EB2922"/>
    <w:rsid w:val="00EB30CF"/>
    <w:rsid w:val="00EB3894"/>
    <w:rsid w:val="00EB3C88"/>
    <w:rsid w:val="00EB5507"/>
    <w:rsid w:val="00EC0617"/>
    <w:rsid w:val="00EC1FB6"/>
    <w:rsid w:val="00EC280C"/>
    <w:rsid w:val="00EC3DF5"/>
    <w:rsid w:val="00EC422E"/>
    <w:rsid w:val="00EC747F"/>
    <w:rsid w:val="00EC7593"/>
    <w:rsid w:val="00ED00C4"/>
    <w:rsid w:val="00ED04D7"/>
    <w:rsid w:val="00ED1F4E"/>
    <w:rsid w:val="00ED2387"/>
    <w:rsid w:val="00ED5ED0"/>
    <w:rsid w:val="00ED69E0"/>
    <w:rsid w:val="00ED706A"/>
    <w:rsid w:val="00EE074F"/>
    <w:rsid w:val="00EE0D27"/>
    <w:rsid w:val="00EE110A"/>
    <w:rsid w:val="00EE11E9"/>
    <w:rsid w:val="00EE18FB"/>
    <w:rsid w:val="00EE30EE"/>
    <w:rsid w:val="00EE39E9"/>
    <w:rsid w:val="00EE4F48"/>
    <w:rsid w:val="00EE5276"/>
    <w:rsid w:val="00EE693F"/>
    <w:rsid w:val="00EE704C"/>
    <w:rsid w:val="00EF0D34"/>
    <w:rsid w:val="00EF2734"/>
    <w:rsid w:val="00EF27D7"/>
    <w:rsid w:val="00EF2F5B"/>
    <w:rsid w:val="00EF32B6"/>
    <w:rsid w:val="00EF3638"/>
    <w:rsid w:val="00EF3690"/>
    <w:rsid w:val="00EF429B"/>
    <w:rsid w:val="00EF4964"/>
    <w:rsid w:val="00EF5212"/>
    <w:rsid w:val="00EF6144"/>
    <w:rsid w:val="00EF6D52"/>
    <w:rsid w:val="00EF7042"/>
    <w:rsid w:val="00EF709F"/>
    <w:rsid w:val="00F007F0"/>
    <w:rsid w:val="00F00C4B"/>
    <w:rsid w:val="00F015FB"/>
    <w:rsid w:val="00F023CD"/>
    <w:rsid w:val="00F034C3"/>
    <w:rsid w:val="00F04212"/>
    <w:rsid w:val="00F0501E"/>
    <w:rsid w:val="00F051CD"/>
    <w:rsid w:val="00F062D0"/>
    <w:rsid w:val="00F06DBB"/>
    <w:rsid w:val="00F100E6"/>
    <w:rsid w:val="00F10C56"/>
    <w:rsid w:val="00F10E7E"/>
    <w:rsid w:val="00F11EBD"/>
    <w:rsid w:val="00F124E7"/>
    <w:rsid w:val="00F15027"/>
    <w:rsid w:val="00F15BB2"/>
    <w:rsid w:val="00F15BC7"/>
    <w:rsid w:val="00F1786A"/>
    <w:rsid w:val="00F206B0"/>
    <w:rsid w:val="00F210E0"/>
    <w:rsid w:val="00F212C5"/>
    <w:rsid w:val="00F21BA4"/>
    <w:rsid w:val="00F223F5"/>
    <w:rsid w:val="00F258E2"/>
    <w:rsid w:val="00F27A2E"/>
    <w:rsid w:val="00F27B0C"/>
    <w:rsid w:val="00F27F47"/>
    <w:rsid w:val="00F3394C"/>
    <w:rsid w:val="00F356DC"/>
    <w:rsid w:val="00F35855"/>
    <w:rsid w:val="00F362C4"/>
    <w:rsid w:val="00F36D37"/>
    <w:rsid w:val="00F412B0"/>
    <w:rsid w:val="00F4341F"/>
    <w:rsid w:val="00F43665"/>
    <w:rsid w:val="00F44FD9"/>
    <w:rsid w:val="00F46C3D"/>
    <w:rsid w:val="00F473E0"/>
    <w:rsid w:val="00F5298C"/>
    <w:rsid w:val="00F54E76"/>
    <w:rsid w:val="00F56CE5"/>
    <w:rsid w:val="00F6081A"/>
    <w:rsid w:val="00F62762"/>
    <w:rsid w:val="00F632FB"/>
    <w:rsid w:val="00F64E5F"/>
    <w:rsid w:val="00F662A4"/>
    <w:rsid w:val="00F66960"/>
    <w:rsid w:val="00F67716"/>
    <w:rsid w:val="00F67AEB"/>
    <w:rsid w:val="00F67CB4"/>
    <w:rsid w:val="00F70657"/>
    <w:rsid w:val="00F70FB1"/>
    <w:rsid w:val="00F7198C"/>
    <w:rsid w:val="00F76D2B"/>
    <w:rsid w:val="00F77058"/>
    <w:rsid w:val="00F81579"/>
    <w:rsid w:val="00F824E7"/>
    <w:rsid w:val="00F830C4"/>
    <w:rsid w:val="00F84A26"/>
    <w:rsid w:val="00F85DFE"/>
    <w:rsid w:val="00F85F62"/>
    <w:rsid w:val="00F86B8A"/>
    <w:rsid w:val="00F8783B"/>
    <w:rsid w:val="00F90788"/>
    <w:rsid w:val="00F91AFA"/>
    <w:rsid w:val="00F9287B"/>
    <w:rsid w:val="00F92ADE"/>
    <w:rsid w:val="00F93181"/>
    <w:rsid w:val="00F944A9"/>
    <w:rsid w:val="00F94E06"/>
    <w:rsid w:val="00F97262"/>
    <w:rsid w:val="00FA02AC"/>
    <w:rsid w:val="00FA08A5"/>
    <w:rsid w:val="00FA08BC"/>
    <w:rsid w:val="00FA1FF0"/>
    <w:rsid w:val="00FA2E16"/>
    <w:rsid w:val="00FA32D4"/>
    <w:rsid w:val="00FA3D75"/>
    <w:rsid w:val="00FA6BD8"/>
    <w:rsid w:val="00FA7C2F"/>
    <w:rsid w:val="00FB1DAA"/>
    <w:rsid w:val="00FB2495"/>
    <w:rsid w:val="00FB619D"/>
    <w:rsid w:val="00FB74ED"/>
    <w:rsid w:val="00FB77A8"/>
    <w:rsid w:val="00FB797B"/>
    <w:rsid w:val="00FC128F"/>
    <w:rsid w:val="00FC2519"/>
    <w:rsid w:val="00FC35E8"/>
    <w:rsid w:val="00FC3FA6"/>
    <w:rsid w:val="00FC4135"/>
    <w:rsid w:val="00FC5706"/>
    <w:rsid w:val="00FC5AC2"/>
    <w:rsid w:val="00FC5F71"/>
    <w:rsid w:val="00FC63C7"/>
    <w:rsid w:val="00FC6954"/>
    <w:rsid w:val="00FD337C"/>
    <w:rsid w:val="00FD4771"/>
    <w:rsid w:val="00FD52D8"/>
    <w:rsid w:val="00FD57FE"/>
    <w:rsid w:val="00FE0094"/>
    <w:rsid w:val="00FE029F"/>
    <w:rsid w:val="00FE1B71"/>
    <w:rsid w:val="00FE1B9B"/>
    <w:rsid w:val="00FE21D9"/>
    <w:rsid w:val="00FE2542"/>
    <w:rsid w:val="00FE4000"/>
    <w:rsid w:val="00FE422B"/>
    <w:rsid w:val="00FE4816"/>
    <w:rsid w:val="00FE712D"/>
    <w:rsid w:val="00FF0838"/>
    <w:rsid w:val="00FF1C5D"/>
    <w:rsid w:val="00FF1C71"/>
    <w:rsid w:val="00FF2870"/>
    <w:rsid w:val="00FF33AB"/>
    <w:rsid w:val="00FF446A"/>
    <w:rsid w:val="00FF4A78"/>
    <w:rsid w:val="00FF5617"/>
    <w:rsid w:val="00FF61D5"/>
    <w:rsid w:val="00FF64D8"/>
    <w:rsid w:val="00FF657C"/>
    <w:rsid w:val="033960DA"/>
    <w:rsid w:val="0C864848"/>
    <w:rsid w:val="0D8878A5"/>
    <w:rsid w:val="111E0CE3"/>
    <w:rsid w:val="15F958CF"/>
    <w:rsid w:val="21510B42"/>
    <w:rsid w:val="2A461AE0"/>
    <w:rsid w:val="2C6765EA"/>
    <w:rsid w:val="2CB321EB"/>
    <w:rsid w:val="2CB73756"/>
    <w:rsid w:val="2E05583C"/>
    <w:rsid w:val="345179CA"/>
    <w:rsid w:val="352D5A8F"/>
    <w:rsid w:val="3B8567CC"/>
    <w:rsid w:val="3F671F26"/>
    <w:rsid w:val="58CF31D4"/>
    <w:rsid w:val="5BF136F2"/>
    <w:rsid w:val="5C445C67"/>
    <w:rsid w:val="5D234007"/>
    <w:rsid w:val="60E1509C"/>
    <w:rsid w:val="61D02981"/>
    <w:rsid w:val="64481B0B"/>
    <w:rsid w:val="69CB5301"/>
    <w:rsid w:val="6EA348F1"/>
    <w:rsid w:val="73343D14"/>
    <w:rsid w:val="7AA3780A"/>
    <w:rsid w:val="7F9E43B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7"/>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8"/>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9"/>
    <w:qFormat/>
    <w:uiPriority w:val="9"/>
    <w:pPr>
      <w:keepNext/>
      <w:keepLines/>
      <w:spacing w:before="260" w:after="260" w:line="413" w:lineRule="auto"/>
      <w:outlineLvl w:val="2"/>
    </w:pPr>
    <w:rPr>
      <w:b/>
      <w:bCs/>
      <w:sz w:val="32"/>
      <w:szCs w:val="32"/>
    </w:rPr>
  </w:style>
  <w:style w:type="paragraph" w:styleId="5">
    <w:name w:val="heading 4"/>
    <w:basedOn w:val="1"/>
    <w:next w:val="1"/>
    <w:link w:val="40"/>
    <w:qFormat/>
    <w:uiPriority w:val="9"/>
    <w:pPr>
      <w:keepNext/>
      <w:keepLines/>
      <w:spacing w:beforeLines="100" w:afterLines="100" w:line="580" w:lineRule="exact"/>
      <w:jc w:val="center"/>
      <w:outlineLvl w:val="3"/>
    </w:pPr>
    <w:rPr>
      <w:rFonts w:ascii="黑体" w:hAnsi="黑体" w:eastAsia="黑体"/>
      <w:bCs/>
      <w:kern w:val="0"/>
      <w:sz w:val="30"/>
      <w:szCs w:val="28"/>
    </w:rPr>
  </w:style>
  <w:style w:type="paragraph" w:styleId="6">
    <w:name w:val="heading 5"/>
    <w:basedOn w:val="1"/>
    <w:next w:val="1"/>
    <w:link w:val="175"/>
    <w:unhideWhenUsed/>
    <w:qFormat/>
    <w:uiPriority w:val="9"/>
    <w:pPr>
      <w:keepNext/>
      <w:keepLines/>
      <w:spacing w:before="280" w:after="290" w:line="374" w:lineRule="auto"/>
      <w:outlineLvl w:val="4"/>
    </w:pPr>
    <w:rPr>
      <w:b/>
      <w:bCs/>
      <w:sz w:val="28"/>
      <w:szCs w:val="28"/>
    </w:rPr>
  </w:style>
  <w:style w:type="paragraph" w:styleId="7">
    <w:name w:val="heading 6"/>
    <w:basedOn w:val="1"/>
    <w:next w:val="1"/>
    <w:link w:val="176"/>
    <w:unhideWhenUsed/>
    <w:qFormat/>
    <w:uiPriority w:val="0"/>
    <w:pPr>
      <w:keepNext/>
      <w:keepLines/>
      <w:spacing w:before="240" w:after="64" w:line="319" w:lineRule="auto"/>
      <w:outlineLvl w:val="5"/>
    </w:pPr>
    <w:rPr>
      <w:rFonts w:asciiTheme="majorHAnsi" w:hAnsiTheme="majorHAnsi" w:eastAsiaTheme="majorEastAsia" w:cstheme="majorBidi"/>
      <w:b/>
      <w:bCs/>
      <w:sz w:val="24"/>
    </w:rPr>
  </w:style>
  <w:style w:type="character" w:default="1" w:styleId="30">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8">
    <w:name w:val="Document Map"/>
    <w:basedOn w:val="1"/>
    <w:link w:val="55"/>
    <w:qFormat/>
    <w:uiPriority w:val="0"/>
    <w:pPr>
      <w:shd w:val="clear" w:color="auto" w:fill="000080"/>
    </w:pPr>
  </w:style>
  <w:style w:type="paragraph" w:styleId="9">
    <w:name w:val="annotation text"/>
    <w:basedOn w:val="1"/>
    <w:link w:val="50"/>
    <w:qFormat/>
    <w:uiPriority w:val="99"/>
    <w:pPr>
      <w:jc w:val="left"/>
    </w:pPr>
  </w:style>
  <w:style w:type="paragraph" w:styleId="10">
    <w:name w:val="Body Text 3"/>
    <w:basedOn w:val="1"/>
    <w:link w:val="57"/>
    <w:qFormat/>
    <w:uiPriority w:val="0"/>
    <w:pPr>
      <w:spacing w:before="120" w:line="360" w:lineRule="exact"/>
    </w:pPr>
    <w:rPr>
      <w:rFonts w:eastAsia="仿宋_GB2312"/>
      <w:color w:val="000000"/>
      <w:sz w:val="28"/>
    </w:rPr>
  </w:style>
  <w:style w:type="paragraph" w:styleId="11">
    <w:name w:val="Body Text"/>
    <w:basedOn w:val="1"/>
    <w:link w:val="59"/>
    <w:qFormat/>
    <w:uiPriority w:val="0"/>
    <w:pPr>
      <w:spacing w:after="120"/>
    </w:pPr>
  </w:style>
  <w:style w:type="paragraph" w:styleId="12">
    <w:name w:val="Body Text Indent"/>
    <w:basedOn w:val="1"/>
    <w:link w:val="41"/>
    <w:qFormat/>
    <w:uiPriority w:val="0"/>
    <w:pPr>
      <w:ind w:firstLine="560" w:firstLineChars="200"/>
    </w:pPr>
    <w:rPr>
      <w:sz w:val="28"/>
    </w:rPr>
  </w:style>
  <w:style w:type="paragraph" w:styleId="13">
    <w:name w:val="Plain Text"/>
    <w:basedOn w:val="1"/>
    <w:link w:val="44"/>
    <w:qFormat/>
    <w:uiPriority w:val="0"/>
    <w:rPr>
      <w:rFonts w:ascii="宋体" w:hAnsi="Courier New" w:eastAsia="仿宋_GB2312"/>
      <w:szCs w:val="20"/>
    </w:rPr>
  </w:style>
  <w:style w:type="paragraph" w:styleId="14">
    <w:name w:val="Date"/>
    <w:basedOn w:val="1"/>
    <w:next w:val="1"/>
    <w:link w:val="45"/>
    <w:unhideWhenUsed/>
    <w:qFormat/>
    <w:uiPriority w:val="0"/>
    <w:pPr>
      <w:ind w:left="100" w:leftChars="2500"/>
    </w:pPr>
  </w:style>
  <w:style w:type="paragraph" w:styleId="15">
    <w:name w:val="Body Text Indent 2"/>
    <w:basedOn w:val="1"/>
    <w:link w:val="60"/>
    <w:qFormat/>
    <w:uiPriority w:val="0"/>
    <w:pPr>
      <w:spacing w:after="120" w:line="480" w:lineRule="auto"/>
      <w:ind w:left="420" w:leftChars="200"/>
    </w:pPr>
  </w:style>
  <w:style w:type="paragraph" w:styleId="16">
    <w:name w:val="Balloon Text"/>
    <w:basedOn w:val="1"/>
    <w:link w:val="46"/>
    <w:unhideWhenUsed/>
    <w:qFormat/>
    <w:uiPriority w:val="99"/>
    <w:rPr>
      <w:sz w:val="18"/>
      <w:szCs w:val="18"/>
    </w:rPr>
  </w:style>
  <w:style w:type="paragraph" w:styleId="17">
    <w:name w:val="footer"/>
    <w:basedOn w:val="1"/>
    <w:link w:val="43"/>
    <w:unhideWhenUsed/>
    <w:qFormat/>
    <w:uiPriority w:val="99"/>
    <w:pPr>
      <w:tabs>
        <w:tab w:val="center" w:pos="4153"/>
        <w:tab w:val="right" w:pos="8306"/>
      </w:tabs>
      <w:snapToGrid w:val="0"/>
      <w:jc w:val="left"/>
    </w:pPr>
    <w:rPr>
      <w:sz w:val="18"/>
      <w:szCs w:val="18"/>
    </w:rPr>
  </w:style>
  <w:style w:type="paragraph" w:styleId="18">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style>
  <w:style w:type="paragraph" w:styleId="20">
    <w:name w:val="Body Text Indent 3"/>
    <w:basedOn w:val="1"/>
    <w:link w:val="62"/>
    <w:qFormat/>
    <w:uiPriority w:val="0"/>
    <w:pPr>
      <w:spacing w:after="120"/>
      <w:ind w:left="420" w:leftChars="200"/>
    </w:pPr>
    <w:rPr>
      <w:sz w:val="16"/>
      <w:szCs w:val="16"/>
    </w:rPr>
  </w:style>
  <w:style w:type="paragraph" w:styleId="21">
    <w:name w:val="toc 2"/>
    <w:basedOn w:val="1"/>
    <w:next w:val="1"/>
    <w:unhideWhenUsed/>
    <w:qFormat/>
    <w:uiPriority w:val="39"/>
    <w:pPr>
      <w:ind w:left="420" w:leftChars="200"/>
    </w:pPr>
  </w:style>
  <w:style w:type="paragraph" w:styleId="22">
    <w:name w:val="Body Text 2"/>
    <w:basedOn w:val="1"/>
    <w:link w:val="64"/>
    <w:qFormat/>
    <w:uiPriority w:val="0"/>
    <w:pPr>
      <w:spacing w:line="600" w:lineRule="exact"/>
      <w:jc w:val="center"/>
    </w:pPr>
    <w:rPr>
      <w:rFonts w:ascii="方正小标宋简体" w:hAnsi="华文中宋" w:eastAsia="方正小标宋简体"/>
      <w:sz w:val="44"/>
      <w:szCs w:val="44"/>
    </w:rPr>
  </w:style>
  <w:style w:type="paragraph" w:styleId="2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4">
    <w:name w:val="Title"/>
    <w:basedOn w:val="1"/>
    <w:next w:val="1"/>
    <w:link w:val="66"/>
    <w:qFormat/>
    <w:uiPriority w:val="0"/>
    <w:pPr>
      <w:spacing w:line="720" w:lineRule="exact"/>
      <w:jc w:val="center"/>
      <w:outlineLvl w:val="0"/>
    </w:pPr>
    <w:rPr>
      <w:rFonts w:ascii="方正小标宋简体" w:hAnsi="方正小标宋简体" w:eastAsia="方正小标宋简体"/>
      <w:bCs/>
      <w:kern w:val="0"/>
      <w:sz w:val="44"/>
      <w:szCs w:val="32"/>
    </w:rPr>
  </w:style>
  <w:style w:type="paragraph" w:styleId="25">
    <w:name w:val="annotation subject"/>
    <w:basedOn w:val="9"/>
    <w:next w:val="9"/>
    <w:link w:val="68"/>
    <w:qFormat/>
    <w:uiPriority w:val="0"/>
    <w:rPr>
      <w:b/>
      <w:bCs/>
    </w:rPr>
  </w:style>
  <w:style w:type="paragraph" w:styleId="26">
    <w:name w:val="Body Text First Indent 2"/>
    <w:basedOn w:val="12"/>
    <w:link w:val="167"/>
    <w:qFormat/>
    <w:uiPriority w:val="0"/>
    <w:pPr>
      <w:spacing w:after="120"/>
      <w:ind w:left="420" w:leftChars="200" w:firstLine="420"/>
    </w:pPr>
    <w:rPr>
      <w:sz w:val="21"/>
    </w:rPr>
  </w:style>
  <w:style w:type="table" w:styleId="28">
    <w:name w:val="Table Grid"/>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9">
    <w:name w:val="Colorful Grid Accent 1"/>
    <w:basedOn w:val="27"/>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31">
    <w:name w:val="Strong"/>
    <w:basedOn w:val="30"/>
    <w:qFormat/>
    <w:uiPriority w:val="22"/>
    <w:rPr>
      <w:b/>
    </w:rPr>
  </w:style>
  <w:style w:type="character" w:styleId="32">
    <w:name w:val="page number"/>
    <w:basedOn w:val="30"/>
    <w:qFormat/>
    <w:uiPriority w:val="0"/>
  </w:style>
  <w:style w:type="character" w:styleId="33">
    <w:name w:val="FollowedHyperlink"/>
    <w:qFormat/>
    <w:uiPriority w:val="99"/>
    <w:rPr>
      <w:color w:val="800080"/>
      <w:u w:val="single"/>
    </w:rPr>
  </w:style>
  <w:style w:type="character" w:styleId="34">
    <w:name w:val="Emphasis"/>
    <w:qFormat/>
    <w:uiPriority w:val="20"/>
    <w:rPr>
      <w:i/>
      <w:iCs/>
    </w:rPr>
  </w:style>
  <w:style w:type="character" w:styleId="35">
    <w:name w:val="Hyperlink"/>
    <w:basedOn w:val="30"/>
    <w:unhideWhenUsed/>
    <w:qFormat/>
    <w:uiPriority w:val="99"/>
    <w:rPr>
      <w:color w:val="0000FF" w:themeColor="hyperlink"/>
      <w:u w:val="single"/>
      <w14:textFill>
        <w14:solidFill>
          <w14:schemeClr w14:val="hlink"/>
        </w14:solidFill>
      </w14:textFill>
    </w:rPr>
  </w:style>
  <w:style w:type="character" w:styleId="36">
    <w:name w:val="annotation reference"/>
    <w:qFormat/>
    <w:uiPriority w:val="0"/>
    <w:rPr>
      <w:sz w:val="21"/>
      <w:szCs w:val="21"/>
    </w:rPr>
  </w:style>
  <w:style w:type="character" w:customStyle="1" w:styleId="37">
    <w:name w:val="标题 1 Char"/>
    <w:basedOn w:val="30"/>
    <w:link w:val="2"/>
    <w:qFormat/>
    <w:uiPriority w:val="0"/>
    <w:rPr>
      <w:rFonts w:ascii="Times New Roman" w:hAnsi="Times New Roman" w:eastAsia="方正小标宋简体"/>
      <w:kern w:val="44"/>
      <w:sz w:val="36"/>
      <w:szCs w:val="44"/>
    </w:rPr>
  </w:style>
  <w:style w:type="character" w:customStyle="1" w:styleId="38">
    <w:name w:val="标题 2 Char1"/>
    <w:link w:val="3"/>
    <w:qFormat/>
    <w:uiPriority w:val="9"/>
    <w:rPr>
      <w:rFonts w:ascii="楷体_GB2312" w:hAnsi="楷体_GB2312" w:eastAsia="楷体_GB2312"/>
      <w:bCs/>
      <w:kern w:val="2"/>
      <w:sz w:val="32"/>
      <w:szCs w:val="32"/>
    </w:rPr>
  </w:style>
  <w:style w:type="character" w:customStyle="1" w:styleId="39">
    <w:name w:val="标题 3 Char1"/>
    <w:link w:val="4"/>
    <w:qFormat/>
    <w:uiPriority w:val="9"/>
    <w:rPr>
      <w:rFonts w:ascii="Times New Roman" w:hAnsi="Times New Roman"/>
      <w:b/>
      <w:bCs/>
      <w:kern w:val="2"/>
      <w:sz w:val="32"/>
      <w:szCs w:val="32"/>
    </w:rPr>
  </w:style>
  <w:style w:type="character" w:customStyle="1" w:styleId="40">
    <w:name w:val="标题 4 Char1"/>
    <w:link w:val="5"/>
    <w:qFormat/>
    <w:uiPriority w:val="9"/>
    <w:rPr>
      <w:rFonts w:ascii="黑体" w:hAnsi="黑体" w:eastAsia="黑体"/>
      <w:bCs/>
      <w:sz w:val="30"/>
      <w:szCs w:val="28"/>
    </w:rPr>
  </w:style>
  <w:style w:type="character" w:customStyle="1" w:styleId="41">
    <w:name w:val="正文文本缩进 Char"/>
    <w:basedOn w:val="30"/>
    <w:link w:val="12"/>
    <w:qFormat/>
    <w:uiPriority w:val="99"/>
    <w:rPr>
      <w:rFonts w:ascii="Times New Roman" w:hAnsi="Times New Roman" w:eastAsia="宋体" w:cs="Times New Roman"/>
      <w:sz w:val="28"/>
      <w:szCs w:val="24"/>
    </w:rPr>
  </w:style>
  <w:style w:type="character" w:customStyle="1" w:styleId="42">
    <w:name w:val="页眉 Char"/>
    <w:basedOn w:val="30"/>
    <w:link w:val="18"/>
    <w:qFormat/>
    <w:uiPriority w:val="99"/>
    <w:rPr>
      <w:rFonts w:ascii="Times New Roman" w:hAnsi="Times New Roman" w:eastAsia="宋体" w:cs="Times New Roman"/>
      <w:sz w:val="18"/>
      <w:szCs w:val="18"/>
    </w:rPr>
  </w:style>
  <w:style w:type="character" w:customStyle="1" w:styleId="43">
    <w:name w:val="页脚 Char"/>
    <w:basedOn w:val="30"/>
    <w:link w:val="17"/>
    <w:qFormat/>
    <w:uiPriority w:val="99"/>
    <w:rPr>
      <w:rFonts w:ascii="Times New Roman" w:hAnsi="Times New Roman" w:eastAsia="宋体" w:cs="Times New Roman"/>
      <w:sz w:val="18"/>
      <w:szCs w:val="18"/>
    </w:rPr>
  </w:style>
  <w:style w:type="character" w:customStyle="1" w:styleId="44">
    <w:name w:val="纯文本 Char"/>
    <w:basedOn w:val="30"/>
    <w:link w:val="13"/>
    <w:qFormat/>
    <w:uiPriority w:val="0"/>
    <w:rPr>
      <w:rFonts w:ascii="宋体" w:hAnsi="Courier New" w:eastAsia="仿宋_GB2312" w:cs="Times New Roman"/>
      <w:szCs w:val="20"/>
    </w:rPr>
  </w:style>
  <w:style w:type="character" w:customStyle="1" w:styleId="45">
    <w:name w:val="日期 Char"/>
    <w:basedOn w:val="30"/>
    <w:link w:val="14"/>
    <w:qFormat/>
    <w:uiPriority w:val="99"/>
    <w:rPr>
      <w:rFonts w:ascii="Times New Roman" w:hAnsi="Times New Roman" w:eastAsia="宋体" w:cs="Times New Roman"/>
      <w:szCs w:val="24"/>
    </w:rPr>
  </w:style>
  <w:style w:type="character" w:customStyle="1" w:styleId="46">
    <w:name w:val="批注框文本 Char"/>
    <w:basedOn w:val="30"/>
    <w:link w:val="16"/>
    <w:qFormat/>
    <w:uiPriority w:val="99"/>
    <w:rPr>
      <w:rFonts w:ascii="Times New Roman" w:hAnsi="Times New Roman" w:eastAsia="宋体" w:cs="Times New Roman"/>
      <w:sz w:val="18"/>
      <w:szCs w:val="18"/>
    </w:rPr>
  </w:style>
  <w:style w:type="paragraph" w:styleId="47">
    <w:name w:val="List Paragraph"/>
    <w:basedOn w:val="1"/>
    <w:qFormat/>
    <w:uiPriority w:val="0"/>
    <w:pPr>
      <w:ind w:firstLine="420" w:firstLineChars="200"/>
    </w:pPr>
  </w:style>
  <w:style w:type="character" w:customStyle="1" w:styleId="48">
    <w:name w:val="纯文本 Char1"/>
    <w:basedOn w:val="30"/>
    <w:qFormat/>
    <w:uiPriority w:val="0"/>
    <w:rPr>
      <w:rFonts w:ascii="宋体" w:hAnsi="Courier New" w:eastAsia="仿宋_GB2312"/>
      <w:kern w:val="2"/>
      <w:sz w:val="21"/>
    </w:rPr>
  </w:style>
  <w:style w:type="character" w:customStyle="1" w:styleId="49">
    <w:name w:val="页眉 Char1"/>
    <w:qFormat/>
    <w:uiPriority w:val="99"/>
    <w:rPr>
      <w:rFonts w:eastAsia="仿宋_GB2312"/>
      <w:sz w:val="18"/>
      <w:szCs w:val="18"/>
    </w:rPr>
  </w:style>
  <w:style w:type="character" w:customStyle="1" w:styleId="50">
    <w:name w:val="批注文字 Char1"/>
    <w:link w:val="9"/>
    <w:qFormat/>
    <w:uiPriority w:val="99"/>
    <w:rPr>
      <w:rFonts w:ascii="Times New Roman" w:hAnsi="Times New Roman"/>
      <w:kern w:val="2"/>
      <w:sz w:val="21"/>
      <w:szCs w:val="24"/>
    </w:rPr>
  </w:style>
  <w:style w:type="character" w:customStyle="1" w:styleId="51">
    <w:name w:val="批注文字 Char"/>
    <w:basedOn w:val="30"/>
    <w:qFormat/>
    <w:uiPriority w:val="99"/>
    <w:rPr>
      <w:rFonts w:ascii="Times New Roman" w:hAnsi="Times New Roman"/>
      <w:kern w:val="2"/>
      <w:sz w:val="21"/>
      <w:szCs w:val="24"/>
    </w:rPr>
  </w:style>
  <w:style w:type="character" w:customStyle="1" w:styleId="52">
    <w:name w:val="标题 2 Char"/>
    <w:basedOn w:val="30"/>
    <w:qFormat/>
    <w:uiPriority w:val="9"/>
    <w:rPr>
      <w:rFonts w:asciiTheme="majorHAnsi" w:hAnsiTheme="majorHAnsi" w:eastAsiaTheme="majorEastAsia" w:cstheme="majorBidi"/>
      <w:b/>
      <w:bCs/>
      <w:kern w:val="2"/>
      <w:sz w:val="32"/>
      <w:szCs w:val="32"/>
    </w:rPr>
  </w:style>
  <w:style w:type="character" w:customStyle="1" w:styleId="53">
    <w:name w:val="标题 3 Char"/>
    <w:basedOn w:val="30"/>
    <w:qFormat/>
    <w:uiPriority w:val="0"/>
    <w:rPr>
      <w:rFonts w:ascii="Times New Roman" w:hAnsi="Times New Roman"/>
      <w:b/>
      <w:bCs/>
      <w:kern w:val="2"/>
      <w:sz w:val="32"/>
      <w:szCs w:val="32"/>
    </w:rPr>
  </w:style>
  <w:style w:type="character" w:customStyle="1" w:styleId="54">
    <w:name w:val="标题 4 Char"/>
    <w:basedOn w:val="30"/>
    <w:semiHidden/>
    <w:qFormat/>
    <w:uiPriority w:val="9"/>
    <w:rPr>
      <w:rFonts w:asciiTheme="majorHAnsi" w:hAnsiTheme="majorHAnsi" w:eastAsiaTheme="majorEastAsia" w:cstheme="majorBidi"/>
      <w:b/>
      <w:bCs/>
      <w:kern w:val="2"/>
      <w:sz w:val="28"/>
      <w:szCs w:val="28"/>
    </w:rPr>
  </w:style>
  <w:style w:type="character" w:customStyle="1" w:styleId="55">
    <w:name w:val="文档结构图 Char1"/>
    <w:link w:val="8"/>
    <w:qFormat/>
    <w:uiPriority w:val="0"/>
    <w:rPr>
      <w:rFonts w:ascii="Times New Roman" w:hAnsi="Times New Roman"/>
      <w:kern w:val="2"/>
      <w:sz w:val="21"/>
      <w:szCs w:val="24"/>
      <w:shd w:val="clear" w:color="auto" w:fill="000080"/>
    </w:rPr>
  </w:style>
  <w:style w:type="character" w:customStyle="1" w:styleId="56">
    <w:name w:val="文档结构图 Char"/>
    <w:basedOn w:val="30"/>
    <w:qFormat/>
    <w:uiPriority w:val="99"/>
    <w:rPr>
      <w:rFonts w:ascii="宋体" w:hAnsi="Times New Roman"/>
      <w:kern w:val="2"/>
      <w:sz w:val="18"/>
      <w:szCs w:val="18"/>
    </w:rPr>
  </w:style>
  <w:style w:type="character" w:customStyle="1" w:styleId="57">
    <w:name w:val="正文文本 3 Char1"/>
    <w:link w:val="10"/>
    <w:qFormat/>
    <w:uiPriority w:val="99"/>
    <w:rPr>
      <w:rFonts w:ascii="Times New Roman" w:hAnsi="Times New Roman" w:eastAsia="仿宋_GB2312"/>
      <w:color w:val="000000"/>
      <w:kern w:val="2"/>
      <w:sz w:val="28"/>
      <w:szCs w:val="24"/>
    </w:rPr>
  </w:style>
  <w:style w:type="character" w:customStyle="1" w:styleId="58">
    <w:name w:val="正文文本 3 Char"/>
    <w:basedOn w:val="30"/>
    <w:semiHidden/>
    <w:qFormat/>
    <w:uiPriority w:val="99"/>
    <w:rPr>
      <w:rFonts w:ascii="Times New Roman" w:hAnsi="Times New Roman"/>
      <w:kern w:val="2"/>
      <w:sz w:val="16"/>
      <w:szCs w:val="16"/>
    </w:rPr>
  </w:style>
  <w:style w:type="character" w:customStyle="1" w:styleId="59">
    <w:name w:val="正文文本 Char"/>
    <w:basedOn w:val="30"/>
    <w:link w:val="11"/>
    <w:qFormat/>
    <w:uiPriority w:val="99"/>
    <w:rPr>
      <w:rFonts w:ascii="Times New Roman" w:hAnsi="Times New Roman"/>
      <w:kern w:val="2"/>
      <w:sz w:val="21"/>
      <w:szCs w:val="24"/>
    </w:rPr>
  </w:style>
  <w:style w:type="character" w:customStyle="1" w:styleId="60">
    <w:name w:val="正文文本缩进 2 Char1"/>
    <w:link w:val="15"/>
    <w:qFormat/>
    <w:uiPriority w:val="0"/>
    <w:rPr>
      <w:rFonts w:ascii="Times New Roman" w:hAnsi="Times New Roman"/>
      <w:kern w:val="2"/>
      <w:sz w:val="21"/>
      <w:szCs w:val="24"/>
    </w:rPr>
  </w:style>
  <w:style w:type="character" w:customStyle="1" w:styleId="61">
    <w:name w:val="正文文本缩进 2 Char"/>
    <w:basedOn w:val="30"/>
    <w:qFormat/>
    <w:uiPriority w:val="99"/>
    <w:rPr>
      <w:rFonts w:ascii="Times New Roman" w:hAnsi="Times New Roman"/>
      <w:kern w:val="2"/>
      <w:sz w:val="21"/>
      <w:szCs w:val="24"/>
    </w:rPr>
  </w:style>
  <w:style w:type="character" w:customStyle="1" w:styleId="62">
    <w:name w:val="正文文本缩进 3 Char1"/>
    <w:link w:val="20"/>
    <w:qFormat/>
    <w:uiPriority w:val="0"/>
    <w:rPr>
      <w:rFonts w:ascii="Times New Roman" w:hAnsi="Times New Roman"/>
      <w:kern w:val="2"/>
      <w:sz w:val="16"/>
      <w:szCs w:val="16"/>
    </w:rPr>
  </w:style>
  <w:style w:type="character" w:customStyle="1" w:styleId="63">
    <w:name w:val="正文文本缩进 3 Char"/>
    <w:basedOn w:val="30"/>
    <w:qFormat/>
    <w:uiPriority w:val="99"/>
    <w:rPr>
      <w:rFonts w:ascii="Times New Roman" w:hAnsi="Times New Roman"/>
      <w:kern w:val="2"/>
      <w:sz w:val="16"/>
      <w:szCs w:val="16"/>
    </w:rPr>
  </w:style>
  <w:style w:type="character" w:customStyle="1" w:styleId="64">
    <w:name w:val="正文文本 2 Char1"/>
    <w:link w:val="22"/>
    <w:qFormat/>
    <w:uiPriority w:val="99"/>
    <w:rPr>
      <w:rFonts w:ascii="方正小标宋简体" w:hAnsi="华文中宋" w:eastAsia="方正小标宋简体"/>
      <w:kern w:val="2"/>
      <w:sz w:val="44"/>
      <w:szCs w:val="44"/>
    </w:rPr>
  </w:style>
  <w:style w:type="character" w:customStyle="1" w:styleId="65">
    <w:name w:val="正文文本 2 Char"/>
    <w:basedOn w:val="30"/>
    <w:semiHidden/>
    <w:qFormat/>
    <w:uiPriority w:val="99"/>
    <w:rPr>
      <w:rFonts w:ascii="Times New Roman" w:hAnsi="Times New Roman"/>
      <w:kern w:val="2"/>
      <w:sz w:val="21"/>
      <w:szCs w:val="24"/>
    </w:rPr>
  </w:style>
  <w:style w:type="character" w:customStyle="1" w:styleId="66">
    <w:name w:val="标题 Char1"/>
    <w:link w:val="24"/>
    <w:qFormat/>
    <w:uiPriority w:val="0"/>
    <w:rPr>
      <w:rFonts w:ascii="方正小标宋简体" w:hAnsi="方正小标宋简体" w:eastAsia="方正小标宋简体"/>
      <w:bCs/>
      <w:sz w:val="44"/>
      <w:szCs w:val="32"/>
    </w:rPr>
  </w:style>
  <w:style w:type="character" w:customStyle="1" w:styleId="67">
    <w:name w:val="标题 Char"/>
    <w:basedOn w:val="30"/>
    <w:qFormat/>
    <w:uiPriority w:val="10"/>
    <w:rPr>
      <w:rFonts w:asciiTheme="majorHAnsi" w:hAnsiTheme="majorHAnsi" w:cstheme="majorBidi"/>
      <w:b/>
      <w:bCs/>
      <w:kern w:val="2"/>
      <w:sz w:val="32"/>
      <w:szCs w:val="32"/>
    </w:rPr>
  </w:style>
  <w:style w:type="character" w:customStyle="1" w:styleId="68">
    <w:name w:val="批注主题 Char"/>
    <w:basedOn w:val="50"/>
    <w:link w:val="25"/>
    <w:qFormat/>
    <w:uiPriority w:val="0"/>
    <w:rPr>
      <w:rFonts w:ascii="Times New Roman" w:hAnsi="Times New Roman"/>
      <w:b/>
      <w:bCs/>
      <w:kern w:val="2"/>
      <w:sz w:val="21"/>
      <w:szCs w:val="24"/>
    </w:rPr>
  </w:style>
  <w:style w:type="paragraph" w:customStyle="1" w:styleId="69">
    <w:name w:val="Char"/>
    <w:basedOn w:val="1"/>
    <w:qFormat/>
    <w:uiPriority w:val="0"/>
  </w:style>
  <w:style w:type="character" w:customStyle="1" w:styleId="70">
    <w:name w:val="style71"/>
    <w:qFormat/>
    <w:uiPriority w:val="0"/>
    <w:rPr>
      <w:b/>
      <w:bCs/>
      <w:color w:val="FF0000"/>
      <w:sz w:val="32"/>
      <w:szCs w:val="32"/>
    </w:rPr>
  </w:style>
  <w:style w:type="paragraph" w:customStyle="1" w:styleId="71">
    <w:name w:val="Char1"/>
    <w:basedOn w:val="1"/>
    <w:qFormat/>
    <w:uiPriority w:val="0"/>
  </w:style>
  <w:style w:type="paragraph" w:customStyle="1" w:styleId="72">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3">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4">
    <w:name w:val="样式 章标题 + Times New Roman 三号 居中 段前: 0.5 行 行距: 多倍行距 3 字行"/>
    <w:basedOn w:val="75"/>
    <w:qFormat/>
    <w:uiPriority w:val="0"/>
    <w:pPr>
      <w:spacing w:beforeLines="100" w:afterLines="50"/>
      <w:jc w:val="center"/>
    </w:pPr>
    <w:rPr>
      <w:rFonts w:ascii="Times New Roman"/>
      <w:kern w:val="2"/>
      <w:sz w:val="32"/>
      <w:szCs w:val="32"/>
    </w:rPr>
  </w:style>
  <w:style w:type="paragraph" w:customStyle="1" w:styleId="75">
    <w:name w:val="章标题"/>
    <w:next w:val="76"/>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6">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7">
    <w:name w:val="五级条标题"/>
    <w:basedOn w:val="78"/>
    <w:next w:val="76"/>
    <w:qFormat/>
    <w:uiPriority w:val="0"/>
    <w:pPr>
      <w:tabs>
        <w:tab w:val="left" w:pos="1125"/>
        <w:tab w:val="left" w:pos="3600"/>
        <w:tab w:val="left" w:pos="4320"/>
        <w:tab w:val="left" w:pos="5040"/>
      </w:tabs>
      <w:ind w:left="5040"/>
      <w:outlineLvl w:val="6"/>
    </w:pPr>
  </w:style>
  <w:style w:type="paragraph" w:customStyle="1" w:styleId="78">
    <w:name w:val="四级条标题"/>
    <w:basedOn w:val="79"/>
    <w:next w:val="76"/>
    <w:qFormat/>
    <w:uiPriority w:val="0"/>
    <w:pPr>
      <w:tabs>
        <w:tab w:val="left" w:pos="1125"/>
        <w:tab w:val="left" w:pos="3600"/>
        <w:tab w:val="left" w:pos="4320"/>
      </w:tabs>
      <w:ind w:left="4320"/>
      <w:outlineLvl w:val="5"/>
    </w:pPr>
  </w:style>
  <w:style w:type="paragraph" w:customStyle="1" w:styleId="79">
    <w:name w:val="三级条标题"/>
    <w:basedOn w:val="1"/>
    <w:next w:val="76"/>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80">
    <w:name w:val="Char Char Char Char Char Char"/>
    <w:basedOn w:val="1"/>
    <w:qFormat/>
    <w:uiPriority w:val="0"/>
  </w:style>
  <w:style w:type="paragraph" w:customStyle="1" w:styleId="81">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8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3">
    <w:name w:val="二级条标题"/>
    <w:basedOn w:val="72"/>
    <w:next w:val="1"/>
    <w:qFormat/>
    <w:uiPriority w:val="0"/>
    <w:pPr>
      <w:tabs>
        <w:tab w:val="left" w:pos="360"/>
        <w:tab w:val="left" w:pos="2520"/>
      </w:tabs>
      <w:ind w:left="2520" w:hanging="2520"/>
      <w:outlineLvl w:val="3"/>
    </w:pPr>
  </w:style>
  <w:style w:type="paragraph" w:customStyle="1" w:styleId="84">
    <w:name w:val="Char Char Char1 Char Char Char Char"/>
    <w:basedOn w:val="1"/>
    <w:qFormat/>
    <w:uiPriority w:val="0"/>
    <w:rPr>
      <w:rFonts w:ascii="Arial" w:hAnsi="Arial" w:cs="Arial"/>
      <w:sz w:val="20"/>
      <w:szCs w:val="20"/>
    </w:rPr>
  </w:style>
  <w:style w:type="paragraph" w:customStyle="1" w:styleId="85">
    <w:name w:val="Char Char Char Char Char Char Char Char Char Char Char Char Char Char Char Char"/>
    <w:basedOn w:val="1"/>
    <w:qFormat/>
    <w:uiPriority w:val="0"/>
  </w:style>
  <w:style w:type="paragraph" w:customStyle="1" w:styleId="86">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87">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88">
    <w:name w:val="纯文本 字符"/>
    <w:qFormat/>
    <w:uiPriority w:val="99"/>
    <w:rPr>
      <w:rFonts w:ascii="宋体" w:hAnsi="Courier New" w:cs="Courier New"/>
      <w:kern w:val="2"/>
      <w:sz w:val="21"/>
      <w:szCs w:val="21"/>
    </w:rPr>
  </w:style>
  <w:style w:type="character" w:customStyle="1" w:styleId="89">
    <w:name w:val="正文文本缩进 Char1"/>
    <w:qFormat/>
    <w:uiPriority w:val="0"/>
    <w:rPr>
      <w:rFonts w:eastAsia="仿宋_GB2312"/>
      <w:color w:val="000000"/>
      <w:kern w:val="2"/>
      <w:sz w:val="32"/>
      <w:szCs w:val="24"/>
    </w:rPr>
  </w:style>
  <w:style w:type="character" w:customStyle="1" w:styleId="90">
    <w:name w:val="页眉 字符"/>
    <w:qFormat/>
    <w:uiPriority w:val="99"/>
    <w:rPr>
      <w:rFonts w:ascii="Times New Roman" w:hAnsi="Times New Roman" w:eastAsia="仿宋_GB2312"/>
      <w:sz w:val="18"/>
      <w:szCs w:val="18"/>
    </w:rPr>
  </w:style>
  <w:style w:type="character" w:customStyle="1" w:styleId="91">
    <w:name w:val="T1 字符"/>
    <w:link w:val="92"/>
    <w:qFormat/>
    <w:uiPriority w:val="0"/>
    <w:rPr>
      <w:b/>
      <w:bCs/>
      <w:kern w:val="2"/>
      <w:sz w:val="32"/>
      <w:szCs w:val="32"/>
    </w:rPr>
  </w:style>
  <w:style w:type="paragraph" w:customStyle="1" w:styleId="92">
    <w:name w:val="T1"/>
    <w:basedOn w:val="24"/>
    <w:link w:val="91"/>
    <w:qFormat/>
    <w:uiPriority w:val="0"/>
    <w:pPr>
      <w:spacing w:line="600" w:lineRule="exact"/>
      <w:ind w:firstLine="200" w:firstLineChars="200"/>
      <w:jc w:val="both"/>
    </w:pPr>
    <w:rPr>
      <w:rFonts w:ascii="Calibri" w:hAnsi="Calibri" w:eastAsia="宋体"/>
      <w:b/>
      <w:kern w:val="2"/>
      <w:sz w:val="32"/>
    </w:rPr>
  </w:style>
  <w:style w:type="character" w:customStyle="1" w:styleId="93">
    <w:name w:val="页脚 字符"/>
    <w:qFormat/>
    <w:uiPriority w:val="99"/>
    <w:rPr>
      <w:sz w:val="18"/>
      <w:szCs w:val="18"/>
    </w:rPr>
  </w:style>
  <w:style w:type="character" w:customStyle="1" w:styleId="94">
    <w:name w:val="彩色网格 - 着色 1 字符"/>
    <w:link w:val="95"/>
    <w:qFormat/>
    <w:uiPriority w:val="29"/>
    <w:rPr>
      <w:rFonts w:ascii="等线" w:hAnsi="等线" w:eastAsia="等线"/>
      <w:i/>
      <w:iCs/>
      <w:color w:val="404040"/>
      <w:kern w:val="2"/>
      <w:sz w:val="21"/>
      <w:szCs w:val="22"/>
    </w:rPr>
  </w:style>
  <w:style w:type="paragraph" w:customStyle="1" w:styleId="95">
    <w:name w:val="_Style 122"/>
    <w:basedOn w:val="1"/>
    <w:next w:val="1"/>
    <w:link w:val="94"/>
    <w:unhideWhenUsed/>
    <w:qFormat/>
    <w:uiPriority w:val="29"/>
    <w:pPr>
      <w:ind w:left="420" w:leftChars="200"/>
    </w:pPr>
    <w:rPr>
      <w:rFonts w:ascii="等线" w:hAnsi="等线" w:eastAsia="等线"/>
      <w:i/>
      <w:iCs/>
      <w:color w:val="404040"/>
      <w:szCs w:val="22"/>
    </w:rPr>
  </w:style>
  <w:style w:type="character" w:customStyle="1" w:styleId="96">
    <w:name w:val="批注框文本 字符"/>
    <w:qFormat/>
    <w:uiPriority w:val="0"/>
    <w:rPr>
      <w:rFonts w:ascii="等线" w:hAnsi="等线" w:eastAsia="等线"/>
      <w:kern w:val="2"/>
      <w:sz w:val="18"/>
      <w:szCs w:val="18"/>
    </w:rPr>
  </w:style>
  <w:style w:type="character" w:customStyle="1" w:styleId="97">
    <w:name w:val="xxgk_jyta"/>
    <w:qFormat/>
    <w:uiPriority w:val="0"/>
    <w:rPr>
      <w:color w:val="2065B3"/>
      <w:sz w:val="21"/>
      <w:szCs w:val="21"/>
    </w:rPr>
  </w:style>
  <w:style w:type="character" w:customStyle="1" w:styleId="98">
    <w:name w:val="mzwh_page"/>
    <w:basedOn w:val="30"/>
    <w:qFormat/>
    <w:uiPriority w:val="0"/>
  </w:style>
  <w:style w:type="paragraph" w:customStyle="1" w:styleId="99">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100">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1">
    <w:name w:val="未处理的提及1"/>
    <w:unhideWhenUsed/>
    <w:qFormat/>
    <w:uiPriority w:val="99"/>
    <w:rPr>
      <w:color w:val="605E5C"/>
      <w:shd w:val="clear" w:color="auto" w:fill="E1DFDD"/>
    </w:rPr>
  </w:style>
  <w:style w:type="character" w:customStyle="1" w:styleId="102">
    <w:name w:val="日期 字符"/>
    <w:qFormat/>
    <w:uiPriority w:val="99"/>
    <w:rPr>
      <w:rFonts w:ascii="仿宋_GB2312" w:eastAsia="仿宋_GB2312"/>
      <w:kern w:val="2"/>
      <w:sz w:val="32"/>
      <w:szCs w:val="24"/>
    </w:rPr>
  </w:style>
  <w:style w:type="character" w:customStyle="1" w:styleId="103">
    <w:name w:val="正文文本 字符"/>
    <w:qFormat/>
    <w:uiPriority w:val="0"/>
    <w:rPr>
      <w:rFonts w:eastAsia="黑体"/>
      <w:spacing w:val="-20"/>
      <w:kern w:val="2"/>
      <w:sz w:val="32"/>
      <w:szCs w:val="24"/>
    </w:rPr>
  </w:style>
  <w:style w:type="character" w:customStyle="1" w:styleId="104">
    <w:name w:val="标题 1 字符1"/>
    <w:qFormat/>
    <w:uiPriority w:val="9"/>
    <w:rPr>
      <w:rFonts w:ascii="Times New Roman" w:hAnsi="Times New Roman" w:eastAsia="方正小标宋简体" w:cs="Times New Roman"/>
      <w:kern w:val="44"/>
      <w:sz w:val="36"/>
      <w:szCs w:val="44"/>
    </w:rPr>
  </w:style>
  <w:style w:type="character" w:customStyle="1" w:styleId="105">
    <w:name w:val="标题 2 字符1"/>
    <w:qFormat/>
    <w:uiPriority w:val="9"/>
    <w:rPr>
      <w:rFonts w:ascii="楷体_GB2312" w:hAnsi="楷体_GB2312" w:eastAsia="楷体_GB2312" w:cs="Times New Roman"/>
      <w:bCs/>
      <w:sz w:val="32"/>
      <w:szCs w:val="32"/>
    </w:rPr>
  </w:style>
  <w:style w:type="character" w:customStyle="1" w:styleId="106">
    <w:name w:val="页眉 字符1"/>
    <w:qFormat/>
    <w:uiPriority w:val="99"/>
    <w:rPr>
      <w:rFonts w:ascii="Times New Roman" w:hAnsi="Times New Roman" w:eastAsia="宋体" w:cs="Times New Roman"/>
      <w:sz w:val="18"/>
      <w:szCs w:val="18"/>
    </w:rPr>
  </w:style>
  <w:style w:type="character" w:customStyle="1" w:styleId="107">
    <w:name w:val="页脚 字符1"/>
    <w:qFormat/>
    <w:uiPriority w:val="99"/>
    <w:rPr>
      <w:rFonts w:ascii="Times New Roman" w:hAnsi="Times New Roman" w:eastAsia="宋体" w:cs="Times New Roman"/>
      <w:sz w:val="18"/>
      <w:szCs w:val="18"/>
    </w:rPr>
  </w:style>
  <w:style w:type="paragraph" w:customStyle="1" w:styleId="108">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9">
    <w:name w:val="批注框文本 字符1"/>
    <w:qFormat/>
    <w:uiPriority w:val="99"/>
    <w:rPr>
      <w:rFonts w:ascii="Times New Roman" w:hAnsi="Times New Roman" w:eastAsia="宋体" w:cs="Times New Roman"/>
      <w:sz w:val="18"/>
      <w:szCs w:val="18"/>
    </w:rPr>
  </w:style>
  <w:style w:type="character" w:customStyle="1" w:styleId="110">
    <w:name w:val="fontstyle01"/>
    <w:qFormat/>
    <w:uiPriority w:val="0"/>
    <w:rPr>
      <w:rFonts w:hint="eastAsia" w:ascii="宋体" w:hAnsi="宋体" w:eastAsia="宋体"/>
      <w:color w:val="000000"/>
      <w:sz w:val="22"/>
      <w:szCs w:val="22"/>
    </w:rPr>
  </w:style>
  <w:style w:type="character" w:customStyle="1" w:styleId="111">
    <w:name w:val="日期 字符1"/>
    <w:qFormat/>
    <w:uiPriority w:val="0"/>
    <w:rPr>
      <w:rFonts w:ascii="方正小标宋简体" w:hAnsi="Times New Roman" w:eastAsia="方正小标宋简体" w:cs="Times New Roman"/>
      <w:sz w:val="32"/>
      <w:szCs w:val="24"/>
    </w:rPr>
  </w:style>
  <w:style w:type="character" w:customStyle="1" w:styleId="112">
    <w:name w:val="正文文本 字符1"/>
    <w:qFormat/>
    <w:uiPriority w:val="0"/>
    <w:rPr>
      <w:rFonts w:eastAsia="宋体"/>
      <w:szCs w:val="24"/>
    </w:rPr>
  </w:style>
  <w:style w:type="character" w:customStyle="1" w:styleId="113">
    <w:name w:val="正文文本 Char1"/>
    <w:qFormat/>
    <w:uiPriority w:val="0"/>
    <w:rPr>
      <w:rFonts w:ascii="Times New Roman" w:hAnsi="Times New Roman" w:eastAsia="宋体" w:cs="Times New Roman"/>
      <w:szCs w:val="24"/>
    </w:rPr>
  </w:style>
  <w:style w:type="paragraph" w:customStyle="1" w:styleId="114">
    <w:name w:val="Char Char Char Char Char Char1"/>
    <w:basedOn w:val="1"/>
    <w:qFormat/>
    <w:uiPriority w:val="0"/>
  </w:style>
  <w:style w:type="character" w:customStyle="1" w:styleId="115">
    <w:name w:val="纯文本 字符1"/>
    <w:qFormat/>
    <w:uiPriority w:val="0"/>
    <w:rPr>
      <w:rFonts w:ascii="宋体" w:hAnsi="Courier New" w:eastAsia="仿宋_GB2312" w:cs="Times New Roman"/>
      <w:szCs w:val="20"/>
    </w:rPr>
  </w:style>
  <w:style w:type="paragraph" w:customStyle="1" w:styleId="116">
    <w:name w:val="Char Char Char1 Char Char Char Char1"/>
    <w:basedOn w:val="1"/>
    <w:qFormat/>
    <w:uiPriority w:val="0"/>
    <w:rPr>
      <w:rFonts w:ascii="Arial" w:hAnsi="Arial" w:cs="Arial"/>
      <w:sz w:val="20"/>
      <w:szCs w:val="20"/>
    </w:rPr>
  </w:style>
  <w:style w:type="paragraph" w:customStyle="1" w:styleId="117">
    <w:name w:val="Char Char Char Char Char Char Char Char Char Char Char Char Char Char Char Char1"/>
    <w:basedOn w:val="1"/>
    <w:qFormat/>
    <w:uiPriority w:val="0"/>
  </w:style>
  <w:style w:type="character" w:customStyle="1" w:styleId="118">
    <w:name w:val="未处理的提及11"/>
    <w:unhideWhenUsed/>
    <w:qFormat/>
    <w:uiPriority w:val="99"/>
    <w:rPr>
      <w:color w:val="605E5C"/>
      <w:shd w:val="clear" w:color="auto" w:fill="E1DFDD"/>
    </w:rPr>
  </w:style>
  <w:style w:type="table" w:customStyle="1" w:styleId="119">
    <w:name w:val="网格型2"/>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0">
    <w:name w:val="日期 Char1"/>
    <w:qFormat/>
    <w:uiPriority w:val="0"/>
    <w:rPr>
      <w:rFonts w:eastAsia="仿宋_GB2312"/>
      <w:sz w:val="32"/>
    </w:rPr>
  </w:style>
  <w:style w:type="character" w:customStyle="1" w:styleId="121">
    <w:name w:val="页脚 Char1"/>
    <w:basedOn w:val="30"/>
    <w:qFormat/>
    <w:uiPriority w:val="99"/>
    <w:rPr>
      <w:rFonts w:eastAsia="仿宋_GB2312"/>
      <w:sz w:val="18"/>
    </w:rPr>
  </w:style>
  <w:style w:type="character" w:customStyle="1" w:styleId="122">
    <w:name w:val="批注框文本 Char1"/>
    <w:basedOn w:val="30"/>
    <w:qFormat/>
    <w:uiPriority w:val="99"/>
    <w:rPr>
      <w:rFonts w:eastAsia="仿宋_GB2312"/>
      <w:sz w:val="18"/>
      <w:szCs w:val="18"/>
    </w:rPr>
  </w:style>
  <w:style w:type="character" w:customStyle="1" w:styleId="123">
    <w:name w:val="批注文字 字符"/>
    <w:qFormat/>
    <w:uiPriority w:val="99"/>
    <w:rPr>
      <w:kern w:val="2"/>
      <w:sz w:val="21"/>
      <w:szCs w:val="24"/>
    </w:rPr>
  </w:style>
  <w:style w:type="character" w:customStyle="1" w:styleId="124">
    <w:name w:val="标题 字符1"/>
    <w:basedOn w:val="30"/>
    <w:qFormat/>
    <w:uiPriority w:val="0"/>
    <w:rPr>
      <w:rFonts w:asciiTheme="majorHAnsi" w:hAnsiTheme="majorHAnsi" w:eastAsiaTheme="majorEastAsia" w:cstheme="majorBidi"/>
      <w:b/>
      <w:bCs/>
      <w:sz w:val="32"/>
      <w:szCs w:val="32"/>
    </w:rPr>
  </w:style>
  <w:style w:type="paragraph" w:customStyle="1" w:styleId="125">
    <w:name w:val="_Style 38"/>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126">
    <w:name w:val="列出段落1"/>
    <w:basedOn w:val="1"/>
    <w:qFormat/>
    <w:uiPriority w:val="0"/>
    <w:pPr>
      <w:snapToGrid w:val="0"/>
      <w:ind w:firstLine="420" w:firstLineChars="200"/>
    </w:pPr>
    <w:rPr>
      <w:rFonts w:ascii="宋体" w:hAnsi="宋体"/>
      <w:kern w:val="24"/>
      <w:sz w:val="24"/>
    </w:rPr>
  </w:style>
  <w:style w:type="paragraph" w:customStyle="1" w:styleId="127">
    <w:name w:val="修订1"/>
    <w:hidden/>
    <w:unhideWhenUsed/>
    <w:qFormat/>
    <w:uiPriority w:val="99"/>
    <w:rPr>
      <w:rFonts w:ascii="Times New Roman" w:hAnsi="Times New Roman" w:eastAsia="宋体" w:cs="Times New Roman"/>
      <w:kern w:val="2"/>
      <w:sz w:val="21"/>
      <w:szCs w:val="24"/>
      <w:lang w:val="en-US" w:eastAsia="zh-CN" w:bidi="ar-SA"/>
    </w:rPr>
  </w:style>
  <w:style w:type="table" w:customStyle="1" w:styleId="128">
    <w:name w:val="网格型12"/>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
    <w:name w:val="网格型1"/>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
    <w:name w:val="网格型3"/>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
    <w:name w:val="网格型4"/>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
    <w:name w:val="网格型5"/>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
    <w:name w:val="网格型6"/>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
    <w:name w:val="网格型7"/>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
    <w:name w:val="网格型8"/>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
    <w:name w:val="网格型9"/>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
    <w:name w:val="网格型10"/>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
    <w:name w:val="网格型11"/>
    <w:basedOn w:val="27"/>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
    <w:name w:val="网格型13"/>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0">
    <w:name w:val="文档结构图 字符1"/>
    <w:basedOn w:val="30"/>
    <w:qFormat/>
    <w:uiPriority w:val="99"/>
    <w:rPr>
      <w:rFonts w:ascii="Microsoft YaHei UI" w:eastAsia="Microsoft YaHei UI"/>
      <w:sz w:val="18"/>
      <w:szCs w:val="18"/>
    </w:rPr>
  </w:style>
  <w:style w:type="character" w:customStyle="1" w:styleId="141">
    <w:name w:val="正文文本 字符2"/>
    <w:basedOn w:val="30"/>
    <w:semiHidden/>
    <w:qFormat/>
    <w:uiPriority w:val="99"/>
    <w:rPr>
      <w:rFonts w:eastAsia="仿宋_GB2312"/>
      <w:sz w:val="32"/>
    </w:rPr>
  </w:style>
  <w:style w:type="character" w:customStyle="1" w:styleId="142">
    <w:name w:val="正文文本 3 字符1"/>
    <w:basedOn w:val="30"/>
    <w:semiHidden/>
    <w:qFormat/>
    <w:uiPriority w:val="99"/>
    <w:rPr>
      <w:rFonts w:eastAsia="仿宋_GB2312"/>
      <w:sz w:val="16"/>
      <w:szCs w:val="16"/>
    </w:rPr>
  </w:style>
  <w:style w:type="character" w:customStyle="1" w:styleId="143">
    <w:name w:val="正文文本缩进 字符1"/>
    <w:basedOn w:val="30"/>
    <w:semiHidden/>
    <w:qFormat/>
    <w:uiPriority w:val="99"/>
    <w:rPr>
      <w:rFonts w:eastAsia="仿宋_GB2312"/>
      <w:sz w:val="32"/>
    </w:rPr>
  </w:style>
  <w:style w:type="character" w:customStyle="1" w:styleId="144">
    <w:name w:val="正文文本 2 字符1"/>
    <w:basedOn w:val="30"/>
    <w:semiHidden/>
    <w:qFormat/>
    <w:uiPriority w:val="99"/>
    <w:rPr>
      <w:rFonts w:eastAsia="仿宋_GB2312"/>
      <w:sz w:val="32"/>
    </w:rPr>
  </w:style>
  <w:style w:type="character" w:customStyle="1" w:styleId="145">
    <w:name w:val="正文文本缩进 2 字符1"/>
    <w:basedOn w:val="30"/>
    <w:semiHidden/>
    <w:qFormat/>
    <w:uiPriority w:val="99"/>
    <w:rPr>
      <w:rFonts w:eastAsia="仿宋_GB2312"/>
      <w:sz w:val="32"/>
    </w:rPr>
  </w:style>
  <w:style w:type="character" w:customStyle="1" w:styleId="146">
    <w:name w:val="正文文本缩进 3 字符1"/>
    <w:basedOn w:val="30"/>
    <w:semiHidden/>
    <w:qFormat/>
    <w:uiPriority w:val="99"/>
    <w:rPr>
      <w:rFonts w:eastAsia="仿宋_GB2312"/>
      <w:sz w:val="16"/>
      <w:szCs w:val="16"/>
    </w:rPr>
  </w:style>
  <w:style w:type="table" w:customStyle="1" w:styleId="147">
    <w:name w:val="网格型14"/>
    <w:basedOn w:val="27"/>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
    <w:name w:val="网格型15"/>
    <w:basedOn w:val="27"/>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9">
    <w:name w:val="Balloon Text Char1"/>
    <w:basedOn w:val="30"/>
    <w:qFormat/>
    <w:uiPriority w:val="99"/>
    <w:rPr>
      <w:rFonts w:cs="Times New Roman"/>
      <w:sz w:val="2"/>
    </w:rPr>
  </w:style>
  <w:style w:type="paragraph" w:customStyle="1" w:styleId="150">
    <w:name w:val="Char2"/>
    <w:basedOn w:val="1"/>
    <w:qFormat/>
    <w:uiPriority w:val="0"/>
  </w:style>
  <w:style w:type="character" w:customStyle="1" w:styleId="151">
    <w:name w:val="Document Map Char1"/>
    <w:basedOn w:val="30"/>
    <w:qFormat/>
    <w:uiPriority w:val="99"/>
    <w:rPr>
      <w:rFonts w:ascii="Times New Roman" w:hAnsi="Times New Roman" w:cs="Times New Roman"/>
      <w:sz w:val="2"/>
    </w:rPr>
  </w:style>
  <w:style w:type="paragraph" w:customStyle="1" w:styleId="152">
    <w:name w:val="款"/>
    <w:basedOn w:val="1"/>
    <w:qFormat/>
    <w:uiPriority w:val="99"/>
    <w:pPr>
      <w:adjustRightInd w:val="0"/>
      <w:snapToGrid w:val="0"/>
      <w:spacing w:line="340" w:lineRule="exact"/>
      <w:ind w:firstLine="422" w:firstLineChars="200"/>
    </w:pPr>
    <w:rPr>
      <w:rFonts w:ascii="宋体" w:cs="宋体"/>
      <w:szCs w:val="21"/>
    </w:rPr>
  </w:style>
  <w:style w:type="paragraph" w:customStyle="1" w:styleId="153">
    <w:name w:val="Default"/>
    <w:qFormat/>
    <w:uiPriority w:val="0"/>
    <w:pPr>
      <w:widowControl w:val="0"/>
      <w:autoSpaceDE w:val="0"/>
      <w:autoSpaceDN w:val="0"/>
      <w:adjustRightInd w:val="0"/>
    </w:pPr>
    <w:rPr>
      <w:rFonts w:ascii="宋体" w:hAnsi="等线" w:eastAsia="宋体" w:cs="宋体"/>
      <w:color w:val="000000"/>
      <w:sz w:val="24"/>
      <w:szCs w:val="24"/>
      <w:lang w:val="en-US" w:eastAsia="zh-CN" w:bidi="ar-SA"/>
    </w:rPr>
  </w:style>
  <w:style w:type="character" w:customStyle="1" w:styleId="154">
    <w:name w:val="标题 1 字符"/>
    <w:qFormat/>
    <w:uiPriority w:val="9"/>
    <w:rPr>
      <w:rFonts w:eastAsia="方正小标宋简体"/>
      <w:kern w:val="44"/>
      <w:sz w:val="36"/>
      <w:szCs w:val="44"/>
    </w:rPr>
  </w:style>
  <w:style w:type="paragraph" w:customStyle="1" w:styleId="155">
    <w:name w:val="Table Text"/>
    <w:basedOn w:val="1"/>
    <w:semiHidden/>
    <w:qFormat/>
    <w:uiPriority w:val="0"/>
    <w:rPr>
      <w:rFonts w:ascii="宋体" w:hAnsi="宋体" w:cs="宋体"/>
    </w:rPr>
  </w:style>
  <w:style w:type="character" w:customStyle="1" w:styleId="156">
    <w:name w:val="正文文本 Char2"/>
    <w:qFormat/>
    <w:uiPriority w:val="0"/>
    <w:rPr>
      <w:rFonts w:eastAsia="宋体"/>
      <w:kern w:val="2"/>
      <w:sz w:val="21"/>
      <w:szCs w:val="24"/>
      <w:lang w:val="en-US" w:eastAsia="zh-CN" w:bidi="ar-SA"/>
    </w:rPr>
  </w:style>
  <w:style w:type="paragraph" w:customStyle="1" w:styleId="157">
    <w:name w:val="Char Char Char Char Char Char2"/>
    <w:basedOn w:val="1"/>
    <w:qFormat/>
    <w:uiPriority w:val="0"/>
  </w:style>
  <w:style w:type="paragraph" w:customStyle="1" w:styleId="158">
    <w:name w:val="Char Char Char1 Char Char Char Char2"/>
    <w:basedOn w:val="1"/>
    <w:qFormat/>
    <w:uiPriority w:val="0"/>
    <w:rPr>
      <w:rFonts w:ascii="Arial" w:hAnsi="Arial" w:cs="Arial"/>
      <w:sz w:val="20"/>
      <w:szCs w:val="20"/>
    </w:rPr>
  </w:style>
  <w:style w:type="paragraph" w:customStyle="1" w:styleId="159">
    <w:name w:val="Char Char Char Char Char Char Char Char Char Char Char Char Char Char Char Char2"/>
    <w:basedOn w:val="1"/>
    <w:qFormat/>
    <w:uiPriority w:val="0"/>
  </w:style>
  <w:style w:type="paragraph" w:customStyle="1" w:styleId="160">
    <w:name w:val="_Style 121"/>
    <w:basedOn w:val="1"/>
    <w:next w:val="1"/>
    <w:unhideWhenUsed/>
    <w:qFormat/>
    <w:uiPriority w:val="39"/>
    <w:pPr>
      <w:ind w:left="420" w:leftChars="200"/>
    </w:pPr>
  </w:style>
  <w:style w:type="character" w:customStyle="1" w:styleId="161">
    <w:name w:val="未处理的提及2"/>
    <w:semiHidden/>
    <w:unhideWhenUsed/>
    <w:qFormat/>
    <w:uiPriority w:val="99"/>
    <w:rPr>
      <w:color w:val="605E5C"/>
      <w:shd w:val="clear" w:color="auto" w:fill="E1DFDD"/>
    </w:rPr>
  </w:style>
  <w:style w:type="table" w:customStyle="1" w:styleId="162">
    <w:name w:val="彩色网格 - 着色 11"/>
    <w:basedOn w:val="27"/>
    <w:semiHidden/>
    <w:unhideWhenUsed/>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9E2F3"/>
    </w:tcPr>
    <w:tblStylePr w:type="firstRow">
      <w:tcPr>
        <w:shd w:val="clear" w:color="auto" w:fill="B4C6E7"/>
      </w:tcPr>
    </w:tblStylePr>
    <w:tblStylePr w:type="lastRow">
      <w:tcPr>
        <w:shd w:val="clear" w:color="auto" w:fill="B4C6E7"/>
      </w:tcPr>
    </w:tblStylePr>
    <w:tblStylePr w:type="firstCol">
      <w:tcPr>
        <w:shd w:val="clear" w:color="auto" w:fill="2F5496"/>
      </w:tcPr>
    </w:tblStylePr>
    <w:tblStylePr w:type="lastCol">
      <w:tcPr>
        <w:shd w:val="clear" w:color="auto" w:fill="2F5496"/>
      </w:tcPr>
    </w:tblStylePr>
    <w:tblStylePr w:type="band1Vert">
      <w:tcPr>
        <w:shd w:val="clear" w:color="auto" w:fill="A1B8E1"/>
      </w:tcPr>
    </w:tblStylePr>
    <w:tblStylePr w:type="band1Horz">
      <w:tcPr>
        <w:shd w:val="clear" w:color="auto" w:fill="A1B8E1"/>
      </w:tcPr>
    </w:tblStylePr>
  </w:style>
  <w:style w:type="character" w:customStyle="1" w:styleId="163">
    <w:name w:val="15"/>
    <w:basedOn w:val="30"/>
    <w:qFormat/>
    <w:uiPriority w:val="0"/>
    <w:rPr>
      <w:rFonts w:hint="default" w:ascii="Times New Roman" w:hAnsi="Times New Roman" w:cs="Times New Roman"/>
    </w:rPr>
  </w:style>
  <w:style w:type="character" w:customStyle="1" w:styleId="164">
    <w:name w:val="10"/>
    <w:basedOn w:val="30"/>
    <w:qFormat/>
    <w:uiPriority w:val="0"/>
    <w:rPr>
      <w:rFonts w:hint="default" w:ascii="Times New Roman" w:hAnsi="Times New Roman" w:cs="Times New Roman"/>
    </w:rPr>
  </w:style>
  <w:style w:type="table" w:customStyle="1" w:styleId="165">
    <w:name w:val="Table Normal"/>
    <w:semiHidden/>
    <w:unhideWhenUsed/>
    <w:qFormat/>
    <w:uiPriority w:val="0"/>
    <w:rPr>
      <w:rFonts w:ascii="Times New Roman" w:hAnsi="Times New Roman"/>
    </w:rPr>
    <w:tblPr>
      <w:tblCellMar>
        <w:top w:w="0" w:type="dxa"/>
        <w:left w:w="0" w:type="dxa"/>
        <w:bottom w:w="0" w:type="dxa"/>
        <w:right w:w="0" w:type="dxa"/>
      </w:tblCellMar>
    </w:tblPr>
  </w:style>
  <w:style w:type="paragraph" w:customStyle="1" w:styleId="166">
    <w:name w:val="Table Paragraph"/>
    <w:basedOn w:val="1"/>
    <w:qFormat/>
    <w:uiPriority w:val="1"/>
    <w:pPr>
      <w:adjustRightInd w:val="0"/>
      <w:spacing w:line="360" w:lineRule="atLeast"/>
      <w:jc w:val="left"/>
      <w:textAlignment w:val="baseline"/>
    </w:pPr>
    <w:rPr>
      <w:rFonts w:ascii="宋体" w:hAnsi="宋体" w:cs="宋体"/>
      <w:kern w:val="0"/>
      <w:sz w:val="32"/>
      <w:szCs w:val="20"/>
      <w:lang w:val="zh-CN" w:bidi="zh-CN"/>
    </w:rPr>
  </w:style>
  <w:style w:type="character" w:customStyle="1" w:styleId="167">
    <w:name w:val="正文首行缩进 2 Char"/>
    <w:basedOn w:val="41"/>
    <w:link w:val="26"/>
    <w:qFormat/>
    <w:uiPriority w:val="0"/>
    <w:rPr>
      <w:rFonts w:ascii="Times New Roman" w:hAnsi="Times New Roman" w:eastAsia="宋体" w:cs="Times New Roman"/>
      <w:kern w:val="2"/>
      <w:sz w:val="21"/>
      <w:szCs w:val="24"/>
    </w:rPr>
  </w:style>
  <w:style w:type="character" w:customStyle="1" w:styleId="168">
    <w:name w:val="标题 1 Char1"/>
    <w:qFormat/>
    <w:locked/>
    <w:uiPriority w:val="9"/>
    <w:rPr>
      <w:rFonts w:eastAsia="方正小标宋简体"/>
      <w:kern w:val="44"/>
      <w:sz w:val="36"/>
      <w:szCs w:val="44"/>
    </w:rPr>
  </w:style>
  <w:style w:type="paragraph" w:customStyle="1" w:styleId="169">
    <w:name w:val="_Style 3"/>
    <w:basedOn w:val="2"/>
    <w:next w:val="1"/>
    <w:unhideWhenUsed/>
    <w:qFormat/>
    <w:uiPriority w:val="39"/>
    <w:pPr>
      <w:widowControl/>
      <w:spacing w:before="240" w:beforeLines="0" w:line="259" w:lineRule="auto"/>
      <w:jc w:val="left"/>
      <w:outlineLvl w:val="9"/>
    </w:pPr>
    <w:rPr>
      <w:rFonts w:ascii="等线 Light" w:hAnsi="等线 Light" w:eastAsia="等线 Light"/>
      <w:color w:val="2E74B5"/>
      <w:kern w:val="0"/>
      <w:sz w:val="32"/>
      <w:szCs w:val="32"/>
    </w:rPr>
  </w:style>
  <w:style w:type="character" w:customStyle="1" w:styleId="170">
    <w:name w:val="font41"/>
    <w:qFormat/>
    <w:uiPriority w:val="0"/>
    <w:rPr>
      <w:rFonts w:hint="default" w:ascii="Times New Roman" w:hAnsi="Times New Roman" w:cs="Times New Roman"/>
      <w:color w:val="000000"/>
      <w:sz w:val="21"/>
      <w:szCs w:val="21"/>
      <w:u w:val="none"/>
    </w:rPr>
  </w:style>
  <w:style w:type="character" w:customStyle="1" w:styleId="171">
    <w:name w:val="font51"/>
    <w:qFormat/>
    <w:uiPriority w:val="0"/>
    <w:rPr>
      <w:rFonts w:hint="eastAsia" w:ascii="宋体" w:hAnsi="宋体" w:eastAsia="宋体" w:cs="宋体"/>
      <w:color w:val="000000"/>
      <w:sz w:val="21"/>
      <w:szCs w:val="21"/>
      <w:u w:val="none"/>
    </w:rPr>
  </w:style>
  <w:style w:type="character" w:customStyle="1" w:styleId="172">
    <w:name w:val="font11"/>
    <w:qFormat/>
    <w:uiPriority w:val="0"/>
    <w:rPr>
      <w:rFonts w:hint="eastAsia" w:ascii="宋体" w:hAnsi="宋体" w:eastAsia="宋体" w:cs="宋体"/>
      <w:b/>
      <w:color w:val="000000"/>
      <w:sz w:val="21"/>
      <w:szCs w:val="21"/>
      <w:u w:val="none"/>
    </w:rPr>
  </w:style>
  <w:style w:type="character" w:customStyle="1" w:styleId="173">
    <w:name w:val="font61"/>
    <w:qFormat/>
    <w:uiPriority w:val="0"/>
    <w:rPr>
      <w:rFonts w:hint="eastAsia" w:ascii="宋体" w:hAnsi="宋体" w:eastAsia="宋体" w:cs="宋体"/>
      <w:color w:val="000000"/>
      <w:sz w:val="21"/>
      <w:szCs w:val="21"/>
      <w:u w:val="none"/>
    </w:rPr>
  </w:style>
  <w:style w:type="character" w:customStyle="1" w:styleId="174">
    <w:name w:val="font21"/>
    <w:qFormat/>
    <w:uiPriority w:val="0"/>
    <w:rPr>
      <w:rFonts w:hint="eastAsia" w:ascii="宋体" w:hAnsi="宋体" w:eastAsia="宋体" w:cs="宋体"/>
      <w:b/>
      <w:color w:val="000000"/>
      <w:sz w:val="21"/>
      <w:szCs w:val="21"/>
      <w:u w:val="none"/>
    </w:rPr>
  </w:style>
  <w:style w:type="character" w:customStyle="1" w:styleId="175">
    <w:name w:val="标题 5 Char"/>
    <w:basedOn w:val="30"/>
    <w:link w:val="6"/>
    <w:qFormat/>
    <w:uiPriority w:val="9"/>
    <w:rPr>
      <w:rFonts w:ascii="Times New Roman" w:hAnsi="Times New Roman"/>
      <w:b/>
      <w:bCs/>
      <w:kern w:val="2"/>
      <w:sz w:val="28"/>
      <w:szCs w:val="28"/>
    </w:rPr>
  </w:style>
  <w:style w:type="character" w:customStyle="1" w:styleId="176">
    <w:name w:val="标题 6 Char"/>
    <w:basedOn w:val="30"/>
    <w:link w:val="7"/>
    <w:qFormat/>
    <w:uiPriority w:val="0"/>
    <w:rPr>
      <w:rFonts w:asciiTheme="majorHAnsi" w:hAnsiTheme="majorHAnsi" w:eastAsiaTheme="majorEastAsia" w:cstheme="majorBidi"/>
      <w:b/>
      <w:bCs/>
      <w:kern w:val="2"/>
      <w:sz w:val="24"/>
      <w:szCs w:val="24"/>
    </w:rPr>
  </w:style>
  <w:style w:type="paragraph" w:customStyle="1" w:styleId="177">
    <w:name w:val="表段"/>
    <w:qFormat/>
    <w:uiPriority w:val="0"/>
    <w:pPr>
      <w:adjustRightInd w:val="0"/>
      <w:spacing w:line="260" w:lineRule="exact"/>
      <w:ind w:firstLine="170"/>
      <w:jc w:val="both"/>
    </w:pPr>
    <w:rPr>
      <w:rFonts w:ascii="Times New Roman" w:hAnsi="Times New Roman" w:eastAsia="宋体" w:cs="宋体"/>
      <w:sz w:val="15"/>
      <w:lang w:val="en-US" w:eastAsia="zh-CN" w:bidi="ar-SA"/>
    </w:rPr>
  </w:style>
  <w:style w:type="character" w:customStyle="1" w:styleId="178">
    <w:name w:val="标题 Char2"/>
    <w:qFormat/>
    <w:locked/>
    <w:uiPriority w:val="0"/>
    <w:rPr>
      <w:rFonts w:ascii="方正小标宋简体" w:hAnsi="方正小标宋简体" w:eastAsia="方正小标宋简体"/>
      <w:bCs/>
      <w:sz w:val="44"/>
      <w:szCs w:val="32"/>
    </w:rPr>
  </w:style>
  <w:style w:type="character" w:customStyle="1" w:styleId="179">
    <w:name w:val="正文文本 3 Char2"/>
    <w:qFormat/>
    <w:locked/>
    <w:uiPriority w:val="0"/>
    <w:rPr>
      <w:rFonts w:eastAsia="仿宋_GB2312"/>
      <w:color w:val="000000"/>
      <w:kern w:val="2"/>
      <w:sz w:val="28"/>
      <w:szCs w:val="24"/>
    </w:rPr>
  </w:style>
  <w:style w:type="character" w:customStyle="1" w:styleId="180">
    <w:name w:val="标题 2 字符"/>
    <w:qFormat/>
    <w:uiPriority w:val="9"/>
    <w:rPr>
      <w:rFonts w:hint="eastAsia" w:ascii="楷体_GB2312" w:hAnsi="楷体_GB2312" w:eastAsia="楷体_GB2312"/>
      <w:bCs/>
      <w:kern w:val="2"/>
      <w:sz w:val="32"/>
      <w:szCs w:val="32"/>
    </w:rPr>
  </w:style>
  <w:style w:type="character" w:customStyle="1" w:styleId="181">
    <w:name w:val="font71"/>
    <w:qFormat/>
    <w:uiPriority w:val="0"/>
    <w:rPr>
      <w:rFonts w:hint="default" w:ascii="Times New Roman" w:hAnsi="Times New Roman" w:cs="Times New Roman"/>
      <w:color w:val="000000"/>
      <w:sz w:val="21"/>
      <w:szCs w:val="21"/>
      <w:u w:val="none"/>
    </w:rPr>
  </w:style>
  <w:style w:type="character" w:customStyle="1" w:styleId="182">
    <w:name w:val="font31"/>
    <w:qFormat/>
    <w:uiPriority w:val="0"/>
    <w:rPr>
      <w:rFonts w:hint="eastAsia" w:ascii="方正黑体简体" w:hAnsi="方正黑体简体" w:eastAsia="方正黑体简体" w:cs="方正黑体简体"/>
      <w:color w:val="000000"/>
      <w:sz w:val="24"/>
      <w:szCs w:val="24"/>
      <w:u w:val="none"/>
    </w:rPr>
  </w:style>
  <w:style w:type="character" w:customStyle="1" w:styleId="183">
    <w:name w:val="正文文本 2 Char2"/>
    <w:qFormat/>
    <w:locked/>
    <w:uiPriority w:val="0"/>
    <w:rPr>
      <w:rFonts w:ascii="方正小标宋简体" w:hAnsi="华文中宋" w:eastAsia="方正小标宋简体"/>
      <w:kern w:val="2"/>
      <w:sz w:val="44"/>
      <w:szCs w:val="44"/>
    </w:rPr>
  </w:style>
  <w:style w:type="character" w:customStyle="1" w:styleId="184">
    <w:name w:val="font0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8FF5C-CF44-4B9C-A5B4-9CD9D6A9A93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15654</Words>
  <Characters>17160</Characters>
  <Lines>624</Lines>
  <Paragraphs>175</Paragraphs>
  <TotalTime>134</TotalTime>
  <ScaleCrop>false</ScaleCrop>
  <LinksUpToDate>false</LinksUpToDate>
  <CharactersWithSpaces>18774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2025-08-16T03:32:00Z</dcterms:created>
  <dc:creator>zhangdalu</dc:creator>
  <cp:lastModifiedBy>Jessie</cp:lastModifiedBy>
  <cp:lastPrinted>2025-09-10T08:37:00Z</cp:lastPrinted>
  <dcterms:modified xsi:type="dcterms:W3CDTF">2026-04-30T03:01:03Z</dcterms:modified>
  <cp:revision>825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B68B5DCC98144C3491B7B5615459E210_12</vt:lpwstr>
  </property>
</Properties>
</file>