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9742B">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26941"/>
      <w:bookmarkStart w:id="1" w:name="_Toc205050743"/>
      <w:bookmarkStart w:id="2" w:name="_Toc96698767"/>
      <w:r>
        <w:rPr>
          <w:rFonts w:ascii="方正小标宋简体"/>
          <w:color w:val="000000" w:themeColor="text1"/>
          <w:szCs w:val="36"/>
          <w14:textFill>
            <w14:solidFill>
              <w14:schemeClr w14:val="tx1"/>
            </w14:solidFill>
          </w14:textFill>
        </w:rPr>
        <w:t>附录B  重要信息及数据核查记录</w:t>
      </w:r>
      <w:r>
        <w:rPr>
          <w:rFonts w:hint="eastAsia" w:ascii="方正小标宋简体"/>
          <w:color w:val="000000" w:themeColor="text1"/>
          <w:szCs w:val="36"/>
          <w14:textFill>
            <w14:solidFill>
              <w14:schemeClr w14:val="tx1"/>
            </w14:solidFill>
          </w14:textFill>
        </w:rPr>
        <w:t>（核工业工程）</w:t>
      </w:r>
      <w:bookmarkEnd w:id="0"/>
      <w:bookmarkEnd w:id="1"/>
    </w:p>
    <w:bookmarkEnd w:id="2"/>
    <w:p w14:paraId="75E07810">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.1</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复查组应对反映、证实申报工程实体质量水平及其安全性、可靠性的相关信息、数据进行记录，并作为复查报告的附件一并提交</w:t>
      </w:r>
      <w:r>
        <w:rPr>
          <w:rFonts w:hint="eastAsia" w:ascii="Times New Roman" w:hAnsi="Times New Roman" w:eastAsiaTheme="minorEastAsia"/>
          <w:color w:val="000000" w:themeColor="text1"/>
          <w:sz w:val="24"/>
          <w:szCs w:val="24"/>
          <w14:textFill>
            <w14:solidFill>
              <w14:schemeClr w14:val="tx1"/>
            </w14:solidFill>
          </w14:textFill>
        </w:rPr>
        <w:t>国家优质工程奖评选工作办公室</w:t>
      </w:r>
      <w:r>
        <w:rPr>
          <w:rFonts w:ascii="Times New Roman" w:hAnsi="Times New Roman" w:eastAsiaTheme="minorEastAsia"/>
          <w:color w:val="000000" w:themeColor="text1"/>
          <w:sz w:val="24"/>
          <w:szCs w:val="24"/>
          <w14:textFill>
            <w14:solidFill>
              <w14:schemeClr w14:val="tx1"/>
            </w14:solidFill>
          </w14:textFill>
        </w:rPr>
        <w:t>，以备进一步核查。</w:t>
      </w:r>
    </w:p>
    <w:p w14:paraId="6CDAE815">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B.2</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重要信息及数据核查记录应由</w:t>
      </w:r>
      <w:r>
        <w:rPr>
          <w:rFonts w:hint="eastAsia" w:ascii="Times New Roman" w:hAnsi="Times New Roman" w:eastAsiaTheme="minorEastAsia"/>
          <w:color w:val="000000" w:themeColor="text1"/>
          <w:sz w:val="24"/>
          <w:szCs w:val="24"/>
          <w14:textFill>
            <w14:solidFill>
              <w14:schemeClr w14:val="tx1"/>
            </w14:solidFill>
          </w14:textFill>
        </w:rPr>
        <w:t>复查</w:t>
      </w:r>
      <w:r>
        <w:rPr>
          <w:rFonts w:ascii="Times New Roman" w:hAnsi="Times New Roman" w:eastAsiaTheme="minorEastAsia"/>
          <w:color w:val="000000" w:themeColor="text1"/>
          <w:sz w:val="24"/>
          <w:szCs w:val="24"/>
          <w14:textFill>
            <w14:solidFill>
              <w14:schemeClr w14:val="tx1"/>
            </w14:solidFill>
          </w14:textFill>
        </w:rPr>
        <w:t>专家签字。</w:t>
      </w:r>
    </w:p>
    <w:p w14:paraId="6C36CCB7">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B.3</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具体填写要求见表B-1、B-2的备注栏。</w:t>
      </w:r>
    </w:p>
    <w:p w14:paraId="4C8FFFEC">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B.4</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有信息或数据的项目，应在备注栏注明信息或数据出处文件编号或名称。</w:t>
      </w:r>
    </w:p>
    <w:p w14:paraId="37C6E0D9">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B.5</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无信息或数据的项目，应在备注栏注明原因。</w:t>
      </w:r>
    </w:p>
    <w:p w14:paraId="0CA1EE9C">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B.6</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表B-1、B-2中所列信息及数据为一般核电工程中常见信息及数据，如申报工程还有其他主要信息或数据时，复查组应对表B-1、B-2进行补充。</w:t>
      </w:r>
    </w:p>
    <w:p w14:paraId="38105953">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w:t>
      </w:r>
      <w:r>
        <w:rPr>
          <w:rFonts w:hint="eastAsia" w:ascii="Times New Roman" w:hAnsi="Times New Roman" w:eastAsiaTheme="minorEastAsia"/>
          <w:color w:val="000000" w:themeColor="text1"/>
          <w:sz w:val="24"/>
          <w:szCs w:val="24"/>
          <w14:textFill>
            <w14:solidFill>
              <w14:schemeClr w14:val="tx1"/>
            </w14:solidFill>
          </w14:textFill>
        </w:rPr>
        <w:t>7  表中“有关数据及结论”一栏中的“结论：”系指相应检测、试验的结论。</w:t>
      </w:r>
    </w:p>
    <w:p w14:paraId="71E4F3CD">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4E7EC9F9">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1069D920">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w:t>
      </w:r>
      <w:r>
        <w:rPr>
          <w:rFonts w:ascii="Times New Roman" w:hAnsi="Times New Roman" w:eastAsia="宋体"/>
          <w:b/>
          <w:sz w:val="24"/>
          <w:szCs w:val="24"/>
        </w:rPr>
        <w:t>1</w:t>
      </w:r>
      <w:r>
        <w:rPr>
          <w:rFonts w:hint="eastAsia" w:ascii="Times New Roman" w:hAnsi="Times New Roman" w:eastAsia="宋体"/>
          <w:b/>
          <w:sz w:val="24"/>
          <w:szCs w:val="24"/>
        </w:rPr>
        <w:t xml:space="preserve">  安装工程有关</w:t>
      </w:r>
      <w:r>
        <w:rPr>
          <w:rFonts w:ascii="Times New Roman" w:hAnsi="Times New Roman" w:eastAsia="宋体"/>
          <w:b/>
          <w:sz w:val="24"/>
          <w:szCs w:val="24"/>
        </w:rPr>
        <w:t>数据</w:t>
      </w:r>
      <w:r>
        <w:rPr>
          <w:rFonts w:hint="eastAsia" w:ascii="Times New Roman" w:hAnsi="Times New Roman" w:eastAsia="宋体"/>
          <w:b/>
          <w:sz w:val="24"/>
          <w:szCs w:val="24"/>
        </w:rPr>
        <w:t>（核工业工程）</w:t>
      </w:r>
    </w:p>
    <w:tbl>
      <w:tblPr>
        <w:tblStyle w:val="24"/>
        <w:tblW w:w="9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358"/>
        <w:gridCol w:w="4507"/>
        <w:gridCol w:w="2860"/>
      </w:tblGrid>
      <w:tr w14:paraId="4BCB6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gridSpan w:val="2"/>
            <w:tcBorders>
              <w:top w:val="single" w:color="auto" w:sz="4" w:space="0"/>
              <w:left w:val="single" w:color="auto" w:sz="4" w:space="0"/>
              <w:bottom w:val="single" w:color="auto" w:sz="4" w:space="0"/>
              <w:right w:val="single" w:color="auto" w:sz="4" w:space="0"/>
            </w:tcBorders>
            <w:vAlign w:val="center"/>
          </w:tcPr>
          <w:p w14:paraId="1E02DB0E">
            <w:pPr>
              <w:spacing w:before="156" w:beforeLines="50" w:after="156" w:afterLines="50"/>
              <w:jc w:val="center"/>
              <w:rPr>
                <w:b/>
                <w:szCs w:val="21"/>
              </w:rPr>
            </w:pPr>
            <w:r>
              <w:rPr>
                <w:b/>
                <w:szCs w:val="21"/>
              </w:rPr>
              <w:t>工程名称</w:t>
            </w:r>
          </w:p>
        </w:tc>
        <w:tc>
          <w:tcPr>
            <w:tcW w:w="7367" w:type="dxa"/>
            <w:gridSpan w:val="2"/>
            <w:tcBorders>
              <w:top w:val="single" w:color="auto" w:sz="4" w:space="0"/>
              <w:left w:val="single" w:color="auto" w:sz="4" w:space="0"/>
              <w:bottom w:val="single" w:color="auto" w:sz="4" w:space="0"/>
              <w:right w:val="single" w:color="auto" w:sz="4" w:space="0"/>
            </w:tcBorders>
            <w:vAlign w:val="center"/>
          </w:tcPr>
          <w:p w14:paraId="320281A7">
            <w:pPr>
              <w:spacing w:before="156" w:beforeLines="50" w:after="156" w:afterLines="50"/>
              <w:jc w:val="center"/>
              <w:rPr>
                <w:b/>
                <w:szCs w:val="21"/>
              </w:rPr>
            </w:pPr>
          </w:p>
        </w:tc>
      </w:tr>
      <w:tr w14:paraId="4BA74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78D99802">
            <w:pPr>
              <w:jc w:val="center"/>
              <w:rPr>
                <w:b/>
                <w:szCs w:val="21"/>
              </w:rPr>
            </w:pPr>
            <w:r>
              <w:rPr>
                <w:b/>
                <w:color w:val="000000" w:themeColor="text1"/>
                <w:szCs w:val="21"/>
                <w14:textFill>
                  <w14:solidFill>
                    <w14:schemeClr w14:val="tx1"/>
                  </w14:solidFill>
                </w14:textFill>
              </w:rPr>
              <w:t>序号</w:t>
            </w:r>
          </w:p>
        </w:tc>
        <w:tc>
          <w:tcPr>
            <w:tcW w:w="1358" w:type="dxa"/>
            <w:tcBorders>
              <w:top w:val="single" w:color="auto" w:sz="4" w:space="0"/>
              <w:left w:val="single" w:color="auto" w:sz="4" w:space="0"/>
              <w:bottom w:val="single" w:color="auto" w:sz="4" w:space="0"/>
              <w:right w:val="single" w:color="auto" w:sz="4" w:space="0"/>
            </w:tcBorders>
            <w:vAlign w:val="center"/>
          </w:tcPr>
          <w:p w14:paraId="23B83C29">
            <w:pPr>
              <w:jc w:val="center"/>
              <w:rPr>
                <w:b/>
                <w:szCs w:val="21"/>
              </w:rPr>
            </w:pPr>
            <w:r>
              <w:rPr>
                <w:b/>
                <w:color w:val="000000" w:themeColor="text1"/>
                <w:szCs w:val="21"/>
                <w14:textFill>
                  <w14:solidFill>
                    <w14:schemeClr w14:val="tx1"/>
                  </w14:solidFill>
                </w14:textFill>
              </w:rPr>
              <w:t>项目</w:t>
            </w:r>
          </w:p>
        </w:tc>
        <w:tc>
          <w:tcPr>
            <w:tcW w:w="4507" w:type="dxa"/>
            <w:tcBorders>
              <w:top w:val="single" w:color="auto" w:sz="4" w:space="0"/>
              <w:left w:val="single" w:color="auto" w:sz="4" w:space="0"/>
              <w:bottom w:val="single" w:color="auto" w:sz="4" w:space="0"/>
              <w:right w:val="single" w:color="auto" w:sz="4" w:space="0"/>
            </w:tcBorders>
            <w:vAlign w:val="center"/>
          </w:tcPr>
          <w:p w14:paraId="64ABFF79">
            <w:pPr>
              <w:jc w:val="center"/>
              <w:rPr>
                <w:b/>
                <w:szCs w:val="21"/>
              </w:rPr>
            </w:pPr>
            <w:r>
              <w:rPr>
                <w:b/>
                <w:color w:val="000000" w:themeColor="text1"/>
                <w:szCs w:val="21"/>
                <w14:textFill>
                  <w14:solidFill>
                    <w14:schemeClr w14:val="tx1"/>
                  </w14:solidFill>
                </w14:textFill>
              </w:rPr>
              <w:t>有关数据及结论</w:t>
            </w:r>
          </w:p>
        </w:tc>
        <w:tc>
          <w:tcPr>
            <w:tcW w:w="2860" w:type="dxa"/>
            <w:tcBorders>
              <w:top w:val="single" w:color="auto" w:sz="4" w:space="0"/>
              <w:left w:val="single" w:color="auto" w:sz="4" w:space="0"/>
              <w:bottom w:val="single" w:color="auto" w:sz="4" w:space="0"/>
              <w:right w:val="single" w:color="auto" w:sz="4" w:space="0"/>
            </w:tcBorders>
            <w:vAlign w:val="center"/>
          </w:tcPr>
          <w:p w14:paraId="2BF3B206">
            <w:pPr>
              <w:jc w:val="center"/>
              <w:rPr>
                <w:b/>
                <w:szCs w:val="21"/>
              </w:rPr>
            </w:pPr>
            <w:r>
              <w:rPr>
                <w:b/>
                <w:color w:val="000000" w:themeColor="text1"/>
                <w:szCs w:val="21"/>
                <w14:textFill>
                  <w14:solidFill>
                    <w14:schemeClr w14:val="tx1"/>
                  </w14:solidFill>
                </w14:textFill>
              </w:rPr>
              <w:t>备注</w:t>
            </w:r>
          </w:p>
        </w:tc>
      </w:tr>
      <w:tr w14:paraId="07D8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198ED2EA">
            <w:pPr>
              <w:pStyle w:val="11"/>
              <w:jc w:val="center"/>
              <w:rPr>
                <w:rFonts w:ascii="Times New Roman" w:hAnsi="Times New Roman" w:eastAsia="宋体"/>
                <w:szCs w:val="21"/>
              </w:rPr>
            </w:pPr>
            <w:r>
              <w:rPr>
                <w:rFonts w:ascii="Times New Roman" w:hAnsi="Times New Roman" w:eastAsia="宋体"/>
                <w:szCs w:val="21"/>
              </w:rPr>
              <w:t>1</w:t>
            </w:r>
          </w:p>
        </w:tc>
        <w:tc>
          <w:tcPr>
            <w:tcW w:w="1358" w:type="dxa"/>
            <w:tcBorders>
              <w:top w:val="single" w:color="auto" w:sz="4" w:space="0"/>
              <w:left w:val="single" w:color="auto" w:sz="4" w:space="0"/>
              <w:bottom w:val="single" w:color="auto" w:sz="4" w:space="0"/>
              <w:right w:val="single" w:color="auto" w:sz="4" w:space="0"/>
            </w:tcBorders>
            <w:vAlign w:val="center"/>
          </w:tcPr>
          <w:p w14:paraId="1C7C2573">
            <w:pPr>
              <w:pStyle w:val="11"/>
              <w:jc w:val="center"/>
              <w:rPr>
                <w:rFonts w:ascii="Times New Roman" w:hAnsi="Times New Roman" w:eastAsia="宋体"/>
                <w:szCs w:val="21"/>
              </w:rPr>
            </w:pPr>
            <w:r>
              <w:rPr>
                <w:rFonts w:ascii="Times New Roman" w:hAnsi="Times New Roman" w:eastAsia="宋体"/>
                <w:szCs w:val="21"/>
              </w:rPr>
              <w:t>反应堆压力容器</w:t>
            </w:r>
          </w:p>
        </w:tc>
        <w:tc>
          <w:tcPr>
            <w:tcW w:w="4507" w:type="dxa"/>
            <w:tcBorders>
              <w:top w:val="single" w:color="auto" w:sz="4" w:space="0"/>
              <w:left w:val="single" w:color="auto" w:sz="4" w:space="0"/>
              <w:bottom w:val="single" w:color="auto" w:sz="4" w:space="0"/>
              <w:right w:val="single" w:color="auto" w:sz="4" w:space="0"/>
            </w:tcBorders>
            <w:vAlign w:val="center"/>
          </w:tcPr>
          <w:p w14:paraId="15394F74">
            <w:pPr>
              <w:rPr>
                <w:szCs w:val="21"/>
              </w:rPr>
            </w:pPr>
            <w:r>
              <w:rPr>
                <w:szCs w:val="21"/>
              </w:rPr>
              <w:t>设备（装置）规格/型号：</w:t>
            </w:r>
          </w:p>
          <w:p w14:paraId="35A3FE2C">
            <w:pPr>
              <w:rPr>
                <w:szCs w:val="21"/>
              </w:rPr>
            </w:pPr>
            <w:r>
              <w:rPr>
                <w:szCs w:val="21"/>
              </w:rPr>
              <w:t>设备（装置）数量：</w:t>
            </w:r>
          </w:p>
          <w:p w14:paraId="606BBD93">
            <w:pPr>
              <w:rPr>
                <w:szCs w:val="21"/>
              </w:rPr>
            </w:pPr>
            <w:r>
              <w:rPr>
                <w:szCs w:val="21"/>
              </w:rPr>
              <w:t>设计（产品）性能参数：</w:t>
            </w:r>
          </w:p>
          <w:p w14:paraId="39F4A75D">
            <w:pPr>
              <w:rPr>
                <w:szCs w:val="21"/>
              </w:rPr>
            </w:pPr>
            <w:r>
              <w:rPr>
                <w:szCs w:val="21"/>
              </w:rPr>
              <w:t>安装调试后的性能参数：</w:t>
            </w:r>
          </w:p>
          <w:p w14:paraId="7EB6AC88">
            <w:pPr>
              <w:rPr>
                <w:szCs w:val="21"/>
              </w:rPr>
            </w:pPr>
            <w:r>
              <w:rPr>
                <w:szCs w:val="21"/>
              </w:rPr>
              <w:t>试运行情况：</w:t>
            </w:r>
          </w:p>
          <w:p w14:paraId="6886A243">
            <w:pPr>
              <w:pStyle w:val="11"/>
              <w:rPr>
                <w:rFonts w:ascii="Times New Roman" w:hAnsi="Times New Roman" w:eastAsia="宋体"/>
                <w:szCs w:val="21"/>
              </w:rPr>
            </w:pPr>
            <w:r>
              <w:rPr>
                <w:rFonts w:ascii="Times New Roman" w:hAnsi="Times New Roman" w:eastAsia="宋体"/>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032F79EA">
            <w:pPr>
              <w:pStyle w:val="11"/>
              <w:rPr>
                <w:rFonts w:ascii="Times New Roman" w:hAnsi="Times New Roman" w:eastAsia="宋体"/>
                <w:szCs w:val="21"/>
              </w:rPr>
            </w:pPr>
            <w:r>
              <w:rPr>
                <w:rFonts w:ascii="Times New Roman" w:hAnsi="Times New Roman" w:eastAsia="宋体"/>
                <w:szCs w:val="21"/>
              </w:rPr>
              <w:t>【要求】</w:t>
            </w:r>
            <w:bookmarkStart w:id="4" w:name="_GoBack"/>
            <w:bookmarkEnd w:id="4"/>
            <w:r>
              <w:rPr>
                <w:rFonts w:ascii="Times New Roman" w:hAnsi="Times New Roman" w:eastAsia="宋体"/>
                <w:szCs w:val="21"/>
              </w:rPr>
              <w:t>主要生产设备（装置）分别填写，当有多台同型号设备（装置）时应填写最低性能参数。复查专家应对设备（装置）的制造、安装、调试质量做出全面判断。</w:t>
            </w:r>
          </w:p>
        </w:tc>
      </w:tr>
      <w:tr w14:paraId="0551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10588412">
            <w:pPr>
              <w:pStyle w:val="11"/>
              <w:jc w:val="center"/>
              <w:rPr>
                <w:rFonts w:ascii="Times New Roman" w:hAnsi="Times New Roman" w:eastAsia="宋体"/>
                <w:szCs w:val="21"/>
              </w:rPr>
            </w:pPr>
            <w:r>
              <w:rPr>
                <w:rFonts w:ascii="Times New Roman" w:hAnsi="Times New Roman" w:eastAsia="宋体"/>
                <w:szCs w:val="21"/>
              </w:rPr>
              <w:t>2</w:t>
            </w:r>
          </w:p>
        </w:tc>
        <w:tc>
          <w:tcPr>
            <w:tcW w:w="1358" w:type="dxa"/>
            <w:tcBorders>
              <w:top w:val="single" w:color="auto" w:sz="4" w:space="0"/>
              <w:left w:val="single" w:color="auto" w:sz="4" w:space="0"/>
              <w:bottom w:val="single" w:color="auto" w:sz="4" w:space="0"/>
              <w:right w:val="single" w:color="auto" w:sz="4" w:space="0"/>
            </w:tcBorders>
            <w:vAlign w:val="center"/>
          </w:tcPr>
          <w:p w14:paraId="014C3910">
            <w:pPr>
              <w:pStyle w:val="11"/>
              <w:jc w:val="center"/>
              <w:rPr>
                <w:rFonts w:ascii="Times New Roman" w:hAnsi="Times New Roman" w:eastAsia="宋体"/>
                <w:szCs w:val="21"/>
              </w:rPr>
            </w:pPr>
            <w:r>
              <w:rPr>
                <w:rFonts w:ascii="Times New Roman" w:hAnsi="Times New Roman" w:eastAsia="宋体"/>
                <w:szCs w:val="21"/>
              </w:rPr>
              <w:t>蒸汽发生器</w:t>
            </w:r>
          </w:p>
        </w:tc>
        <w:tc>
          <w:tcPr>
            <w:tcW w:w="4507" w:type="dxa"/>
            <w:tcBorders>
              <w:top w:val="single" w:color="auto" w:sz="4" w:space="0"/>
              <w:left w:val="single" w:color="auto" w:sz="4" w:space="0"/>
              <w:bottom w:val="single" w:color="auto" w:sz="4" w:space="0"/>
              <w:right w:val="single" w:color="auto" w:sz="4" w:space="0"/>
            </w:tcBorders>
            <w:vAlign w:val="center"/>
          </w:tcPr>
          <w:p w14:paraId="43DEC447">
            <w:pPr>
              <w:rPr>
                <w:szCs w:val="21"/>
              </w:rPr>
            </w:pPr>
            <w:r>
              <w:rPr>
                <w:szCs w:val="21"/>
              </w:rPr>
              <w:t>设备（装置）规格/型号：</w:t>
            </w:r>
          </w:p>
          <w:p w14:paraId="6B379A94">
            <w:pPr>
              <w:rPr>
                <w:szCs w:val="21"/>
              </w:rPr>
            </w:pPr>
            <w:r>
              <w:rPr>
                <w:szCs w:val="21"/>
              </w:rPr>
              <w:t>设备（装置）数量：</w:t>
            </w:r>
          </w:p>
          <w:p w14:paraId="431A9C23">
            <w:pPr>
              <w:rPr>
                <w:szCs w:val="21"/>
              </w:rPr>
            </w:pPr>
            <w:r>
              <w:rPr>
                <w:szCs w:val="21"/>
              </w:rPr>
              <w:t>设计（产品）性能参数：</w:t>
            </w:r>
          </w:p>
          <w:p w14:paraId="2B894F36">
            <w:pPr>
              <w:rPr>
                <w:szCs w:val="21"/>
              </w:rPr>
            </w:pPr>
            <w:r>
              <w:rPr>
                <w:szCs w:val="21"/>
              </w:rPr>
              <w:t>安装调试后的性能参数：</w:t>
            </w:r>
          </w:p>
          <w:p w14:paraId="4DECCEDF">
            <w:pPr>
              <w:rPr>
                <w:szCs w:val="21"/>
              </w:rPr>
            </w:pPr>
            <w:r>
              <w:rPr>
                <w:szCs w:val="21"/>
              </w:rPr>
              <w:t>试运行情况：</w:t>
            </w:r>
          </w:p>
          <w:p w14:paraId="743D44CC">
            <w:pPr>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52A293F7">
            <w:pPr>
              <w:pStyle w:val="11"/>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4B50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794F8B82">
            <w:pPr>
              <w:pStyle w:val="11"/>
              <w:jc w:val="center"/>
              <w:rPr>
                <w:rFonts w:ascii="Times New Roman" w:hAnsi="Times New Roman" w:eastAsia="宋体"/>
                <w:szCs w:val="21"/>
              </w:rPr>
            </w:pPr>
            <w:r>
              <w:rPr>
                <w:rFonts w:ascii="Times New Roman" w:hAnsi="Times New Roman" w:eastAsia="宋体"/>
                <w:szCs w:val="21"/>
              </w:rPr>
              <w:t>3</w:t>
            </w:r>
          </w:p>
        </w:tc>
        <w:tc>
          <w:tcPr>
            <w:tcW w:w="1358" w:type="dxa"/>
            <w:tcBorders>
              <w:top w:val="single" w:color="auto" w:sz="4" w:space="0"/>
              <w:left w:val="single" w:color="auto" w:sz="4" w:space="0"/>
              <w:bottom w:val="single" w:color="auto" w:sz="4" w:space="0"/>
              <w:right w:val="single" w:color="auto" w:sz="4" w:space="0"/>
            </w:tcBorders>
            <w:vAlign w:val="center"/>
          </w:tcPr>
          <w:p w14:paraId="11DF15D2">
            <w:pPr>
              <w:pStyle w:val="11"/>
              <w:jc w:val="center"/>
              <w:rPr>
                <w:rFonts w:ascii="Times New Roman" w:hAnsi="Times New Roman" w:eastAsia="宋体"/>
                <w:szCs w:val="21"/>
              </w:rPr>
            </w:pPr>
            <w:r>
              <w:rPr>
                <w:rFonts w:ascii="Times New Roman" w:hAnsi="Times New Roman" w:eastAsia="宋体"/>
                <w:szCs w:val="21"/>
              </w:rPr>
              <w:t>堆内构件</w:t>
            </w:r>
          </w:p>
        </w:tc>
        <w:tc>
          <w:tcPr>
            <w:tcW w:w="4507" w:type="dxa"/>
            <w:tcBorders>
              <w:top w:val="single" w:color="auto" w:sz="4" w:space="0"/>
              <w:left w:val="single" w:color="auto" w:sz="4" w:space="0"/>
              <w:bottom w:val="single" w:color="auto" w:sz="4" w:space="0"/>
              <w:right w:val="single" w:color="auto" w:sz="4" w:space="0"/>
            </w:tcBorders>
            <w:vAlign w:val="center"/>
          </w:tcPr>
          <w:p w14:paraId="3DE071C4">
            <w:pPr>
              <w:rPr>
                <w:szCs w:val="21"/>
              </w:rPr>
            </w:pPr>
            <w:r>
              <w:rPr>
                <w:szCs w:val="21"/>
              </w:rPr>
              <w:t>设备（装置）规格/型号：</w:t>
            </w:r>
          </w:p>
          <w:p w14:paraId="07B1D92B">
            <w:pPr>
              <w:rPr>
                <w:szCs w:val="21"/>
              </w:rPr>
            </w:pPr>
            <w:r>
              <w:rPr>
                <w:szCs w:val="21"/>
              </w:rPr>
              <w:t>设备（装置）数量：</w:t>
            </w:r>
          </w:p>
          <w:p w14:paraId="3572D4BC">
            <w:pPr>
              <w:rPr>
                <w:szCs w:val="21"/>
              </w:rPr>
            </w:pPr>
            <w:r>
              <w:rPr>
                <w:szCs w:val="21"/>
              </w:rPr>
              <w:t>设计（产品）性能参数：</w:t>
            </w:r>
          </w:p>
          <w:p w14:paraId="251225D6">
            <w:pPr>
              <w:rPr>
                <w:szCs w:val="21"/>
              </w:rPr>
            </w:pPr>
            <w:r>
              <w:rPr>
                <w:szCs w:val="21"/>
              </w:rPr>
              <w:t>安装调试后的性能参数：</w:t>
            </w:r>
          </w:p>
          <w:p w14:paraId="457EA8B4">
            <w:pPr>
              <w:rPr>
                <w:szCs w:val="21"/>
              </w:rPr>
            </w:pPr>
            <w:r>
              <w:rPr>
                <w:szCs w:val="21"/>
              </w:rPr>
              <w:t>试运行情况：</w:t>
            </w:r>
          </w:p>
          <w:p w14:paraId="4ED92F38">
            <w:pPr>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25F16B09">
            <w:pPr>
              <w:pStyle w:val="11"/>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70B7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60EAFD25">
            <w:pPr>
              <w:pStyle w:val="11"/>
              <w:jc w:val="center"/>
              <w:rPr>
                <w:rFonts w:ascii="Times New Roman" w:hAnsi="Times New Roman" w:eastAsia="宋体"/>
                <w:szCs w:val="21"/>
              </w:rPr>
            </w:pPr>
            <w:r>
              <w:rPr>
                <w:rFonts w:ascii="Times New Roman" w:hAnsi="Times New Roman" w:eastAsia="宋体"/>
                <w:szCs w:val="21"/>
              </w:rPr>
              <w:t>4</w:t>
            </w:r>
          </w:p>
        </w:tc>
        <w:tc>
          <w:tcPr>
            <w:tcW w:w="1358" w:type="dxa"/>
            <w:tcBorders>
              <w:top w:val="single" w:color="auto" w:sz="4" w:space="0"/>
              <w:left w:val="single" w:color="auto" w:sz="4" w:space="0"/>
              <w:bottom w:val="single" w:color="auto" w:sz="4" w:space="0"/>
              <w:right w:val="single" w:color="auto" w:sz="4" w:space="0"/>
            </w:tcBorders>
            <w:vAlign w:val="center"/>
          </w:tcPr>
          <w:p w14:paraId="0EC6D05D">
            <w:pPr>
              <w:pStyle w:val="11"/>
              <w:jc w:val="center"/>
              <w:rPr>
                <w:rFonts w:ascii="Times New Roman" w:hAnsi="Times New Roman" w:eastAsia="宋体"/>
                <w:szCs w:val="21"/>
              </w:rPr>
            </w:pPr>
            <w:r>
              <w:rPr>
                <w:rFonts w:ascii="Times New Roman" w:hAnsi="Times New Roman" w:eastAsia="宋体"/>
                <w:szCs w:val="21"/>
              </w:rPr>
              <w:t>控制棒驱动机构</w:t>
            </w:r>
          </w:p>
        </w:tc>
        <w:tc>
          <w:tcPr>
            <w:tcW w:w="4507" w:type="dxa"/>
            <w:tcBorders>
              <w:top w:val="single" w:color="auto" w:sz="4" w:space="0"/>
              <w:left w:val="single" w:color="auto" w:sz="4" w:space="0"/>
              <w:bottom w:val="single" w:color="auto" w:sz="4" w:space="0"/>
              <w:right w:val="single" w:color="auto" w:sz="4" w:space="0"/>
            </w:tcBorders>
            <w:vAlign w:val="center"/>
          </w:tcPr>
          <w:p w14:paraId="679CDF42">
            <w:pPr>
              <w:rPr>
                <w:szCs w:val="21"/>
              </w:rPr>
            </w:pPr>
            <w:r>
              <w:rPr>
                <w:szCs w:val="21"/>
              </w:rPr>
              <w:t>设备（装置）规格/型号：</w:t>
            </w:r>
          </w:p>
          <w:p w14:paraId="2277DF18">
            <w:pPr>
              <w:rPr>
                <w:szCs w:val="21"/>
              </w:rPr>
            </w:pPr>
            <w:r>
              <w:rPr>
                <w:szCs w:val="21"/>
              </w:rPr>
              <w:t>设备（装置）数量：</w:t>
            </w:r>
          </w:p>
          <w:p w14:paraId="55B51B33">
            <w:pPr>
              <w:rPr>
                <w:szCs w:val="21"/>
              </w:rPr>
            </w:pPr>
            <w:r>
              <w:rPr>
                <w:szCs w:val="21"/>
              </w:rPr>
              <w:t>设计（产品）性能参数：</w:t>
            </w:r>
          </w:p>
          <w:p w14:paraId="64A3E0BB">
            <w:pPr>
              <w:rPr>
                <w:szCs w:val="21"/>
              </w:rPr>
            </w:pPr>
            <w:r>
              <w:rPr>
                <w:szCs w:val="21"/>
              </w:rPr>
              <w:t>安装调试后的性能参数：</w:t>
            </w:r>
          </w:p>
          <w:p w14:paraId="4448B626">
            <w:pPr>
              <w:rPr>
                <w:szCs w:val="21"/>
              </w:rPr>
            </w:pPr>
            <w:r>
              <w:rPr>
                <w:szCs w:val="21"/>
              </w:rPr>
              <w:t>试运行情况：</w:t>
            </w:r>
          </w:p>
          <w:p w14:paraId="4CA08A76">
            <w:pPr>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7B751232">
            <w:pPr>
              <w:pStyle w:val="11"/>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0AAA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6F66145C">
            <w:pPr>
              <w:pStyle w:val="11"/>
              <w:jc w:val="center"/>
              <w:rPr>
                <w:rFonts w:ascii="Times New Roman" w:hAnsi="Times New Roman" w:eastAsia="宋体"/>
                <w:szCs w:val="21"/>
              </w:rPr>
            </w:pPr>
            <w:r>
              <w:rPr>
                <w:rFonts w:ascii="Times New Roman" w:hAnsi="Times New Roman" w:eastAsia="宋体"/>
                <w:szCs w:val="21"/>
              </w:rPr>
              <w:t>5</w:t>
            </w:r>
          </w:p>
        </w:tc>
        <w:tc>
          <w:tcPr>
            <w:tcW w:w="1358" w:type="dxa"/>
            <w:tcBorders>
              <w:top w:val="single" w:color="auto" w:sz="4" w:space="0"/>
              <w:left w:val="single" w:color="auto" w:sz="4" w:space="0"/>
              <w:bottom w:val="single" w:color="auto" w:sz="4" w:space="0"/>
              <w:right w:val="single" w:color="auto" w:sz="4" w:space="0"/>
            </w:tcBorders>
            <w:vAlign w:val="center"/>
          </w:tcPr>
          <w:p w14:paraId="5F19920A">
            <w:pPr>
              <w:pStyle w:val="11"/>
              <w:jc w:val="center"/>
              <w:rPr>
                <w:rFonts w:ascii="Times New Roman" w:hAnsi="Times New Roman" w:eastAsia="宋体"/>
                <w:szCs w:val="21"/>
              </w:rPr>
            </w:pPr>
            <w:r>
              <w:rPr>
                <w:rFonts w:ascii="Times New Roman" w:hAnsi="Times New Roman" w:eastAsia="宋体"/>
                <w:szCs w:val="21"/>
              </w:rPr>
              <w:t>主冷却剂泵</w:t>
            </w:r>
          </w:p>
        </w:tc>
        <w:tc>
          <w:tcPr>
            <w:tcW w:w="4507" w:type="dxa"/>
            <w:tcBorders>
              <w:top w:val="single" w:color="auto" w:sz="4" w:space="0"/>
              <w:left w:val="single" w:color="auto" w:sz="4" w:space="0"/>
              <w:bottom w:val="single" w:color="auto" w:sz="4" w:space="0"/>
              <w:right w:val="single" w:color="auto" w:sz="4" w:space="0"/>
            </w:tcBorders>
            <w:vAlign w:val="center"/>
          </w:tcPr>
          <w:p w14:paraId="5B989DFC">
            <w:pPr>
              <w:rPr>
                <w:szCs w:val="21"/>
              </w:rPr>
            </w:pPr>
            <w:r>
              <w:rPr>
                <w:szCs w:val="21"/>
              </w:rPr>
              <w:t>设备（装置）规格/型号：</w:t>
            </w:r>
          </w:p>
          <w:p w14:paraId="24CDEF01">
            <w:pPr>
              <w:rPr>
                <w:szCs w:val="21"/>
              </w:rPr>
            </w:pPr>
            <w:r>
              <w:rPr>
                <w:szCs w:val="21"/>
              </w:rPr>
              <w:t>设备（装置）数量：</w:t>
            </w:r>
          </w:p>
          <w:p w14:paraId="5951EB94">
            <w:pPr>
              <w:rPr>
                <w:szCs w:val="21"/>
              </w:rPr>
            </w:pPr>
            <w:r>
              <w:rPr>
                <w:szCs w:val="21"/>
              </w:rPr>
              <w:t>设计（产品）性能参数：</w:t>
            </w:r>
          </w:p>
          <w:p w14:paraId="1FCB91E9">
            <w:pPr>
              <w:rPr>
                <w:szCs w:val="21"/>
              </w:rPr>
            </w:pPr>
            <w:r>
              <w:rPr>
                <w:szCs w:val="21"/>
              </w:rPr>
              <w:t>安装调试后的性能参数：</w:t>
            </w:r>
          </w:p>
          <w:p w14:paraId="3B31D299">
            <w:pPr>
              <w:rPr>
                <w:szCs w:val="21"/>
              </w:rPr>
            </w:pPr>
            <w:r>
              <w:rPr>
                <w:szCs w:val="21"/>
              </w:rPr>
              <w:t>试运行情况：</w:t>
            </w:r>
          </w:p>
          <w:p w14:paraId="2331EC48">
            <w:pPr>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17A8AB6A">
            <w:pPr>
              <w:pStyle w:val="11"/>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7A5E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0D65FE79">
            <w:pPr>
              <w:pStyle w:val="11"/>
              <w:jc w:val="center"/>
              <w:rPr>
                <w:rFonts w:ascii="Times New Roman" w:hAnsi="Times New Roman" w:eastAsia="宋体"/>
                <w:szCs w:val="21"/>
              </w:rPr>
            </w:pPr>
            <w:r>
              <w:rPr>
                <w:rFonts w:ascii="Times New Roman" w:hAnsi="Times New Roman" w:eastAsia="宋体"/>
                <w:szCs w:val="21"/>
              </w:rPr>
              <w:t>6</w:t>
            </w:r>
          </w:p>
        </w:tc>
        <w:tc>
          <w:tcPr>
            <w:tcW w:w="1358" w:type="dxa"/>
            <w:tcBorders>
              <w:top w:val="single" w:color="auto" w:sz="4" w:space="0"/>
              <w:left w:val="single" w:color="auto" w:sz="4" w:space="0"/>
              <w:bottom w:val="single" w:color="auto" w:sz="4" w:space="0"/>
              <w:right w:val="single" w:color="auto" w:sz="4" w:space="0"/>
            </w:tcBorders>
            <w:vAlign w:val="center"/>
          </w:tcPr>
          <w:p w14:paraId="72A9CB79">
            <w:pPr>
              <w:pStyle w:val="11"/>
              <w:jc w:val="center"/>
              <w:rPr>
                <w:rFonts w:ascii="Times New Roman" w:hAnsi="Times New Roman" w:eastAsia="宋体"/>
                <w:szCs w:val="21"/>
              </w:rPr>
            </w:pPr>
            <w:r>
              <w:rPr>
                <w:rFonts w:ascii="Times New Roman" w:hAnsi="Times New Roman" w:eastAsia="宋体"/>
                <w:szCs w:val="21"/>
              </w:rPr>
              <w:t>稳压器</w:t>
            </w:r>
          </w:p>
        </w:tc>
        <w:tc>
          <w:tcPr>
            <w:tcW w:w="4507" w:type="dxa"/>
            <w:tcBorders>
              <w:top w:val="single" w:color="auto" w:sz="4" w:space="0"/>
              <w:left w:val="single" w:color="auto" w:sz="4" w:space="0"/>
              <w:bottom w:val="single" w:color="auto" w:sz="4" w:space="0"/>
              <w:right w:val="single" w:color="auto" w:sz="4" w:space="0"/>
            </w:tcBorders>
            <w:vAlign w:val="center"/>
          </w:tcPr>
          <w:p w14:paraId="67808630">
            <w:pPr>
              <w:rPr>
                <w:szCs w:val="21"/>
              </w:rPr>
            </w:pPr>
            <w:r>
              <w:rPr>
                <w:szCs w:val="21"/>
              </w:rPr>
              <w:t>设备（装置）规格/型号：</w:t>
            </w:r>
          </w:p>
          <w:p w14:paraId="4F8AF13A">
            <w:pPr>
              <w:rPr>
                <w:szCs w:val="21"/>
              </w:rPr>
            </w:pPr>
            <w:r>
              <w:rPr>
                <w:szCs w:val="21"/>
              </w:rPr>
              <w:t>设备（装置）数量：</w:t>
            </w:r>
          </w:p>
          <w:p w14:paraId="39E478AF">
            <w:pPr>
              <w:rPr>
                <w:szCs w:val="21"/>
              </w:rPr>
            </w:pPr>
            <w:r>
              <w:rPr>
                <w:szCs w:val="21"/>
              </w:rPr>
              <w:t>设计（产品）性能参数：</w:t>
            </w:r>
          </w:p>
          <w:p w14:paraId="1AADBB1E">
            <w:pPr>
              <w:rPr>
                <w:szCs w:val="21"/>
              </w:rPr>
            </w:pPr>
            <w:r>
              <w:rPr>
                <w:szCs w:val="21"/>
              </w:rPr>
              <w:t>安装调试后的性能参数：</w:t>
            </w:r>
          </w:p>
          <w:p w14:paraId="3D6B408E">
            <w:pPr>
              <w:rPr>
                <w:szCs w:val="21"/>
              </w:rPr>
            </w:pPr>
            <w:r>
              <w:rPr>
                <w:szCs w:val="21"/>
              </w:rPr>
              <w:t>试运行情况：</w:t>
            </w:r>
          </w:p>
          <w:p w14:paraId="13C5B0D4">
            <w:pPr>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6212E6BD">
            <w:pPr>
              <w:pStyle w:val="11"/>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27B5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54FFF4D1">
            <w:pPr>
              <w:pStyle w:val="11"/>
              <w:jc w:val="center"/>
              <w:rPr>
                <w:rFonts w:ascii="Times New Roman" w:hAnsi="Times New Roman" w:eastAsia="宋体"/>
                <w:szCs w:val="21"/>
              </w:rPr>
            </w:pPr>
            <w:r>
              <w:rPr>
                <w:rFonts w:ascii="Times New Roman" w:hAnsi="Times New Roman" w:eastAsia="宋体"/>
                <w:szCs w:val="21"/>
              </w:rPr>
              <w:t>7</w:t>
            </w:r>
          </w:p>
        </w:tc>
        <w:tc>
          <w:tcPr>
            <w:tcW w:w="1358" w:type="dxa"/>
            <w:tcBorders>
              <w:top w:val="single" w:color="auto" w:sz="4" w:space="0"/>
              <w:left w:val="single" w:color="auto" w:sz="4" w:space="0"/>
              <w:bottom w:val="single" w:color="auto" w:sz="4" w:space="0"/>
              <w:right w:val="single" w:color="auto" w:sz="4" w:space="0"/>
            </w:tcBorders>
            <w:vAlign w:val="center"/>
          </w:tcPr>
          <w:p w14:paraId="6AE04273">
            <w:pPr>
              <w:pStyle w:val="11"/>
              <w:jc w:val="center"/>
              <w:rPr>
                <w:rFonts w:ascii="Times New Roman" w:hAnsi="Times New Roman" w:eastAsia="宋体"/>
                <w:szCs w:val="21"/>
              </w:rPr>
            </w:pPr>
            <w:r>
              <w:rPr>
                <w:rFonts w:ascii="Times New Roman" w:hAnsi="Times New Roman" w:eastAsia="宋体"/>
                <w:szCs w:val="21"/>
              </w:rPr>
              <w:t>汽轮机</w:t>
            </w:r>
          </w:p>
        </w:tc>
        <w:tc>
          <w:tcPr>
            <w:tcW w:w="4507" w:type="dxa"/>
            <w:tcBorders>
              <w:top w:val="single" w:color="auto" w:sz="4" w:space="0"/>
              <w:left w:val="single" w:color="auto" w:sz="4" w:space="0"/>
              <w:bottom w:val="single" w:color="auto" w:sz="4" w:space="0"/>
              <w:right w:val="single" w:color="auto" w:sz="4" w:space="0"/>
            </w:tcBorders>
            <w:vAlign w:val="center"/>
          </w:tcPr>
          <w:p w14:paraId="54811D23">
            <w:pPr>
              <w:spacing w:line="300" w:lineRule="exact"/>
              <w:rPr>
                <w:szCs w:val="21"/>
              </w:rPr>
            </w:pPr>
            <w:r>
              <w:rPr>
                <w:szCs w:val="21"/>
              </w:rPr>
              <w:t>设备（装置）规格/型号：</w:t>
            </w:r>
          </w:p>
          <w:p w14:paraId="19A8166F">
            <w:pPr>
              <w:spacing w:line="300" w:lineRule="exact"/>
              <w:rPr>
                <w:szCs w:val="21"/>
              </w:rPr>
            </w:pPr>
            <w:r>
              <w:rPr>
                <w:szCs w:val="21"/>
              </w:rPr>
              <w:t>设备（装置）数量：</w:t>
            </w:r>
          </w:p>
          <w:p w14:paraId="0F195FCF">
            <w:pPr>
              <w:spacing w:line="300" w:lineRule="exact"/>
              <w:rPr>
                <w:szCs w:val="21"/>
              </w:rPr>
            </w:pPr>
            <w:r>
              <w:rPr>
                <w:szCs w:val="21"/>
              </w:rPr>
              <w:t>设计（产品）性能参数：</w:t>
            </w:r>
          </w:p>
          <w:p w14:paraId="437C3CB4">
            <w:pPr>
              <w:spacing w:line="300" w:lineRule="exact"/>
              <w:rPr>
                <w:szCs w:val="21"/>
              </w:rPr>
            </w:pPr>
            <w:r>
              <w:rPr>
                <w:szCs w:val="21"/>
              </w:rPr>
              <w:t>安装调试后的性能参数：</w:t>
            </w:r>
          </w:p>
          <w:p w14:paraId="44100953">
            <w:pPr>
              <w:spacing w:line="300" w:lineRule="exact"/>
              <w:rPr>
                <w:szCs w:val="21"/>
              </w:rPr>
            </w:pPr>
            <w:r>
              <w:rPr>
                <w:szCs w:val="21"/>
              </w:rPr>
              <w:t>试运行情况：</w:t>
            </w:r>
          </w:p>
          <w:p w14:paraId="7EE6D80D">
            <w:pPr>
              <w:spacing w:line="300"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5C3BDA3C">
            <w:pPr>
              <w:pStyle w:val="11"/>
              <w:spacing w:line="300"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0D7E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4B021F26">
            <w:pPr>
              <w:pStyle w:val="11"/>
              <w:jc w:val="center"/>
              <w:rPr>
                <w:rFonts w:ascii="Times New Roman" w:hAnsi="Times New Roman" w:eastAsia="宋体"/>
                <w:szCs w:val="21"/>
              </w:rPr>
            </w:pPr>
            <w:r>
              <w:rPr>
                <w:rFonts w:ascii="Times New Roman" w:hAnsi="Times New Roman" w:eastAsia="宋体"/>
                <w:szCs w:val="21"/>
              </w:rPr>
              <w:t>8</w:t>
            </w:r>
          </w:p>
        </w:tc>
        <w:tc>
          <w:tcPr>
            <w:tcW w:w="1358" w:type="dxa"/>
            <w:tcBorders>
              <w:top w:val="single" w:color="auto" w:sz="4" w:space="0"/>
              <w:left w:val="single" w:color="auto" w:sz="4" w:space="0"/>
              <w:bottom w:val="single" w:color="auto" w:sz="4" w:space="0"/>
              <w:right w:val="single" w:color="auto" w:sz="4" w:space="0"/>
            </w:tcBorders>
            <w:vAlign w:val="center"/>
          </w:tcPr>
          <w:p w14:paraId="5418170B">
            <w:pPr>
              <w:pStyle w:val="11"/>
              <w:jc w:val="center"/>
              <w:rPr>
                <w:rFonts w:ascii="Times New Roman" w:hAnsi="Times New Roman" w:eastAsia="宋体"/>
                <w:szCs w:val="21"/>
              </w:rPr>
            </w:pPr>
            <w:r>
              <w:rPr>
                <w:rFonts w:ascii="Times New Roman" w:hAnsi="Times New Roman" w:eastAsia="宋体"/>
                <w:szCs w:val="21"/>
              </w:rPr>
              <w:t>发电机</w:t>
            </w:r>
          </w:p>
        </w:tc>
        <w:tc>
          <w:tcPr>
            <w:tcW w:w="4507" w:type="dxa"/>
            <w:tcBorders>
              <w:top w:val="single" w:color="auto" w:sz="4" w:space="0"/>
              <w:left w:val="single" w:color="auto" w:sz="4" w:space="0"/>
              <w:bottom w:val="single" w:color="auto" w:sz="4" w:space="0"/>
              <w:right w:val="single" w:color="auto" w:sz="4" w:space="0"/>
            </w:tcBorders>
            <w:vAlign w:val="center"/>
          </w:tcPr>
          <w:p w14:paraId="04A5EF1A">
            <w:pPr>
              <w:spacing w:line="300" w:lineRule="exact"/>
              <w:rPr>
                <w:szCs w:val="21"/>
              </w:rPr>
            </w:pPr>
            <w:r>
              <w:rPr>
                <w:szCs w:val="21"/>
              </w:rPr>
              <w:t>设备（装置）规格/型号：</w:t>
            </w:r>
          </w:p>
          <w:p w14:paraId="326254C2">
            <w:pPr>
              <w:spacing w:line="300" w:lineRule="exact"/>
              <w:rPr>
                <w:szCs w:val="21"/>
              </w:rPr>
            </w:pPr>
            <w:r>
              <w:rPr>
                <w:szCs w:val="21"/>
              </w:rPr>
              <w:t>设备（装置）数量：</w:t>
            </w:r>
          </w:p>
          <w:p w14:paraId="6BC54455">
            <w:pPr>
              <w:spacing w:line="300" w:lineRule="exact"/>
              <w:rPr>
                <w:szCs w:val="21"/>
              </w:rPr>
            </w:pPr>
            <w:r>
              <w:rPr>
                <w:szCs w:val="21"/>
              </w:rPr>
              <w:t>设计（产品）性能参数：</w:t>
            </w:r>
          </w:p>
          <w:p w14:paraId="0AFA5992">
            <w:pPr>
              <w:spacing w:line="300" w:lineRule="exact"/>
              <w:rPr>
                <w:szCs w:val="21"/>
              </w:rPr>
            </w:pPr>
            <w:r>
              <w:rPr>
                <w:szCs w:val="21"/>
              </w:rPr>
              <w:t>安装调试后的性能参数：</w:t>
            </w:r>
          </w:p>
          <w:p w14:paraId="4567A09A">
            <w:pPr>
              <w:spacing w:line="300" w:lineRule="exact"/>
              <w:rPr>
                <w:szCs w:val="21"/>
              </w:rPr>
            </w:pPr>
            <w:r>
              <w:rPr>
                <w:szCs w:val="21"/>
              </w:rPr>
              <w:t>试运行情况：</w:t>
            </w:r>
          </w:p>
          <w:p w14:paraId="275B7C16">
            <w:pPr>
              <w:spacing w:line="300"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027AE083">
            <w:pPr>
              <w:pStyle w:val="11"/>
              <w:spacing w:line="300"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581F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71D29BC2">
            <w:pPr>
              <w:pStyle w:val="11"/>
              <w:jc w:val="center"/>
              <w:rPr>
                <w:rFonts w:ascii="Times New Roman" w:hAnsi="Times New Roman" w:eastAsia="宋体"/>
                <w:szCs w:val="21"/>
              </w:rPr>
            </w:pPr>
            <w:r>
              <w:rPr>
                <w:rFonts w:ascii="Times New Roman" w:hAnsi="Times New Roman" w:eastAsia="宋体"/>
                <w:szCs w:val="21"/>
              </w:rPr>
              <w:t>9</w:t>
            </w:r>
          </w:p>
        </w:tc>
        <w:tc>
          <w:tcPr>
            <w:tcW w:w="1358" w:type="dxa"/>
            <w:tcBorders>
              <w:top w:val="single" w:color="auto" w:sz="4" w:space="0"/>
              <w:left w:val="single" w:color="auto" w:sz="4" w:space="0"/>
              <w:bottom w:val="single" w:color="auto" w:sz="4" w:space="0"/>
              <w:right w:val="single" w:color="auto" w:sz="4" w:space="0"/>
            </w:tcBorders>
            <w:vAlign w:val="center"/>
          </w:tcPr>
          <w:p w14:paraId="43CA8D05">
            <w:pPr>
              <w:pStyle w:val="11"/>
              <w:jc w:val="center"/>
              <w:rPr>
                <w:rFonts w:ascii="Times New Roman" w:hAnsi="Times New Roman" w:eastAsia="宋体"/>
                <w:szCs w:val="21"/>
              </w:rPr>
            </w:pPr>
            <w:r>
              <w:rPr>
                <w:rFonts w:ascii="Times New Roman" w:hAnsi="Times New Roman" w:eastAsia="宋体"/>
                <w:szCs w:val="21"/>
              </w:rPr>
              <w:t>主给水泵</w:t>
            </w:r>
          </w:p>
        </w:tc>
        <w:tc>
          <w:tcPr>
            <w:tcW w:w="4507" w:type="dxa"/>
            <w:tcBorders>
              <w:top w:val="single" w:color="auto" w:sz="4" w:space="0"/>
              <w:left w:val="single" w:color="auto" w:sz="4" w:space="0"/>
              <w:bottom w:val="single" w:color="auto" w:sz="4" w:space="0"/>
              <w:right w:val="single" w:color="auto" w:sz="4" w:space="0"/>
            </w:tcBorders>
            <w:vAlign w:val="center"/>
          </w:tcPr>
          <w:p w14:paraId="68C0B1D0">
            <w:pPr>
              <w:spacing w:line="300" w:lineRule="exact"/>
              <w:rPr>
                <w:szCs w:val="21"/>
              </w:rPr>
            </w:pPr>
            <w:r>
              <w:rPr>
                <w:szCs w:val="21"/>
              </w:rPr>
              <w:t>设备（装置）规格/型号：</w:t>
            </w:r>
          </w:p>
          <w:p w14:paraId="2D752CCD">
            <w:pPr>
              <w:spacing w:line="300" w:lineRule="exact"/>
              <w:rPr>
                <w:szCs w:val="21"/>
              </w:rPr>
            </w:pPr>
            <w:r>
              <w:rPr>
                <w:szCs w:val="21"/>
              </w:rPr>
              <w:t>设备（装置）数量：</w:t>
            </w:r>
          </w:p>
          <w:p w14:paraId="35157B90">
            <w:pPr>
              <w:spacing w:line="300" w:lineRule="exact"/>
              <w:rPr>
                <w:szCs w:val="21"/>
              </w:rPr>
            </w:pPr>
            <w:r>
              <w:rPr>
                <w:szCs w:val="21"/>
              </w:rPr>
              <w:t>设计（产品）性能参数：</w:t>
            </w:r>
          </w:p>
          <w:p w14:paraId="5FFFAF74">
            <w:pPr>
              <w:spacing w:line="300" w:lineRule="exact"/>
              <w:rPr>
                <w:szCs w:val="21"/>
              </w:rPr>
            </w:pPr>
            <w:r>
              <w:rPr>
                <w:szCs w:val="21"/>
              </w:rPr>
              <w:t>安装调试后的性能参数：</w:t>
            </w:r>
          </w:p>
          <w:p w14:paraId="5F69BC79">
            <w:pPr>
              <w:spacing w:line="300" w:lineRule="exact"/>
              <w:rPr>
                <w:szCs w:val="21"/>
              </w:rPr>
            </w:pPr>
            <w:r>
              <w:rPr>
                <w:szCs w:val="21"/>
              </w:rPr>
              <w:t>试运行情况：</w:t>
            </w:r>
          </w:p>
          <w:p w14:paraId="68DDA3C1">
            <w:pPr>
              <w:spacing w:line="300"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2398BD82">
            <w:pPr>
              <w:pStyle w:val="11"/>
              <w:spacing w:line="300"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468D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408D4B14">
            <w:pPr>
              <w:pStyle w:val="11"/>
              <w:jc w:val="center"/>
              <w:rPr>
                <w:rFonts w:ascii="Times New Roman" w:hAnsi="Times New Roman" w:eastAsia="宋体"/>
                <w:szCs w:val="21"/>
              </w:rPr>
            </w:pPr>
            <w:r>
              <w:rPr>
                <w:rFonts w:ascii="Times New Roman" w:hAnsi="Times New Roman" w:eastAsia="宋体"/>
                <w:szCs w:val="21"/>
              </w:rPr>
              <w:t>10</w:t>
            </w:r>
          </w:p>
        </w:tc>
        <w:tc>
          <w:tcPr>
            <w:tcW w:w="1358" w:type="dxa"/>
            <w:tcBorders>
              <w:top w:val="single" w:color="auto" w:sz="4" w:space="0"/>
              <w:left w:val="single" w:color="auto" w:sz="4" w:space="0"/>
              <w:bottom w:val="single" w:color="auto" w:sz="4" w:space="0"/>
              <w:right w:val="single" w:color="auto" w:sz="4" w:space="0"/>
            </w:tcBorders>
            <w:vAlign w:val="center"/>
          </w:tcPr>
          <w:p w14:paraId="6B2BD1D4">
            <w:pPr>
              <w:pStyle w:val="11"/>
              <w:jc w:val="center"/>
              <w:rPr>
                <w:rFonts w:ascii="Times New Roman" w:hAnsi="Times New Roman" w:eastAsia="宋体"/>
                <w:szCs w:val="21"/>
              </w:rPr>
            </w:pPr>
            <w:r>
              <w:rPr>
                <w:rFonts w:ascii="Times New Roman" w:hAnsi="Times New Roman" w:eastAsia="宋体"/>
                <w:szCs w:val="21"/>
              </w:rPr>
              <w:t>主变压器</w:t>
            </w:r>
          </w:p>
        </w:tc>
        <w:tc>
          <w:tcPr>
            <w:tcW w:w="4507" w:type="dxa"/>
            <w:tcBorders>
              <w:top w:val="single" w:color="auto" w:sz="4" w:space="0"/>
              <w:left w:val="single" w:color="auto" w:sz="4" w:space="0"/>
              <w:bottom w:val="single" w:color="auto" w:sz="4" w:space="0"/>
              <w:right w:val="single" w:color="auto" w:sz="4" w:space="0"/>
            </w:tcBorders>
            <w:vAlign w:val="center"/>
          </w:tcPr>
          <w:p w14:paraId="0A2AEEC6">
            <w:pPr>
              <w:spacing w:line="300" w:lineRule="exact"/>
              <w:rPr>
                <w:szCs w:val="21"/>
              </w:rPr>
            </w:pPr>
            <w:r>
              <w:rPr>
                <w:szCs w:val="21"/>
              </w:rPr>
              <w:t>设备（装置）规格/型号：</w:t>
            </w:r>
          </w:p>
          <w:p w14:paraId="5A540A8B">
            <w:pPr>
              <w:spacing w:line="300" w:lineRule="exact"/>
              <w:rPr>
                <w:szCs w:val="21"/>
              </w:rPr>
            </w:pPr>
            <w:r>
              <w:rPr>
                <w:szCs w:val="21"/>
              </w:rPr>
              <w:t>设备（装置）数量：</w:t>
            </w:r>
          </w:p>
          <w:p w14:paraId="3816CE40">
            <w:pPr>
              <w:spacing w:line="300" w:lineRule="exact"/>
              <w:rPr>
                <w:szCs w:val="21"/>
              </w:rPr>
            </w:pPr>
            <w:r>
              <w:rPr>
                <w:szCs w:val="21"/>
              </w:rPr>
              <w:t>设计（产品）性能参数：</w:t>
            </w:r>
          </w:p>
          <w:p w14:paraId="74743253">
            <w:pPr>
              <w:spacing w:line="300" w:lineRule="exact"/>
              <w:rPr>
                <w:szCs w:val="21"/>
              </w:rPr>
            </w:pPr>
            <w:r>
              <w:rPr>
                <w:szCs w:val="21"/>
              </w:rPr>
              <w:t>安装调试后的性能参数：</w:t>
            </w:r>
          </w:p>
          <w:p w14:paraId="0312FF84">
            <w:pPr>
              <w:spacing w:line="300" w:lineRule="exact"/>
              <w:rPr>
                <w:szCs w:val="21"/>
              </w:rPr>
            </w:pPr>
            <w:r>
              <w:rPr>
                <w:szCs w:val="21"/>
              </w:rPr>
              <w:t>试运行情况：</w:t>
            </w:r>
          </w:p>
          <w:p w14:paraId="42B1DFE6">
            <w:pPr>
              <w:spacing w:line="300"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6BCE6334">
            <w:pPr>
              <w:pStyle w:val="11"/>
              <w:spacing w:line="300"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7103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3C24FB8F">
            <w:pPr>
              <w:pStyle w:val="11"/>
              <w:jc w:val="center"/>
              <w:rPr>
                <w:rFonts w:ascii="Times New Roman" w:hAnsi="Times New Roman" w:eastAsia="宋体"/>
                <w:szCs w:val="21"/>
              </w:rPr>
            </w:pPr>
            <w:r>
              <w:rPr>
                <w:rFonts w:ascii="Times New Roman" w:hAnsi="Times New Roman" w:eastAsia="宋体"/>
                <w:szCs w:val="21"/>
              </w:rPr>
              <w:t>11</w:t>
            </w:r>
          </w:p>
        </w:tc>
        <w:tc>
          <w:tcPr>
            <w:tcW w:w="1358" w:type="dxa"/>
            <w:tcBorders>
              <w:top w:val="single" w:color="auto" w:sz="4" w:space="0"/>
              <w:left w:val="single" w:color="auto" w:sz="4" w:space="0"/>
              <w:bottom w:val="single" w:color="auto" w:sz="4" w:space="0"/>
              <w:right w:val="single" w:color="auto" w:sz="4" w:space="0"/>
            </w:tcBorders>
            <w:vAlign w:val="center"/>
          </w:tcPr>
          <w:p w14:paraId="4C88B6CD">
            <w:pPr>
              <w:pStyle w:val="11"/>
              <w:jc w:val="center"/>
              <w:rPr>
                <w:rFonts w:ascii="Times New Roman" w:hAnsi="Times New Roman" w:eastAsia="宋体"/>
                <w:szCs w:val="21"/>
              </w:rPr>
            </w:pPr>
            <w:r>
              <w:rPr>
                <w:rFonts w:ascii="Times New Roman" w:hAnsi="Times New Roman" w:eastAsia="宋体"/>
                <w:szCs w:val="21"/>
              </w:rPr>
              <w:t>环吊</w:t>
            </w:r>
          </w:p>
        </w:tc>
        <w:tc>
          <w:tcPr>
            <w:tcW w:w="4507" w:type="dxa"/>
            <w:tcBorders>
              <w:top w:val="single" w:color="auto" w:sz="4" w:space="0"/>
              <w:left w:val="single" w:color="auto" w:sz="4" w:space="0"/>
              <w:bottom w:val="single" w:color="auto" w:sz="4" w:space="0"/>
              <w:right w:val="single" w:color="auto" w:sz="4" w:space="0"/>
            </w:tcBorders>
            <w:vAlign w:val="center"/>
          </w:tcPr>
          <w:p w14:paraId="6CE1D59F">
            <w:pPr>
              <w:spacing w:line="300" w:lineRule="exact"/>
              <w:rPr>
                <w:szCs w:val="21"/>
              </w:rPr>
            </w:pPr>
            <w:r>
              <w:rPr>
                <w:szCs w:val="21"/>
              </w:rPr>
              <w:t>设备（装置）规格/型号：</w:t>
            </w:r>
          </w:p>
          <w:p w14:paraId="6B38E6EF">
            <w:pPr>
              <w:spacing w:line="300" w:lineRule="exact"/>
              <w:rPr>
                <w:szCs w:val="21"/>
              </w:rPr>
            </w:pPr>
            <w:r>
              <w:rPr>
                <w:szCs w:val="21"/>
              </w:rPr>
              <w:t>设备（装置）数量：</w:t>
            </w:r>
          </w:p>
          <w:p w14:paraId="56F787FC">
            <w:pPr>
              <w:spacing w:line="300" w:lineRule="exact"/>
              <w:rPr>
                <w:szCs w:val="21"/>
              </w:rPr>
            </w:pPr>
            <w:r>
              <w:rPr>
                <w:szCs w:val="21"/>
              </w:rPr>
              <w:t>设计（产品）性能参数：</w:t>
            </w:r>
          </w:p>
          <w:p w14:paraId="44541BC5">
            <w:pPr>
              <w:spacing w:line="300" w:lineRule="exact"/>
              <w:rPr>
                <w:szCs w:val="21"/>
              </w:rPr>
            </w:pPr>
            <w:r>
              <w:rPr>
                <w:szCs w:val="21"/>
              </w:rPr>
              <w:t>安装调试后的性能参数：</w:t>
            </w:r>
          </w:p>
          <w:p w14:paraId="2CE48353">
            <w:pPr>
              <w:spacing w:line="300" w:lineRule="exact"/>
              <w:rPr>
                <w:szCs w:val="21"/>
              </w:rPr>
            </w:pPr>
            <w:r>
              <w:rPr>
                <w:szCs w:val="21"/>
              </w:rPr>
              <w:t>试运行情况：</w:t>
            </w:r>
          </w:p>
          <w:p w14:paraId="6FB2B411">
            <w:pPr>
              <w:spacing w:line="300"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349B5FB3">
            <w:pPr>
              <w:pStyle w:val="11"/>
              <w:spacing w:line="300" w:lineRule="exact"/>
              <w:rPr>
                <w:rFonts w:ascii="Times New Roman" w:hAnsi="Times New Roman" w:eastAsia="宋体"/>
                <w:szCs w:val="21"/>
              </w:rPr>
            </w:pPr>
            <w:r>
              <w:rPr>
                <w:rFonts w:ascii="Times New Roman" w:hAnsi="Times New Roman" w:eastAsia="宋体"/>
                <w:szCs w:val="21"/>
              </w:rPr>
              <w:t>【要求】主要辅助设备（装置）分别填写，当有多台同型号设备（装置）时应填写最低性能参数。复查专家应对设备（装置）的制造、安装、调试质量做出全面判断。</w:t>
            </w:r>
          </w:p>
        </w:tc>
      </w:tr>
      <w:tr w14:paraId="5243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15E2C0CC">
            <w:pPr>
              <w:pStyle w:val="11"/>
              <w:jc w:val="center"/>
              <w:rPr>
                <w:rFonts w:ascii="Times New Roman" w:hAnsi="Times New Roman" w:eastAsia="宋体"/>
                <w:szCs w:val="21"/>
              </w:rPr>
            </w:pPr>
            <w:r>
              <w:rPr>
                <w:rFonts w:ascii="Times New Roman" w:hAnsi="Times New Roman" w:eastAsia="宋体"/>
                <w:szCs w:val="21"/>
              </w:rPr>
              <w:t>12</w:t>
            </w:r>
          </w:p>
        </w:tc>
        <w:tc>
          <w:tcPr>
            <w:tcW w:w="1358" w:type="dxa"/>
            <w:tcBorders>
              <w:top w:val="single" w:color="auto" w:sz="4" w:space="0"/>
              <w:left w:val="single" w:color="auto" w:sz="4" w:space="0"/>
              <w:bottom w:val="single" w:color="auto" w:sz="4" w:space="0"/>
              <w:right w:val="single" w:color="auto" w:sz="4" w:space="0"/>
            </w:tcBorders>
            <w:vAlign w:val="center"/>
          </w:tcPr>
          <w:p w14:paraId="06B06A2F">
            <w:pPr>
              <w:pStyle w:val="11"/>
              <w:jc w:val="center"/>
              <w:rPr>
                <w:rFonts w:ascii="Times New Roman" w:hAnsi="Times New Roman" w:eastAsia="宋体"/>
                <w:szCs w:val="21"/>
              </w:rPr>
            </w:pPr>
            <w:r>
              <w:rPr>
                <w:rFonts w:ascii="Times New Roman" w:hAnsi="Times New Roman" w:eastAsia="宋体"/>
                <w:szCs w:val="21"/>
              </w:rPr>
              <w:t>装卸料机</w:t>
            </w:r>
          </w:p>
        </w:tc>
        <w:tc>
          <w:tcPr>
            <w:tcW w:w="4507" w:type="dxa"/>
            <w:tcBorders>
              <w:top w:val="single" w:color="auto" w:sz="4" w:space="0"/>
              <w:left w:val="single" w:color="auto" w:sz="4" w:space="0"/>
              <w:bottom w:val="single" w:color="auto" w:sz="4" w:space="0"/>
              <w:right w:val="single" w:color="auto" w:sz="4" w:space="0"/>
            </w:tcBorders>
            <w:vAlign w:val="center"/>
          </w:tcPr>
          <w:p w14:paraId="6AD79830">
            <w:pPr>
              <w:spacing w:line="300" w:lineRule="exact"/>
              <w:rPr>
                <w:szCs w:val="21"/>
              </w:rPr>
            </w:pPr>
            <w:r>
              <w:rPr>
                <w:szCs w:val="21"/>
              </w:rPr>
              <w:t>设备（装置）规格/型号：</w:t>
            </w:r>
          </w:p>
          <w:p w14:paraId="06EC2A28">
            <w:pPr>
              <w:spacing w:line="300" w:lineRule="exact"/>
              <w:rPr>
                <w:szCs w:val="21"/>
              </w:rPr>
            </w:pPr>
            <w:r>
              <w:rPr>
                <w:szCs w:val="21"/>
              </w:rPr>
              <w:t>设备（装置）数量：</w:t>
            </w:r>
          </w:p>
          <w:p w14:paraId="62067CFA">
            <w:pPr>
              <w:spacing w:line="300" w:lineRule="exact"/>
              <w:rPr>
                <w:szCs w:val="21"/>
              </w:rPr>
            </w:pPr>
            <w:r>
              <w:rPr>
                <w:szCs w:val="21"/>
              </w:rPr>
              <w:t>设计（产品）性能参数：</w:t>
            </w:r>
          </w:p>
          <w:p w14:paraId="446F537C">
            <w:pPr>
              <w:spacing w:line="300" w:lineRule="exact"/>
              <w:rPr>
                <w:szCs w:val="21"/>
              </w:rPr>
            </w:pPr>
            <w:r>
              <w:rPr>
                <w:szCs w:val="21"/>
              </w:rPr>
              <w:t>安装调试后的性能参数：</w:t>
            </w:r>
          </w:p>
          <w:p w14:paraId="0786344E">
            <w:pPr>
              <w:spacing w:line="300" w:lineRule="exact"/>
              <w:rPr>
                <w:szCs w:val="21"/>
              </w:rPr>
            </w:pPr>
            <w:r>
              <w:rPr>
                <w:szCs w:val="21"/>
              </w:rPr>
              <w:t>试运行情况：</w:t>
            </w:r>
          </w:p>
          <w:p w14:paraId="78D2D4C0">
            <w:pPr>
              <w:spacing w:line="300"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2AF777B1">
            <w:pPr>
              <w:pStyle w:val="11"/>
              <w:spacing w:line="300"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15DE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3"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4E492A04">
            <w:pPr>
              <w:pStyle w:val="11"/>
              <w:jc w:val="center"/>
              <w:rPr>
                <w:rFonts w:ascii="Times New Roman" w:hAnsi="Times New Roman" w:eastAsia="宋体"/>
                <w:szCs w:val="21"/>
              </w:rPr>
            </w:pPr>
            <w:r>
              <w:rPr>
                <w:rFonts w:ascii="Times New Roman" w:hAnsi="Times New Roman" w:eastAsia="宋体"/>
                <w:szCs w:val="21"/>
              </w:rPr>
              <w:t>13</w:t>
            </w:r>
          </w:p>
        </w:tc>
        <w:tc>
          <w:tcPr>
            <w:tcW w:w="1358" w:type="dxa"/>
            <w:tcBorders>
              <w:top w:val="single" w:color="auto" w:sz="4" w:space="0"/>
              <w:left w:val="single" w:color="auto" w:sz="4" w:space="0"/>
              <w:bottom w:val="single" w:color="auto" w:sz="4" w:space="0"/>
              <w:right w:val="single" w:color="auto" w:sz="4" w:space="0"/>
            </w:tcBorders>
            <w:vAlign w:val="center"/>
          </w:tcPr>
          <w:p w14:paraId="667F7C90">
            <w:pPr>
              <w:pStyle w:val="11"/>
              <w:jc w:val="center"/>
              <w:rPr>
                <w:rFonts w:ascii="Times New Roman" w:hAnsi="Times New Roman" w:eastAsia="宋体"/>
                <w:szCs w:val="21"/>
              </w:rPr>
            </w:pPr>
            <w:r>
              <w:rPr>
                <w:rFonts w:ascii="Times New Roman" w:hAnsi="Times New Roman" w:eastAsia="宋体"/>
                <w:szCs w:val="21"/>
              </w:rPr>
              <w:t>余热导出热交换器</w:t>
            </w:r>
          </w:p>
        </w:tc>
        <w:tc>
          <w:tcPr>
            <w:tcW w:w="4507" w:type="dxa"/>
            <w:tcBorders>
              <w:top w:val="single" w:color="auto" w:sz="4" w:space="0"/>
              <w:left w:val="single" w:color="auto" w:sz="4" w:space="0"/>
              <w:bottom w:val="single" w:color="auto" w:sz="4" w:space="0"/>
              <w:right w:val="single" w:color="auto" w:sz="4" w:space="0"/>
            </w:tcBorders>
            <w:vAlign w:val="center"/>
          </w:tcPr>
          <w:p w14:paraId="79B7E11F">
            <w:pPr>
              <w:spacing w:line="300" w:lineRule="exact"/>
              <w:rPr>
                <w:szCs w:val="21"/>
              </w:rPr>
            </w:pPr>
            <w:r>
              <w:rPr>
                <w:szCs w:val="21"/>
              </w:rPr>
              <w:t>设备（装置）规格/型号：</w:t>
            </w:r>
          </w:p>
          <w:p w14:paraId="21B153B4">
            <w:pPr>
              <w:spacing w:line="300" w:lineRule="exact"/>
              <w:rPr>
                <w:szCs w:val="21"/>
              </w:rPr>
            </w:pPr>
            <w:r>
              <w:rPr>
                <w:szCs w:val="21"/>
              </w:rPr>
              <w:t>设备（装置）数量：</w:t>
            </w:r>
          </w:p>
          <w:p w14:paraId="5E27D2EA">
            <w:pPr>
              <w:spacing w:line="300" w:lineRule="exact"/>
              <w:rPr>
                <w:szCs w:val="21"/>
              </w:rPr>
            </w:pPr>
            <w:r>
              <w:rPr>
                <w:szCs w:val="21"/>
              </w:rPr>
              <w:t>设计（产品）性能参数：</w:t>
            </w:r>
          </w:p>
          <w:p w14:paraId="5A129F22">
            <w:pPr>
              <w:spacing w:line="300" w:lineRule="exact"/>
              <w:rPr>
                <w:szCs w:val="21"/>
              </w:rPr>
            </w:pPr>
            <w:r>
              <w:rPr>
                <w:szCs w:val="21"/>
              </w:rPr>
              <w:t>安装调试后的性能参数：</w:t>
            </w:r>
          </w:p>
          <w:p w14:paraId="6A19983E">
            <w:pPr>
              <w:spacing w:line="300" w:lineRule="exact"/>
              <w:rPr>
                <w:szCs w:val="21"/>
              </w:rPr>
            </w:pPr>
            <w:r>
              <w:rPr>
                <w:szCs w:val="21"/>
              </w:rPr>
              <w:t>试运行情况：</w:t>
            </w:r>
          </w:p>
          <w:p w14:paraId="1E74F4BE">
            <w:pPr>
              <w:spacing w:line="300"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4CF9B4B3">
            <w:pPr>
              <w:pStyle w:val="11"/>
              <w:spacing w:line="300"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578F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7E0CC89E">
            <w:pPr>
              <w:pStyle w:val="11"/>
              <w:jc w:val="center"/>
              <w:rPr>
                <w:rFonts w:ascii="Times New Roman" w:hAnsi="Times New Roman" w:eastAsia="宋体"/>
                <w:szCs w:val="21"/>
              </w:rPr>
            </w:pPr>
            <w:r>
              <w:rPr>
                <w:rFonts w:ascii="Times New Roman" w:hAnsi="Times New Roman" w:eastAsia="宋体"/>
                <w:szCs w:val="21"/>
              </w:rPr>
              <w:t>14</w:t>
            </w:r>
          </w:p>
        </w:tc>
        <w:tc>
          <w:tcPr>
            <w:tcW w:w="1358" w:type="dxa"/>
            <w:tcBorders>
              <w:top w:val="single" w:color="auto" w:sz="4" w:space="0"/>
              <w:left w:val="single" w:color="auto" w:sz="4" w:space="0"/>
              <w:bottom w:val="single" w:color="auto" w:sz="4" w:space="0"/>
              <w:right w:val="single" w:color="auto" w:sz="4" w:space="0"/>
            </w:tcBorders>
            <w:vAlign w:val="center"/>
          </w:tcPr>
          <w:p w14:paraId="0A2E8D90">
            <w:pPr>
              <w:pStyle w:val="11"/>
              <w:jc w:val="center"/>
              <w:rPr>
                <w:rFonts w:ascii="Times New Roman" w:hAnsi="Times New Roman" w:eastAsia="宋体"/>
                <w:szCs w:val="21"/>
              </w:rPr>
            </w:pPr>
            <w:r>
              <w:rPr>
                <w:rFonts w:ascii="Times New Roman" w:hAnsi="Times New Roman" w:eastAsia="宋体"/>
                <w:szCs w:val="21"/>
              </w:rPr>
              <w:t>循环水泵</w:t>
            </w:r>
          </w:p>
        </w:tc>
        <w:tc>
          <w:tcPr>
            <w:tcW w:w="4507" w:type="dxa"/>
            <w:tcBorders>
              <w:top w:val="single" w:color="auto" w:sz="4" w:space="0"/>
              <w:left w:val="single" w:color="auto" w:sz="4" w:space="0"/>
              <w:bottom w:val="single" w:color="auto" w:sz="4" w:space="0"/>
              <w:right w:val="single" w:color="auto" w:sz="4" w:space="0"/>
            </w:tcBorders>
            <w:vAlign w:val="center"/>
          </w:tcPr>
          <w:p w14:paraId="29AD9947">
            <w:pPr>
              <w:spacing w:line="296" w:lineRule="exact"/>
              <w:rPr>
                <w:szCs w:val="21"/>
              </w:rPr>
            </w:pPr>
            <w:r>
              <w:rPr>
                <w:szCs w:val="21"/>
              </w:rPr>
              <w:t>设备（装置）规格/型号：</w:t>
            </w:r>
          </w:p>
          <w:p w14:paraId="68233387">
            <w:pPr>
              <w:spacing w:line="296" w:lineRule="exact"/>
              <w:rPr>
                <w:szCs w:val="21"/>
              </w:rPr>
            </w:pPr>
            <w:r>
              <w:rPr>
                <w:szCs w:val="21"/>
              </w:rPr>
              <w:t>设备（装置）数量：</w:t>
            </w:r>
          </w:p>
          <w:p w14:paraId="31AA275C">
            <w:pPr>
              <w:spacing w:line="296" w:lineRule="exact"/>
              <w:rPr>
                <w:szCs w:val="21"/>
              </w:rPr>
            </w:pPr>
            <w:r>
              <w:rPr>
                <w:szCs w:val="21"/>
              </w:rPr>
              <w:t>设计（产品）性能参数：</w:t>
            </w:r>
          </w:p>
          <w:p w14:paraId="74C8F17F">
            <w:pPr>
              <w:spacing w:line="296" w:lineRule="exact"/>
              <w:rPr>
                <w:szCs w:val="21"/>
              </w:rPr>
            </w:pPr>
            <w:r>
              <w:rPr>
                <w:szCs w:val="21"/>
              </w:rPr>
              <w:t>安装调试后的性能参数：</w:t>
            </w:r>
          </w:p>
          <w:p w14:paraId="5DEB55D6">
            <w:pPr>
              <w:spacing w:line="296" w:lineRule="exact"/>
              <w:rPr>
                <w:szCs w:val="21"/>
              </w:rPr>
            </w:pPr>
            <w:r>
              <w:rPr>
                <w:szCs w:val="21"/>
              </w:rPr>
              <w:t>试运行情况：</w:t>
            </w:r>
          </w:p>
          <w:p w14:paraId="6DA7F233">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428CD403">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62DD8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4C360818">
            <w:pPr>
              <w:pStyle w:val="11"/>
              <w:jc w:val="center"/>
              <w:rPr>
                <w:rFonts w:ascii="Times New Roman" w:hAnsi="Times New Roman" w:eastAsia="宋体"/>
                <w:szCs w:val="21"/>
              </w:rPr>
            </w:pPr>
            <w:r>
              <w:rPr>
                <w:rFonts w:ascii="Times New Roman" w:hAnsi="Times New Roman" w:eastAsia="宋体"/>
                <w:szCs w:val="21"/>
              </w:rPr>
              <w:t>15</w:t>
            </w:r>
          </w:p>
        </w:tc>
        <w:tc>
          <w:tcPr>
            <w:tcW w:w="1358" w:type="dxa"/>
            <w:tcBorders>
              <w:top w:val="single" w:color="auto" w:sz="4" w:space="0"/>
              <w:left w:val="single" w:color="auto" w:sz="4" w:space="0"/>
              <w:bottom w:val="single" w:color="auto" w:sz="4" w:space="0"/>
              <w:right w:val="single" w:color="auto" w:sz="4" w:space="0"/>
            </w:tcBorders>
            <w:vAlign w:val="center"/>
          </w:tcPr>
          <w:p w14:paraId="2333D441">
            <w:pPr>
              <w:pStyle w:val="11"/>
              <w:jc w:val="center"/>
              <w:rPr>
                <w:rFonts w:ascii="Times New Roman" w:hAnsi="Times New Roman" w:eastAsia="宋体"/>
                <w:szCs w:val="21"/>
              </w:rPr>
            </w:pPr>
            <w:r>
              <w:rPr>
                <w:rFonts w:ascii="Times New Roman" w:hAnsi="Times New Roman" w:eastAsia="宋体"/>
                <w:szCs w:val="21"/>
              </w:rPr>
              <w:t>厂用水泵</w:t>
            </w:r>
          </w:p>
        </w:tc>
        <w:tc>
          <w:tcPr>
            <w:tcW w:w="4507" w:type="dxa"/>
            <w:tcBorders>
              <w:top w:val="single" w:color="auto" w:sz="4" w:space="0"/>
              <w:left w:val="single" w:color="auto" w:sz="4" w:space="0"/>
              <w:bottom w:val="single" w:color="auto" w:sz="4" w:space="0"/>
              <w:right w:val="single" w:color="auto" w:sz="4" w:space="0"/>
            </w:tcBorders>
            <w:vAlign w:val="center"/>
          </w:tcPr>
          <w:p w14:paraId="2FFA4125">
            <w:pPr>
              <w:spacing w:line="296" w:lineRule="exact"/>
              <w:rPr>
                <w:szCs w:val="21"/>
              </w:rPr>
            </w:pPr>
            <w:r>
              <w:rPr>
                <w:szCs w:val="21"/>
              </w:rPr>
              <w:t>设备（装置）规格/型号：</w:t>
            </w:r>
          </w:p>
          <w:p w14:paraId="1601C014">
            <w:pPr>
              <w:spacing w:line="296" w:lineRule="exact"/>
              <w:rPr>
                <w:szCs w:val="21"/>
              </w:rPr>
            </w:pPr>
            <w:r>
              <w:rPr>
                <w:szCs w:val="21"/>
              </w:rPr>
              <w:t>设备（装置）数量：</w:t>
            </w:r>
          </w:p>
          <w:p w14:paraId="4028950B">
            <w:pPr>
              <w:spacing w:line="296" w:lineRule="exact"/>
              <w:rPr>
                <w:szCs w:val="21"/>
              </w:rPr>
            </w:pPr>
            <w:r>
              <w:rPr>
                <w:szCs w:val="21"/>
              </w:rPr>
              <w:t>设计（产品）性能参数：</w:t>
            </w:r>
          </w:p>
          <w:p w14:paraId="4F4147C0">
            <w:pPr>
              <w:spacing w:line="296" w:lineRule="exact"/>
              <w:rPr>
                <w:szCs w:val="21"/>
              </w:rPr>
            </w:pPr>
            <w:r>
              <w:rPr>
                <w:szCs w:val="21"/>
              </w:rPr>
              <w:t>安装调试后的性能参数：</w:t>
            </w:r>
          </w:p>
          <w:p w14:paraId="5F2453BB">
            <w:pPr>
              <w:spacing w:line="296" w:lineRule="exact"/>
              <w:rPr>
                <w:szCs w:val="21"/>
              </w:rPr>
            </w:pPr>
            <w:r>
              <w:rPr>
                <w:szCs w:val="21"/>
              </w:rPr>
              <w:t>试运行情况：</w:t>
            </w:r>
          </w:p>
          <w:p w14:paraId="52FF38C5">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0079818C">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4E6A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14AD6FCC">
            <w:pPr>
              <w:pStyle w:val="11"/>
              <w:jc w:val="center"/>
              <w:rPr>
                <w:rFonts w:ascii="Times New Roman" w:hAnsi="Times New Roman" w:eastAsia="宋体"/>
                <w:szCs w:val="21"/>
              </w:rPr>
            </w:pPr>
            <w:r>
              <w:rPr>
                <w:rFonts w:ascii="Times New Roman" w:hAnsi="Times New Roman" w:eastAsia="宋体"/>
                <w:szCs w:val="21"/>
              </w:rPr>
              <w:t>16</w:t>
            </w:r>
          </w:p>
        </w:tc>
        <w:tc>
          <w:tcPr>
            <w:tcW w:w="1358" w:type="dxa"/>
            <w:tcBorders>
              <w:top w:val="single" w:color="auto" w:sz="4" w:space="0"/>
              <w:left w:val="single" w:color="auto" w:sz="4" w:space="0"/>
              <w:bottom w:val="single" w:color="auto" w:sz="4" w:space="0"/>
              <w:right w:val="single" w:color="auto" w:sz="4" w:space="0"/>
            </w:tcBorders>
            <w:vAlign w:val="center"/>
          </w:tcPr>
          <w:p w14:paraId="7570029E">
            <w:pPr>
              <w:pStyle w:val="11"/>
              <w:jc w:val="center"/>
              <w:rPr>
                <w:rFonts w:ascii="Times New Roman" w:hAnsi="Times New Roman" w:eastAsia="宋体"/>
                <w:szCs w:val="21"/>
              </w:rPr>
            </w:pPr>
            <w:r>
              <w:rPr>
                <w:rFonts w:ascii="Times New Roman" w:hAnsi="Times New Roman" w:eastAsia="宋体"/>
                <w:szCs w:val="21"/>
              </w:rPr>
              <w:t>辅助变压器</w:t>
            </w:r>
          </w:p>
        </w:tc>
        <w:tc>
          <w:tcPr>
            <w:tcW w:w="4507" w:type="dxa"/>
            <w:tcBorders>
              <w:top w:val="single" w:color="auto" w:sz="4" w:space="0"/>
              <w:left w:val="single" w:color="auto" w:sz="4" w:space="0"/>
              <w:bottom w:val="single" w:color="auto" w:sz="4" w:space="0"/>
              <w:right w:val="single" w:color="auto" w:sz="4" w:space="0"/>
            </w:tcBorders>
            <w:vAlign w:val="center"/>
          </w:tcPr>
          <w:p w14:paraId="42B6E54A">
            <w:pPr>
              <w:spacing w:line="296" w:lineRule="exact"/>
              <w:rPr>
                <w:szCs w:val="21"/>
              </w:rPr>
            </w:pPr>
            <w:r>
              <w:rPr>
                <w:szCs w:val="21"/>
              </w:rPr>
              <w:t>设备（装置）规格/型号：</w:t>
            </w:r>
          </w:p>
          <w:p w14:paraId="4F1F0D97">
            <w:pPr>
              <w:spacing w:line="296" w:lineRule="exact"/>
              <w:rPr>
                <w:szCs w:val="21"/>
              </w:rPr>
            </w:pPr>
            <w:r>
              <w:rPr>
                <w:szCs w:val="21"/>
              </w:rPr>
              <w:t>设备（装置）数量：</w:t>
            </w:r>
          </w:p>
          <w:p w14:paraId="608B829F">
            <w:pPr>
              <w:spacing w:line="296" w:lineRule="exact"/>
              <w:rPr>
                <w:szCs w:val="21"/>
              </w:rPr>
            </w:pPr>
            <w:r>
              <w:rPr>
                <w:szCs w:val="21"/>
              </w:rPr>
              <w:t>设计（产品）性能参数：</w:t>
            </w:r>
          </w:p>
          <w:p w14:paraId="669B8818">
            <w:pPr>
              <w:spacing w:line="296" w:lineRule="exact"/>
              <w:rPr>
                <w:szCs w:val="21"/>
              </w:rPr>
            </w:pPr>
            <w:r>
              <w:rPr>
                <w:szCs w:val="21"/>
              </w:rPr>
              <w:t>安装调试后的性能参数：</w:t>
            </w:r>
          </w:p>
          <w:p w14:paraId="4F1390CA">
            <w:pPr>
              <w:spacing w:line="296" w:lineRule="exact"/>
              <w:rPr>
                <w:szCs w:val="21"/>
              </w:rPr>
            </w:pPr>
            <w:r>
              <w:rPr>
                <w:szCs w:val="21"/>
              </w:rPr>
              <w:t>试运行情况：</w:t>
            </w:r>
          </w:p>
          <w:p w14:paraId="2AC2E995">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132EC8CE">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4358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0E342AC6">
            <w:pPr>
              <w:pStyle w:val="11"/>
              <w:jc w:val="center"/>
              <w:rPr>
                <w:rFonts w:ascii="Times New Roman" w:hAnsi="Times New Roman" w:eastAsia="宋体"/>
                <w:szCs w:val="21"/>
              </w:rPr>
            </w:pPr>
            <w:r>
              <w:rPr>
                <w:rFonts w:ascii="Times New Roman" w:hAnsi="Times New Roman" w:eastAsia="宋体"/>
                <w:szCs w:val="21"/>
              </w:rPr>
              <w:t>17</w:t>
            </w:r>
          </w:p>
        </w:tc>
        <w:tc>
          <w:tcPr>
            <w:tcW w:w="1358" w:type="dxa"/>
            <w:tcBorders>
              <w:top w:val="single" w:color="auto" w:sz="4" w:space="0"/>
              <w:left w:val="single" w:color="auto" w:sz="4" w:space="0"/>
              <w:bottom w:val="single" w:color="auto" w:sz="4" w:space="0"/>
              <w:right w:val="single" w:color="auto" w:sz="4" w:space="0"/>
            </w:tcBorders>
            <w:vAlign w:val="center"/>
          </w:tcPr>
          <w:p w14:paraId="74FCDD76">
            <w:pPr>
              <w:pStyle w:val="11"/>
              <w:jc w:val="center"/>
              <w:rPr>
                <w:rFonts w:ascii="Times New Roman" w:hAnsi="Times New Roman" w:eastAsia="宋体"/>
                <w:szCs w:val="21"/>
              </w:rPr>
            </w:pPr>
            <w:r>
              <w:rPr>
                <w:rFonts w:ascii="Times New Roman" w:hAnsi="Times New Roman" w:eastAsia="宋体"/>
                <w:szCs w:val="21"/>
              </w:rPr>
              <w:t>备用柴油发电机</w:t>
            </w:r>
          </w:p>
        </w:tc>
        <w:tc>
          <w:tcPr>
            <w:tcW w:w="4507" w:type="dxa"/>
            <w:tcBorders>
              <w:top w:val="single" w:color="auto" w:sz="4" w:space="0"/>
              <w:left w:val="single" w:color="auto" w:sz="4" w:space="0"/>
              <w:bottom w:val="single" w:color="auto" w:sz="4" w:space="0"/>
              <w:right w:val="single" w:color="auto" w:sz="4" w:space="0"/>
            </w:tcBorders>
            <w:vAlign w:val="center"/>
          </w:tcPr>
          <w:p w14:paraId="2A1521EA">
            <w:pPr>
              <w:spacing w:line="296" w:lineRule="exact"/>
              <w:rPr>
                <w:szCs w:val="21"/>
              </w:rPr>
            </w:pPr>
            <w:r>
              <w:rPr>
                <w:szCs w:val="21"/>
              </w:rPr>
              <w:t>设备（装置）规格/型号：</w:t>
            </w:r>
          </w:p>
          <w:p w14:paraId="4F569A93">
            <w:pPr>
              <w:spacing w:line="296" w:lineRule="exact"/>
              <w:rPr>
                <w:szCs w:val="21"/>
              </w:rPr>
            </w:pPr>
            <w:r>
              <w:rPr>
                <w:szCs w:val="21"/>
              </w:rPr>
              <w:t>设备（装置）数量：</w:t>
            </w:r>
          </w:p>
          <w:p w14:paraId="53916EFF">
            <w:pPr>
              <w:spacing w:line="296" w:lineRule="exact"/>
              <w:rPr>
                <w:szCs w:val="21"/>
              </w:rPr>
            </w:pPr>
            <w:r>
              <w:rPr>
                <w:szCs w:val="21"/>
              </w:rPr>
              <w:t>设计（产品）性能参数：</w:t>
            </w:r>
          </w:p>
          <w:p w14:paraId="11745930">
            <w:pPr>
              <w:spacing w:line="296" w:lineRule="exact"/>
              <w:rPr>
                <w:szCs w:val="21"/>
              </w:rPr>
            </w:pPr>
            <w:r>
              <w:rPr>
                <w:szCs w:val="21"/>
              </w:rPr>
              <w:t>安装调试后的性能参数：</w:t>
            </w:r>
          </w:p>
          <w:p w14:paraId="11DDA70D">
            <w:pPr>
              <w:spacing w:line="296" w:lineRule="exact"/>
              <w:rPr>
                <w:szCs w:val="21"/>
              </w:rPr>
            </w:pPr>
            <w:r>
              <w:rPr>
                <w:szCs w:val="21"/>
              </w:rPr>
              <w:t>试运行情况：</w:t>
            </w:r>
          </w:p>
          <w:p w14:paraId="6412AD4D">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75437F98">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3D0E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5F3FC6C7">
            <w:pPr>
              <w:pStyle w:val="11"/>
              <w:jc w:val="center"/>
              <w:rPr>
                <w:rFonts w:ascii="Times New Roman" w:hAnsi="Times New Roman" w:eastAsia="宋体"/>
                <w:szCs w:val="21"/>
              </w:rPr>
            </w:pPr>
            <w:r>
              <w:rPr>
                <w:rFonts w:ascii="Times New Roman" w:hAnsi="Times New Roman" w:eastAsia="宋体"/>
                <w:szCs w:val="21"/>
              </w:rPr>
              <w:t>18</w:t>
            </w:r>
          </w:p>
        </w:tc>
        <w:tc>
          <w:tcPr>
            <w:tcW w:w="1358" w:type="dxa"/>
            <w:tcBorders>
              <w:top w:val="single" w:color="auto" w:sz="4" w:space="0"/>
              <w:left w:val="single" w:color="auto" w:sz="4" w:space="0"/>
              <w:bottom w:val="single" w:color="auto" w:sz="4" w:space="0"/>
              <w:right w:val="single" w:color="auto" w:sz="4" w:space="0"/>
            </w:tcBorders>
            <w:vAlign w:val="center"/>
          </w:tcPr>
          <w:p w14:paraId="0C53099A">
            <w:pPr>
              <w:pStyle w:val="11"/>
              <w:jc w:val="center"/>
              <w:rPr>
                <w:rFonts w:ascii="Times New Roman" w:hAnsi="Times New Roman" w:eastAsia="宋体"/>
                <w:szCs w:val="21"/>
              </w:rPr>
            </w:pPr>
            <w:r>
              <w:rPr>
                <w:rFonts w:ascii="Times New Roman" w:hAnsi="Times New Roman" w:eastAsia="宋体"/>
                <w:szCs w:val="21"/>
              </w:rPr>
              <w:t>三废离子交换床</w:t>
            </w:r>
          </w:p>
        </w:tc>
        <w:tc>
          <w:tcPr>
            <w:tcW w:w="4507" w:type="dxa"/>
            <w:tcBorders>
              <w:top w:val="single" w:color="auto" w:sz="4" w:space="0"/>
              <w:left w:val="single" w:color="auto" w:sz="4" w:space="0"/>
              <w:bottom w:val="single" w:color="auto" w:sz="4" w:space="0"/>
              <w:right w:val="single" w:color="auto" w:sz="4" w:space="0"/>
            </w:tcBorders>
            <w:vAlign w:val="center"/>
          </w:tcPr>
          <w:p w14:paraId="6C2929BB">
            <w:pPr>
              <w:spacing w:line="296" w:lineRule="exact"/>
              <w:rPr>
                <w:szCs w:val="21"/>
              </w:rPr>
            </w:pPr>
            <w:r>
              <w:rPr>
                <w:szCs w:val="21"/>
              </w:rPr>
              <w:t>设备（装置）规格/型号：</w:t>
            </w:r>
          </w:p>
          <w:p w14:paraId="1803F4E5">
            <w:pPr>
              <w:spacing w:line="296" w:lineRule="exact"/>
              <w:rPr>
                <w:szCs w:val="21"/>
              </w:rPr>
            </w:pPr>
            <w:r>
              <w:rPr>
                <w:szCs w:val="21"/>
              </w:rPr>
              <w:t>设备（装置）数量：</w:t>
            </w:r>
          </w:p>
          <w:p w14:paraId="53F49386">
            <w:pPr>
              <w:spacing w:line="296" w:lineRule="exact"/>
              <w:rPr>
                <w:szCs w:val="21"/>
              </w:rPr>
            </w:pPr>
            <w:r>
              <w:rPr>
                <w:szCs w:val="21"/>
              </w:rPr>
              <w:t>设计（产品）性能参数：</w:t>
            </w:r>
          </w:p>
          <w:p w14:paraId="43537B9E">
            <w:pPr>
              <w:spacing w:line="296" w:lineRule="exact"/>
              <w:rPr>
                <w:szCs w:val="21"/>
              </w:rPr>
            </w:pPr>
            <w:r>
              <w:rPr>
                <w:szCs w:val="21"/>
              </w:rPr>
              <w:t>安装调试后的性能参数：</w:t>
            </w:r>
          </w:p>
          <w:p w14:paraId="42E6A25C">
            <w:pPr>
              <w:spacing w:line="296" w:lineRule="exact"/>
              <w:rPr>
                <w:szCs w:val="21"/>
              </w:rPr>
            </w:pPr>
            <w:r>
              <w:rPr>
                <w:szCs w:val="21"/>
              </w:rPr>
              <w:t>试运行情况：</w:t>
            </w:r>
          </w:p>
          <w:p w14:paraId="009BED17">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49EF069D">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367D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03EE8AEA">
            <w:pPr>
              <w:pStyle w:val="11"/>
              <w:jc w:val="center"/>
              <w:rPr>
                <w:rFonts w:ascii="Times New Roman" w:hAnsi="Times New Roman" w:eastAsia="宋体"/>
                <w:szCs w:val="21"/>
              </w:rPr>
            </w:pPr>
            <w:r>
              <w:rPr>
                <w:rFonts w:ascii="Times New Roman" w:hAnsi="Times New Roman" w:eastAsia="宋体"/>
                <w:szCs w:val="21"/>
              </w:rPr>
              <w:t>19</w:t>
            </w:r>
          </w:p>
        </w:tc>
        <w:tc>
          <w:tcPr>
            <w:tcW w:w="1358" w:type="dxa"/>
            <w:tcBorders>
              <w:top w:val="single" w:color="auto" w:sz="4" w:space="0"/>
              <w:left w:val="single" w:color="auto" w:sz="4" w:space="0"/>
              <w:bottom w:val="single" w:color="auto" w:sz="4" w:space="0"/>
              <w:right w:val="single" w:color="auto" w:sz="4" w:space="0"/>
            </w:tcBorders>
            <w:vAlign w:val="center"/>
          </w:tcPr>
          <w:p w14:paraId="73679612">
            <w:pPr>
              <w:pStyle w:val="11"/>
              <w:jc w:val="center"/>
              <w:rPr>
                <w:rFonts w:ascii="Times New Roman" w:hAnsi="Times New Roman" w:eastAsia="宋体"/>
                <w:szCs w:val="21"/>
              </w:rPr>
            </w:pPr>
            <w:r>
              <w:rPr>
                <w:rFonts w:ascii="Times New Roman" w:hAnsi="Times New Roman" w:eastAsia="宋体"/>
                <w:szCs w:val="21"/>
              </w:rPr>
              <w:t>工艺管道焊接</w:t>
            </w:r>
          </w:p>
        </w:tc>
        <w:tc>
          <w:tcPr>
            <w:tcW w:w="4507" w:type="dxa"/>
            <w:tcBorders>
              <w:top w:val="single" w:color="auto" w:sz="4" w:space="0"/>
              <w:left w:val="single" w:color="auto" w:sz="4" w:space="0"/>
              <w:bottom w:val="single" w:color="auto" w:sz="4" w:space="0"/>
              <w:right w:val="single" w:color="auto" w:sz="4" w:space="0"/>
            </w:tcBorders>
            <w:vAlign w:val="center"/>
          </w:tcPr>
          <w:p w14:paraId="4B2DF7B3">
            <w:pPr>
              <w:spacing w:line="296" w:lineRule="exact"/>
              <w:rPr>
                <w:szCs w:val="21"/>
              </w:rPr>
            </w:pPr>
            <w:r>
              <w:rPr>
                <w:szCs w:val="21"/>
              </w:rPr>
              <w:t>1.工艺管道材质：</w:t>
            </w:r>
          </w:p>
          <w:p w14:paraId="5382F225">
            <w:pPr>
              <w:spacing w:line="296" w:lineRule="exact"/>
              <w:rPr>
                <w:szCs w:val="21"/>
              </w:rPr>
            </w:pPr>
            <w:r>
              <w:rPr>
                <w:szCs w:val="21"/>
              </w:rPr>
              <w:t>2.工艺管道规格：</w:t>
            </w:r>
          </w:p>
          <w:p w14:paraId="476B7D8A">
            <w:pPr>
              <w:spacing w:line="296" w:lineRule="exact"/>
              <w:rPr>
                <w:szCs w:val="21"/>
              </w:rPr>
            </w:pPr>
            <w:r>
              <w:rPr>
                <w:szCs w:val="21"/>
              </w:rPr>
              <w:t>3.工艺管道焊接质量检验方法：</w:t>
            </w:r>
          </w:p>
          <w:p w14:paraId="22D54C6B">
            <w:pPr>
              <w:spacing w:line="296" w:lineRule="exact"/>
              <w:rPr>
                <w:rFonts w:hint="eastAsia" w:eastAsia="宋体"/>
                <w:szCs w:val="21"/>
                <w:lang w:eastAsia="zh-CN"/>
              </w:rPr>
            </w:pPr>
            <w:r>
              <w:rPr>
                <w:szCs w:val="21"/>
              </w:rPr>
              <w:t>4.工艺管道焊接质量检验数量</w:t>
            </w:r>
            <w:r>
              <w:rPr>
                <w:rFonts w:hint="eastAsia"/>
                <w:szCs w:val="21"/>
                <w:lang w:eastAsia="zh-CN"/>
              </w:rPr>
              <w:t>：</w:t>
            </w:r>
          </w:p>
          <w:p w14:paraId="3744972B">
            <w:pPr>
              <w:spacing w:line="296" w:lineRule="exact"/>
              <w:rPr>
                <w:szCs w:val="21"/>
              </w:rPr>
            </w:pPr>
            <w:r>
              <w:rPr>
                <w:szCs w:val="21"/>
              </w:rPr>
              <w:t>规定数量：   ，实际检验数量：</w:t>
            </w:r>
          </w:p>
          <w:p w14:paraId="7B9D9368">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209BFB5E">
            <w:pPr>
              <w:pStyle w:val="11"/>
              <w:spacing w:line="296" w:lineRule="exact"/>
              <w:rPr>
                <w:rFonts w:ascii="Times New Roman" w:hAnsi="Times New Roman" w:eastAsia="宋体"/>
                <w:szCs w:val="21"/>
              </w:rPr>
            </w:pPr>
            <w:r>
              <w:rPr>
                <w:rFonts w:ascii="Times New Roman" w:hAnsi="Times New Roman" w:eastAsia="宋体"/>
                <w:szCs w:val="21"/>
              </w:rPr>
              <w:t>【要求】工艺管道规格较多时，可只填写主要管道的有关数据。但应确认全部工艺管道的焊接是否均已满足设计要求和有关规范的规定。复查专家应对工艺管道焊接质量做出判断。</w:t>
            </w:r>
          </w:p>
        </w:tc>
      </w:tr>
      <w:tr w14:paraId="2FE6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0B009766">
            <w:pPr>
              <w:pStyle w:val="11"/>
              <w:jc w:val="center"/>
              <w:rPr>
                <w:rFonts w:ascii="Times New Roman" w:hAnsi="Times New Roman" w:eastAsia="宋体"/>
                <w:szCs w:val="21"/>
              </w:rPr>
            </w:pPr>
            <w:r>
              <w:rPr>
                <w:rFonts w:ascii="Times New Roman" w:hAnsi="Times New Roman" w:eastAsia="宋体"/>
                <w:szCs w:val="21"/>
              </w:rPr>
              <w:t>20</w:t>
            </w:r>
          </w:p>
        </w:tc>
        <w:tc>
          <w:tcPr>
            <w:tcW w:w="1358" w:type="dxa"/>
            <w:tcBorders>
              <w:top w:val="single" w:color="auto" w:sz="4" w:space="0"/>
              <w:left w:val="single" w:color="auto" w:sz="4" w:space="0"/>
              <w:bottom w:val="single" w:color="auto" w:sz="4" w:space="0"/>
              <w:right w:val="single" w:color="auto" w:sz="4" w:space="0"/>
            </w:tcBorders>
            <w:vAlign w:val="center"/>
          </w:tcPr>
          <w:p w14:paraId="0298E044">
            <w:pPr>
              <w:pStyle w:val="11"/>
              <w:jc w:val="center"/>
              <w:rPr>
                <w:rFonts w:ascii="Times New Roman" w:hAnsi="Times New Roman" w:eastAsia="宋体"/>
                <w:szCs w:val="21"/>
              </w:rPr>
            </w:pPr>
            <w:r>
              <w:rPr>
                <w:rFonts w:ascii="Times New Roman" w:hAnsi="Times New Roman" w:eastAsia="宋体"/>
                <w:szCs w:val="21"/>
              </w:rPr>
              <w:t>工艺管道连接</w:t>
            </w:r>
          </w:p>
        </w:tc>
        <w:tc>
          <w:tcPr>
            <w:tcW w:w="4507" w:type="dxa"/>
            <w:tcBorders>
              <w:top w:val="single" w:color="auto" w:sz="4" w:space="0"/>
              <w:left w:val="single" w:color="auto" w:sz="4" w:space="0"/>
              <w:bottom w:val="single" w:color="auto" w:sz="4" w:space="0"/>
              <w:right w:val="single" w:color="auto" w:sz="4" w:space="0"/>
            </w:tcBorders>
            <w:vAlign w:val="center"/>
          </w:tcPr>
          <w:p w14:paraId="570C4AED">
            <w:pPr>
              <w:spacing w:line="296" w:lineRule="exact"/>
              <w:rPr>
                <w:szCs w:val="21"/>
              </w:rPr>
            </w:pPr>
            <w:r>
              <w:rPr>
                <w:szCs w:val="21"/>
              </w:rPr>
              <w:t>1.工艺管道连接方式（焊接以外）：</w:t>
            </w:r>
          </w:p>
          <w:p w14:paraId="60113E7D">
            <w:pPr>
              <w:spacing w:line="296" w:lineRule="exact"/>
              <w:rPr>
                <w:szCs w:val="21"/>
              </w:rPr>
            </w:pPr>
            <w:r>
              <w:rPr>
                <w:szCs w:val="21"/>
              </w:rPr>
              <w:t>2.工艺管道规格：</w:t>
            </w:r>
          </w:p>
          <w:p w14:paraId="58A1277C">
            <w:pPr>
              <w:spacing w:line="296" w:lineRule="exact"/>
              <w:rPr>
                <w:szCs w:val="21"/>
              </w:rPr>
            </w:pPr>
            <w:r>
              <w:rPr>
                <w:szCs w:val="21"/>
              </w:rPr>
              <w:t>3.工艺管道连接质量检验方法：</w:t>
            </w:r>
          </w:p>
          <w:p w14:paraId="01B496BF">
            <w:pPr>
              <w:spacing w:line="296" w:lineRule="exact"/>
              <w:rPr>
                <w:rFonts w:hint="eastAsia" w:eastAsia="宋体"/>
                <w:szCs w:val="21"/>
                <w:lang w:eastAsia="zh-CN"/>
              </w:rPr>
            </w:pPr>
            <w:r>
              <w:rPr>
                <w:szCs w:val="21"/>
              </w:rPr>
              <w:t>4.工艺管道连接接质量检验数量</w:t>
            </w:r>
            <w:r>
              <w:rPr>
                <w:rFonts w:hint="eastAsia"/>
                <w:szCs w:val="21"/>
                <w:lang w:eastAsia="zh-CN"/>
              </w:rPr>
              <w:t>：</w:t>
            </w:r>
          </w:p>
          <w:p w14:paraId="18A26C1F">
            <w:pPr>
              <w:spacing w:line="296" w:lineRule="exact"/>
              <w:rPr>
                <w:szCs w:val="21"/>
              </w:rPr>
            </w:pPr>
            <w:r>
              <w:rPr>
                <w:szCs w:val="21"/>
              </w:rPr>
              <w:t>规定数量：   ，实际检验数量：</w:t>
            </w:r>
          </w:p>
          <w:p w14:paraId="3AFD6AC7">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35DE60AF">
            <w:pPr>
              <w:pStyle w:val="11"/>
              <w:spacing w:line="296" w:lineRule="exact"/>
              <w:rPr>
                <w:rFonts w:ascii="Times New Roman" w:hAnsi="Times New Roman" w:eastAsia="宋体"/>
                <w:szCs w:val="21"/>
              </w:rPr>
            </w:pPr>
            <w:r>
              <w:rPr>
                <w:rFonts w:ascii="Times New Roman" w:hAnsi="Times New Roman" w:eastAsia="宋体"/>
                <w:szCs w:val="21"/>
              </w:rPr>
              <w:t>【要求】应按连接方式、管道规格分别记录。复查专家应对工艺管道连接质量做出判断。</w:t>
            </w:r>
          </w:p>
        </w:tc>
      </w:tr>
      <w:tr w14:paraId="25719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02524E08">
            <w:pPr>
              <w:pStyle w:val="11"/>
              <w:jc w:val="center"/>
              <w:rPr>
                <w:rFonts w:ascii="Times New Roman" w:hAnsi="Times New Roman" w:eastAsia="宋体"/>
                <w:szCs w:val="21"/>
              </w:rPr>
            </w:pPr>
            <w:r>
              <w:rPr>
                <w:rFonts w:ascii="Times New Roman" w:hAnsi="Times New Roman" w:eastAsia="宋体"/>
                <w:szCs w:val="21"/>
              </w:rPr>
              <w:t>21</w:t>
            </w:r>
          </w:p>
        </w:tc>
        <w:tc>
          <w:tcPr>
            <w:tcW w:w="1358" w:type="dxa"/>
            <w:tcBorders>
              <w:top w:val="single" w:color="auto" w:sz="4" w:space="0"/>
              <w:left w:val="single" w:color="auto" w:sz="4" w:space="0"/>
              <w:bottom w:val="single" w:color="auto" w:sz="4" w:space="0"/>
              <w:right w:val="single" w:color="auto" w:sz="4" w:space="0"/>
            </w:tcBorders>
            <w:vAlign w:val="center"/>
          </w:tcPr>
          <w:p w14:paraId="3A2FA186">
            <w:pPr>
              <w:pStyle w:val="11"/>
              <w:spacing w:line="296" w:lineRule="exact"/>
              <w:jc w:val="center"/>
              <w:rPr>
                <w:rFonts w:ascii="Times New Roman" w:hAnsi="Times New Roman" w:eastAsia="宋体"/>
                <w:szCs w:val="21"/>
              </w:rPr>
            </w:pPr>
            <w:r>
              <w:rPr>
                <w:rFonts w:ascii="Times New Roman" w:hAnsi="Times New Roman" w:eastAsia="宋体"/>
                <w:szCs w:val="21"/>
              </w:rPr>
              <w:t>工艺系统水压试验</w:t>
            </w:r>
          </w:p>
        </w:tc>
        <w:tc>
          <w:tcPr>
            <w:tcW w:w="4507" w:type="dxa"/>
            <w:tcBorders>
              <w:top w:val="single" w:color="auto" w:sz="4" w:space="0"/>
              <w:left w:val="single" w:color="auto" w:sz="4" w:space="0"/>
              <w:bottom w:val="single" w:color="auto" w:sz="4" w:space="0"/>
              <w:right w:val="single" w:color="auto" w:sz="4" w:space="0"/>
            </w:tcBorders>
            <w:vAlign w:val="center"/>
          </w:tcPr>
          <w:p w14:paraId="0AF5A0E1">
            <w:pPr>
              <w:spacing w:line="296" w:lineRule="exact"/>
              <w:rPr>
                <w:szCs w:val="21"/>
              </w:rPr>
            </w:pPr>
            <w:r>
              <w:rPr>
                <w:szCs w:val="21"/>
              </w:rPr>
              <w:t>设计工作压力：</w:t>
            </w:r>
          </w:p>
          <w:p w14:paraId="69339B7F">
            <w:pPr>
              <w:spacing w:line="296" w:lineRule="exact"/>
              <w:rPr>
                <w:szCs w:val="21"/>
              </w:rPr>
            </w:pPr>
            <w:r>
              <w:rPr>
                <w:szCs w:val="21"/>
              </w:rPr>
              <w:t>设计规定试验压力：</w:t>
            </w:r>
          </w:p>
          <w:p w14:paraId="020B062E">
            <w:pPr>
              <w:spacing w:line="296" w:lineRule="exact"/>
              <w:rPr>
                <w:szCs w:val="21"/>
              </w:rPr>
            </w:pPr>
            <w:r>
              <w:rPr>
                <w:szCs w:val="21"/>
              </w:rPr>
              <w:t>实际试验压力：</w:t>
            </w:r>
          </w:p>
          <w:p w14:paraId="66CC80A7">
            <w:pPr>
              <w:spacing w:line="296" w:lineRule="exact"/>
              <w:rPr>
                <w:szCs w:val="21"/>
              </w:rPr>
            </w:pPr>
            <w:r>
              <w:rPr>
                <w:szCs w:val="21"/>
              </w:rPr>
              <w:t>试验持续时间：</w:t>
            </w:r>
          </w:p>
          <w:p w14:paraId="3F737ED0">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5B749C4D">
            <w:pPr>
              <w:pStyle w:val="11"/>
              <w:spacing w:line="296" w:lineRule="exact"/>
              <w:rPr>
                <w:rFonts w:ascii="Times New Roman" w:hAnsi="Times New Roman" w:eastAsia="宋体"/>
                <w:szCs w:val="21"/>
              </w:rPr>
            </w:pPr>
            <w:r>
              <w:rPr>
                <w:rFonts w:ascii="Times New Roman" w:hAnsi="Times New Roman" w:eastAsia="宋体"/>
                <w:szCs w:val="21"/>
              </w:rPr>
              <w:t>【要求】分别列出一回路、二回路及核岛、常规岛、BOP主要辅助工艺系统的水压试验情况。</w:t>
            </w:r>
          </w:p>
        </w:tc>
      </w:tr>
      <w:tr w14:paraId="541F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3E4EEB3D">
            <w:pPr>
              <w:pStyle w:val="11"/>
              <w:jc w:val="center"/>
              <w:rPr>
                <w:rFonts w:ascii="Times New Roman" w:hAnsi="Times New Roman" w:eastAsia="宋体"/>
                <w:szCs w:val="21"/>
              </w:rPr>
            </w:pPr>
            <w:r>
              <w:rPr>
                <w:rFonts w:ascii="Times New Roman" w:hAnsi="Times New Roman" w:eastAsia="宋体"/>
                <w:szCs w:val="21"/>
              </w:rPr>
              <w:t>22</w:t>
            </w:r>
          </w:p>
        </w:tc>
        <w:tc>
          <w:tcPr>
            <w:tcW w:w="1358" w:type="dxa"/>
            <w:tcBorders>
              <w:top w:val="single" w:color="auto" w:sz="4" w:space="0"/>
              <w:left w:val="single" w:color="auto" w:sz="4" w:space="0"/>
              <w:bottom w:val="single" w:color="auto" w:sz="4" w:space="0"/>
              <w:right w:val="single" w:color="auto" w:sz="4" w:space="0"/>
            </w:tcBorders>
            <w:vAlign w:val="center"/>
          </w:tcPr>
          <w:p w14:paraId="37F70EFE">
            <w:pPr>
              <w:spacing w:line="296" w:lineRule="exact"/>
              <w:jc w:val="center"/>
              <w:rPr>
                <w:szCs w:val="21"/>
              </w:rPr>
            </w:pPr>
            <w:r>
              <w:rPr>
                <w:szCs w:val="21"/>
              </w:rPr>
              <w:t>工艺系统</w:t>
            </w:r>
          </w:p>
          <w:p w14:paraId="2F7D225F">
            <w:pPr>
              <w:pStyle w:val="11"/>
              <w:spacing w:line="296" w:lineRule="exact"/>
              <w:jc w:val="center"/>
              <w:rPr>
                <w:rFonts w:ascii="Times New Roman" w:hAnsi="Times New Roman" w:eastAsia="宋体"/>
                <w:szCs w:val="21"/>
              </w:rPr>
            </w:pPr>
            <w:r>
              <w:rPr>
                <w:rFonts w:ascii="Times New Roman" w:hAnsi="Times New Roman" w:eastAsia="宋体"/>
                <w:szCs w:val="21"/>
              </w:rPr>
              <w:t>严密性试验</w:t>
            </w:r>
          </w:p>
        </w:tc>
        <w:tc>
          <w:tcPr>
            <w:tcW w:w="4507" w:type="dxa"/>
            <w:tcBorders>
              <w:top w:val="single" w:color="auto" w:sz="4" w:space="0"/>
              <w:left w:val="single" w:color="auto" w:sz="4" w:space="0"/>
              <w:bottom w:val="single" w:color="auto" w:sz="4" w:space="0"/>
              <w:right w:val="single" w:color="auto" w:sz="4" w:space="0"/>
            </w:tcBorders>
            <w:vAlign w:val="center"/>
          </w:tcPr>
          <w:p w14:paraId="53DB8766">
            <w:pPr>
              <w:spacing w:line="296" w:lineRule="exact"/>
              <w:rPr>
                <w:szCs w:val="21"/>
              </w:rPr>
            </w:pPr>
            <w:r>
              <w:rPr>
                <w:szCs w:val="21"/>
              </w:rPr>
              <w:t>试验压力：</w:t>
            </w:r>
          </w:p>
          <w:p w14:paraId="104BE882">
            <w:pPr>
              <w:spacing w:line="296" w:lineRule="exact"/>
              <w:rPr>
                <w:szCs w:val="21"/>
              </w:rPr>
            </w:pPr>
            <w:r>
              <w:rPr>
                <w:szCs w:val="21"/>
              </w:rPr>
              <w:t>试验持续时间：</w:t>
            </w:r>
          </w:p>
          <w:p w14:paraId="1E40B960">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287C031F">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40A7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76128B25">
            <w:pPr>
              <w:pStyle w:val="11"/>
              <w:jc w:val="center"/>
              <w:rPr>
                <w:rFonts w:ascii="Times New Roman" w:hAnsi="Times New Roman" w:eastAsia="宋体"/>
                <w:szCs w:val="21"/>
              </w:rPr>
            </w:pPr>
            <w:r>
              <w:rPr>
                <w:rFonts w:ascii="Times New Roman" w:hAnsi="Times New Roman" w:eastAsia="宋体"/>
                <w:szCs w:val="21"/>
              </w:rPr>
              <w:t>23</w:t>
            </w:r>
          </w:p>
        </w:tc>
        <w:tc>
          <w:tcPr>
            <w:tcW w:w="1358" w:type="dxa"/>
            <w:tcBorders>
              <w:top w:val="single" w:color="auto" w:sz="4" w:space="0"/>
              <w:left w:val="single" w:color="auto" w:sz="4" w:space="0"/>
              <w:bottom w:val="single" w:color="auto" w:sz="4" w:space="0"/>
              <w:right w:val="single" w:color="auto" w:sz="4" w:space="0"/>
            </w:tcBorders>
            <w:vAlign w:val="center"/>
          </w:tcPr>
          <w:p w14:paraId="01875970">
            <w:pPr>
              <w:pStyle w:val="11"/>
              <w:spacing w:line="296" w:lineRule="exact"/>
              <w:jc w:val="center"/>
              <w:rPr>
                <w:rFonts w:ascii="Times New Roman" w:hAnsi="Times New Roman" w:eastAsia="宋体"/>
                <w:szCs w:val="21"/>
              </w:rPr>
            </w:pPr>
            <w:r>
              <w:rPr>
                <w:rFonts w:ascii="Times New Roman" w:hAnsi="Times New Roman" w:eastAsia="宋体"/>
                <w:szCs w:val="21"/>
              </w:rPr>
              <w:t>风管强度及严密性试验</w:t>
            </w:r>
          </w:p>
        </w:tc>
        <w:tc>
          <w:tcPr>
            <w:tcW w:w="4507" w:type="dxa"/>
            <w:tcBorders>
              <w:top w:val="single" w:color="auto" w:sz="4" w:space="0"/>
              <w:left w:val="single" w:color="auto" w:sz="4" w:space="0"/>
              <w:bottom w:val="single" w:color="auto" w:sz="4" w:space="0"/>
              <w:right w:val="single" w:color="auto" w:sz="4" w:space="0"/>
            </w:tcBorders>
            <w:vAlign w:val="center"/>
          </w:tcPr>
          <w:p w14:paraId="04F54D30">
            <w:pPr>
              <w:spacing w:line="296" w:lineRule="exact"/>
              <w:rPr>
                <w:szCs w:val="21"/>
              </w:rPr>
            </w:pPr>
            <w:r>
              <w:rPr>
                <w:szCs w:val="21"/>
              </w:rPr>
              <w:t>设计工作压力：              Pa</w:t>
            </w:r>
          </w:p>
          <w:p w14:paraId="4ADC16A9">
            <w:pPr>
              <w:spacing w:line="296" w:lineRule="exact"/>
              <w:rPr>
                <w:szCs w:val="21"/>
              </w:rPr>
            </w:pPr>
            <w:r>
              <w:rPr>
                <w:szCs w:val="21"/>
              </w:rPr>
              <w:t>实际试验压力：              Pa</w:t>
            </w:r>
          </w:p>
          <w:p w14:paraId="3B40E8D1">
            <w:pPr>
              <w:spacing w:line="296" w:lineRule="exact"/>
              <w:rPr>
                <w:szCs w:val="21"/>
              </w:rPr>
            </w:pPr>
            <w:r>
              <w:rPr>
                <w:szCs w:val="21"/>
              </w:rPr>
              <w:t>试验持续时间：              min</w:t>
            </w:r>
          </w:p>
          <w:p w14:paraId="7E99C8A4">
            <w:pPr>
              <w:spacing w:line="296" w:lineRule="exact"/>
              <w:rPr>
                <w:szCs w:val="21"/>
              </w:rPr>
            </w:pPr>
            <w:r>
              <w:rPr>
                <w:szCs w:val="21"/>
              </w:rPr>
              <w:t>抽样方案：</w:t>
            </w:r>
          </w:p>
          <w:p w14:paraId="7A1ED329">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46B5D3EF">
            <w:pPr>
              <w:pStyle w:val="11"/>
              <w:spacing w:line="296" w:lineRule="exact"/>
              <w:rPr>
                <w:rFonts w:ascii="Times New Roman" w:hAnsi="Times New Roman" w:eastAsia="宋体"/>
                <w:szCs w:val="21"/>
              </w:rPr>
            </w:pPr>
            <w:r>
              <w:rPr>
                <w:rFonts w:ascii="Times New Roman" w:hAnsi="Times New Roman" w:eastAsia="宋体"/>
                <w:szCs w:val="21"/>
              </w:rPr>
              <w:t>【要求】应按低压、中压、高压分别列出</w:t>
            </w:r>
            <w:r>
              <w:rPr>
                <w:rFonts w:hint="eastAsia" w:ascii="Times New Roman" w:hAnsi="Times New Roman" w:eastAsia="宋体"/>
                <w:szCs w:val="21"/>
              </w:rPr>
              <w:t>。</w:t>
            </w:r>
          </w:p>
        </w:tc>
      </w:tr>
      <w:tr w14:paraId="3FC19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7C359ECD">
            <w:pPr>
              <w:pStyle w:val="11"/>
              <w:jc w:val="center"/>
              <w:rPr>
                <w:rFonts w:ascii="Times New Roman" w:hAnsi="Times New Roman" w:eastAsia="宋体"/>
                <w:szCs w:val="21"/>
              </w:rPr>
            </w:pPr>
            <w:r>
              <w:rPr>
                <w:rFonts w:ascii="Times New Roman" w:hAnsi="Times New Roman" w:eastAsia="宋体"/>
                <w:szCs w:val="21"/>
              </w:rPr>
              <w:t>24</w:t>
            </w:r>
          </w:p>
        </w:tc>
        <w:tc>
          <w:tcPr>
            <w:tcW w:w="1358" w:type="dxa"/>
            <w:tcBorders>
              <w:top w:val="single" w:color="auto" w:sz="4" w:space="0"/>
              <w:left w:val="single" w:color="auto" w:sz="4" w:space="0"/>
              <w:bottom w:val="single" w:color="auto" w:sz="4" w:space="0"/>
              <w:right w:val="single" w:color="auto" w:sz="4" w:space="0"/>
            </w:tcBorders>
            <w:vAlign w:val="center"/>
          </w:tcPr>
          <w:p w14:paraId="53D11ADA">
            <w:pPr>
              <w:pStyle w:val="11"/>
              <w:spacing w:line="296" w:lineRule="exact"/>
              <w:jc w:val="center"/>
              <w:rPr>
                <w:rFonts w:ascii="Times New Roman" w:hAnsi="Times New Roman" w:eastAsia="宋体"/>
                <w:szCs w:val="21"/>
              </w:rPr>
            </w:pPr>
            <w:r>
              <w:rPr>
                <w:rFonts w:ascii="Times New Roman" w:hAnsi="Times New Roman" w:eastAsia="宋体"/>
                <w:szCs w:val="21"/>
              </w:rPr>
              <w:t>工艺系统冲洗</w:t>
            </w:r>
          </w:p>
        </w:tc>
        <w:tc>
          <w:tcPr>
            <w:tcW w:w="4507" w:type="dxa"/>
            <w:tcBorders>
              <w:top w:val="single" w:color="auto" w:sz="4" w:space="0"/>
              <w:left w:val="single" w:color="auto" w:sz="4" w:space="0"/>
              <w:bottom w:val="single" w:color="auto" w:sz="4" w:space="0"/>
              <w:right w:val="single" w:color="auto" w:sz="4" w:space="0"/>
            </w:tcBorders>
            <w:vAlign w:val="center"/>
          </w:tcPr>
          <w:p w14:paraId="622469BB">
            <w:pPr>
              <w:spacing w:line="296" w:lineRule="exact"/>
              <w:rPr>
                <w:szCs w:val="21"/>
              </w:rPr>
            </w:pPr>
            <w:r>
              <w:rPr>
                <w:szCs w:val="21"/>
              </w:rPr>
              <w:t>设计流速：               m/s</w:t>
            </w:r>
          </w:p>
          <w:p w14:paraId="326C8CCF">
            <w:pPr>
              <w:spacing w:line="296" w:lineRule="exact"/>
              <w:rPr>
                <w:szCs w:val="21"/>
              </w:rPr>
            </w:pPr>
            <w:r>
              <w:rPr>
                <w:szCs w:val="21"/>
              </w:rPr>
              <w:t>设计流量：               L/s</w:t>
            </w:r>
          </w:p>
          <w:p w14:paraId="69BDC9AF">
            <w:pPr>
              <w:spacing w:line="296" w:lineRule="exact"/>
              <w:rPr>
                <w:szCs w:val="21"/>
              </w:rPr>
            </w:pPr>
            <w:r>
              <w:rPr>
                <w:szCs w:val="21"/>
              </w:rPr>
              <w:t>实际冲洗流速：           m/s</w:t>
            </w:r>
          </w:p>
          <w:p w14:paraId="76202830">
            <w:pPr>
              <w:spacing w:line="296" w:lineRule="exact"/>
              <w:rPr>
                <w:szCs w:val="21"/>
              </w:rPr>
            </w:pPr>
            <w:r>
              <w:rPr>
                <w:szCs w:val="21"/>
              </w:rPr>
              <w:t>实际冲洗流量：           L/s</w:t>
            </w:r>
          </w:p>
          <w:p w14:paraId="0EA3E638">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54FFE0B1">
            <w:pPr>
              <w:pStyle w:val="11"/>
              <w:spacing w:line="296" w:lineRule="exact"/>
              <w:rPr>
                <w:rFonts w:ascii="Times New Roman" w:hAnsi="Times New Roman" w:eastAsia="宋体"/>
                <w:szCs w:val="21"/>
              </w:rPr>
            </w:pPr>
            <w:r>
              <w:rPr>
                <w:rFonts w:ascii="Times New Roman" w:hAnsi="Times New Roman" w:eastAsia="宋体"/>
                <w:szCs w:val="21"/>
              </w:rPr>
              <w:t>【要求】应分别列出不同设计工作压力的试验情况。</w:t>
            </w:r>
          </w:p>
        </w:tc>
      </w:tr>
      <w:tr w14:paraId="1E90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5BCD92C5">
            <w:pPr>
              <w:pStyle w:val="11"/>
              <w:jc w:val="center"/>
              <w:rPr>
                <w:rFonts w:ascii="Times New Roman" w:hAnsi="Times New Roman" w:eastAsia="宋体"/>
                <w:szCs w:val="21"/>
              </w:rPr>
            </w:pPr>
            <w:r>
              <w:rPr>
                <w:rFonts w:ascii="Times New Roman" w:hAnsi="Times New Roman" w:eastAsia="宋体"/>
                <w:szCs w:val="21"/>
              </w:rPr>
              <w:t>2</w:t>
            </w:r>
            <w:r>
              <w:rPr>
                <w:rFonts w:hint="eastAsia" w:ascii="Times New Roman" w:hAnsi="Times New Roman" w:eastAsia="宋体"/>
                <w:szCs w:val="21"/>
              </w:rPr>
              <w:t>5</w:t>
            </w:r>
          </w:p>
        </w:tc>
        <w:tc>
          <w:tcPr>
            <w:tcW w:w="1358" w:type="dxa"/>
            <w:tcBorders>
              <w:top w:val="single" w:color="auto" w:sz="4" w:space="0"/>
              <w:left w:val="single" w:color="auto" w:sz="4" w:space="0"/>
              <w:bottom w:val="single" w:color="auto" w:sz="4" w:space="0"/>
              <w:right w:val="single" w:color="auto" w:sz="4" w:space="0"/>
            </w:tcBorders>
            <w:vAlign w:val="center"/>
          </w:tcPr>
          <w:p w14:paraId="771561AE">
            <w:pPr>
              <w:pStyle w:val="11"/>
              <w:spacing w:line="296" w:lineRule="exact"/>
              <w:jc w:val="center"/>
              <w:rPr>
                <w:rFonts w:ascii="Times New Roman" w:hAnsi="Times New Roman" w:eastAsia="宋体"/>
                <w:szCs w:val="21"/>
              </w:rPr>
            </w:pPr>
            <w:r>
              <w:rPr>
                <w:rFonts w:ascii="Times New Roman" w:hAnsi="Times New Roman" w:eastAsia="宋体"/>
                <w:szCs w:val="21"/>
              </w:rPr>
              <w:t>消火栓试射</w:t>
            </w:r>
          </w:p>
        </w:tc>
        <w:tc>
          <w:tcPr>
            <w:tcW w:w="4507" w:type="dxa"/>
            <w:tcBorders>
              <w:top w:val="single" w:color="auto" w:sz="4" w:space="0"/>
              <w:left w:val="single" w:color="auto" w:sz="4" w:space="0"/>
              <w:bottom w:val="single" w:color="auto" w:sz="4" w:space="0"/>
              <w:right w:val="single" w:color="auto" w:sz="4" w:space="0"/>
            </w:tcBorders>
            <w:vAlign w:val="center"/>
          </w:tcPr>
          <w:p w14:paraId="077785DB">
            <w:pPr>
              <w:spacing w:line="296" w:lineRule="exact"/>
              <w:rPr>
                <w:szCs w:val="21"/>
              </w:rPr>
            </w:pPr>
            <w:r>
              <w:rPr>
                <w:szCs w:val="21"/>
              </w:rPr>
              <w:t>设计要求充实水柱长度：</w:t>
            </w:r>
          </w:p>
          <w:p w14:paraId="0A51FAEA">
            <w:pPr>
              <w:spacing w:line="296" w:lineRule="exact"/>
              <w:rPr>
                <w:szCs w:val="21"/>
              </w:rPr>
            </w:pPr>
            <w:r>
              <w:rPr>
                <w:szCs w:val="21"/>
              </w:rPr>
              <w:t>顶点：       m，首层：    m</w:t>
            </w:r>
          </w:p>
          <w:p w14:paraId="67F31EF2">
            <w:pPr>
              <w:spacing w:line="296" w:lineRule="exact"/>
              <w:rPr>
                <w:szCs w:val="21"/>
              </w:rPr>
            </w:pPr>
            <w:r>
              <w:rPr>
                <w:szCs w:val="21"/>
              </w:rPr>
              <w:t>试验结果：</w:t>
            </w:r>
          </w:p>
          <w:p w14:paraId="4D43A806">
            <w:pPr>
              <w:spacing w:line="296" w:lineRule="exact"/>
              <w:rPr>
                <w:szCs w:val="21"/>
              </w:rPr>
            </w:pPr>
            <w:r>
              <w:rPr>
                <w:szCs w:val="21"/>
              </w:rPr>
              <w:t>顶点：       m，首层：    m</w:t>
            </w:r>
          </w:p>
          <w:p w14:paraId="282F29C1">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76D35C41">
            <w:pPr>
              <w:pStyle w:val="11"/>
              <w:spacing w:line="296" w:lineRule="exact"/>
              <w:rPr>
                <w:rFonts w:ascii="Times New Roman" w:hAnsi="Times New Roman" w:eastAsia="宋体"/>
                <w:szCs w:val="21"/>
              </w:rPr>
            </w:pPr>
            <w:r>
              <w:rPr>
                <w:rFonts w:ascii="Times New Roman" w:hAnsi="Times New Roman" w:eastAsia="宋体"/>
                <w:szCs w:val="21"/>
              </w:rPr>
              <w:t>【要求】群体建筑应分别列出各建筑物的试验情况。</w:t>
            </w:r>
          </w:p>
        </w:tc>
      </w:tr>
      <w:tr w14:paraId="5668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40E425AB">
            <w:pPr>
              <w:pStyle w:val="11"/>
              <w:jc w:val="center"/>
              <w:rPr>
                <w:rFonts w:ascii="Times New Roman" w:hAnsi="Times New Roman" w:eastAsia="宋体"/>
                <w:szCs w:val="21"/>
              </w:rPr>
            </w:pPr>
            <w:r>
              <w:rPr>
                <w:rFonts w:ascii="Times New Roman" w:hAnsi="Times New Roman" w:eastAsia="宋体"/>
                <w:szCs w:val="21"/>
              </w:rPr>
              <w:t>2</w:t>
            </w:r>
            <w:r>
              <w:rPr>
                <w:rFonts w:hint="eastAsia" w:ascii="Times New Roman" w:hAnsi="Times New Roman" w:eastAsia="宋体"/>
                <w:szCs w:val="21"/>
              </w:rPr>
              <w:t>6</w:t>
            </w:r>
          </w:p>
        </w:tc>
        <w:tc>
          <w:tcPr>
            <w:tcW w:w="1358" w:type="dxa"/>
            <w:tcBorders>
              <w:top w:val="single" w:color="auto" w:sz="4" w:space="0"/>
              <w:left w:val="single" w:color="auto" w:sz="4" w:space="0"/>
              <w:bottom w:val="single" w:color="auto" w:sz="4" w:space="0"/>
              <w:right w:val="single" w:color="auto" w:sz="4" w:space="0"/>
            </w:tcBorders>
            <w:vAlign w:val="center"/>
          </w:tcPr>
          <w:p w14:paraId="7B32FB23">
            <w:pPr>
              <w:pStyle w:val="11"/>
              <w:spacing w:line="296" w:lineRule="exact"/>
              <w:jc w:val="center"/>
              <w:rPr>
                <w:rFonts w:ascii="Times New Roman" w:hAnsi="Times New Roman" w:eastAsia="宋体"/>
                <w:szCs w:val="21"/>
              </w:rPr>
            </w:pPr>
            <w:r>
              <w:rPr>
                <w:rFonts w:ascii="Times New Roman" w:hAnsi="Times New Roman" w:eastAsia="宋体"/>
                <w:szCs w:val="21"/>
              </w:rPr>
              <w:t>报警阀水压试验</w:t>
            </w:r>
          </w:p>
        </w:tc>
        <w:tc>
          <w:tcPr>
            <w:tcW w:w="4507" w:type="dxa"/>
            <w:tcBorders>
              <w:top w:val="single" w:color="auto" w:sz="4" w:space="0"/>
              <w:left w:val="single" w:color="auto" w:sz="4" w:space="0"/>
              <w:bottom w:val="single" w:color="auto" w:sz="4" w:space="0"/>
              <w:right w:val="single" w:color="auto" w:sz="4" w:space="0"/>
            </w:tcBorders>
            <w:vAlign w:val="center"/>
          </w:tcPr>
          <w:p w14:paraId="46BAFE12">
            <w:pPr>
              <w:spacing w:line="296" w:lineRule="exact"/>
              <w:rPr>
                <w:szCs w:val="21"/>
              </w:rPr>
            </w:pPr>
            <w:r>
              <w:rPr>
                <w:szCs w:val="21"/>
              </w:rPr>
              <w:t>设计工作压力：           MPa</w:t>
            </w:r>
          </w:p>
          <w:p w14:paraId="67E107DD">
            <w:pPr>
              <w:spacing w:line="296" w:lineRule="exact"/>
              <w:rPr>
                <w:szCs w:val="21"/>
              </w:rPr>
            </w:pPr>
            <w:r>
              <w:rPr>
                <w:szCs w:val="21"/>
              </w:rPr>
              <w:t>试验压力：               MPa</w:t>
            </w:r>
          </w:p>
          <w:p w14:paraId="088D3CB0">
            <w:pPr>
              <w:spacing w:line="296" w:lineRule="exact"/>
              <w:rPr>
                <w:szCs w:val="21"/>
              </w:rPr>
            </w:pPr>
            <w:r>
              <w:rPr>
                <w:szCs w:val="21"/>
              </w:rPr>
              <w:t>试验持续时间：           min</w:t>
            </w:r>
          </w:p>
          <w:p w14:paraId="2D17D870">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5BC50606">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4781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1A0039B4">
            <w:pPr>
              <w:pStyle w:val="11"/>
              <w:jc w:val="center"/>
              <w:rPr>
                <w:rFonts w:ascii="Times New Roman" w:hAnsi="Times New Roman" w:eastAsia="宋体"/>
                <w:szCs w:val="21"/>
              </w:rPr>
            </w:pPr>
            <w:r>
              <w:rPr>
                <w:rFonts w:ascii="Times New Roman" w:hAnsi="Times New Roman" w:eastAsia="宋体"/>
                <w:szCs w:val="21"/>
              </w:rPr>
              <w:t>2</w:t>
            </w:r>
            <w:r>
              <w:rPr>
                <w:rFonts w:hint="eastAsia" w:ascii="Times New Roman" w:hAnsi="Times New Roman" w:eastAsia="宋体"/>
                <w:szCs w:val="21"/>
              </w:rPr>
              <w:t>7</w:t>
            </w:r>
          </w:p>
        </w:tc>
        <w:tc>
          <w:tcPr>
            <w:tcW w:w="1358" w:type="dxa"/>
            <w:tcBorders>
              <w:top w:val="single" w:color="auto" w:sz="4" w:space="0"/>
              <w:left w:val="single" w:color="auto" w:sz="4" w:space="0"/>
              <w:bottom w:val="single" w:color="auto" w:sz="4" w:space="0"/>
              <w:right w:val="single" w:color="auto" w:sz="4" w:space="0"/>
            </w:tcBorders>
            <w:vAlign w:val="center"/>
          </w:tcPr>
          <w:p w14:paraId="5F6335CA">
            <w:pPr>
              <w:pStyle w:val="11"/>
              <w:spacing w:line="296" w:lineRule="exact"/>
              <w:jc w:val="center"/>
              <w:rPr>
                <w:rFonts w:ascii="Times New Roman" w:hAnsi="Times New Roman" w:eastAsia="宋体"/>
                <w:szCs w:val="21"/>
              </w:rPr>
            </w:pPr>
            <w:r>
              <w:rPr>
                <w:rFonts w:ascii="Times New Roman" w:hAnsi="Times New Roman" w:eastAsia="宋体"/>
                <w:szCs w:val="21"/>
              </w:rPr>
              <w:t>闭式喷头压力试验</w:t>
            </w:r>
          </w:p>
        </w:tc>
        <w:tc>
          <w:tcPr>
            <w:tcW w:w="4507" w:type="dxa"/>
            <w:tcBorders>
              <w:top w:val="single" w:color="auto" w:sz="4" w:space="0"/>
              <w:left w:val="single" w:color="auto" w:sz="4" w:space="0"/>
              <w:bottom w:val="single" w:color="auto" w:sz="4" w:space="0"/>
              <w:right w:val="single" w:color="auto" w:sz="4" w:space="0"/>
            </w:tcBorders>
            <w:vAlign w:val="center"/>
          </w:tcPr>
          <w:p w14:paraId="5233587A">
            <w:pPr>
              <w:spacing w:line="296" w:lineRule="exact"/>
              <w:rPr>
                <w:szCs w:val="21"/>
              </w:rPr>
            </w:pPr>
            <w:r>
              <w:rPr>
                <w:szCs w:val="21"/>
              </w:rPr>
              <w:t>试验压力：             MPa</w:t>
            </w:r>
          </w:p>
          <w:p w14:paraId="3002E736">
            <w:pPr>
              <w:spacing w:line="296" w:lineRule="exact"/>
              <w:rPr>
                <w:szCs w:val="21"/>
              </w:rPr>
            </w:pPr>
            <w:r>
              <w:rPr>
                <w:szCs w:val="21"/>
              </w:rPr>
              <w:t>试验持续时间：         min</w:t>
            </w:r>
          </w:p>
          <w:p w14:paraId="236268D0">
            <w:pPr>
              <w:spacing w:line="296" w:lineRule="exact"/>
              <w:rPr>
                <w:szCs w:val="21"/>
              </w:rPr>
            </w:pPr>
            <w:r>
              <w:rPr>
                <w:szCs w:val="21"/>
              </w:rPr>
              <w:t>试验数量：             只</w:t>
            </w:r>
          </w:p>
          <w:p w14:paraId="73060D7D">
            <w:pPr>
              <w:spacing w:line="296" w:lineRule="exact"/>
              <w:rPr>
                <w:szCs w:val="21"/>
              </w:rPr>
            </w:pPr>
            <w:r>
              <w:rPr>
                <w:szCs w:val="21"/>
              </w:rPr>
              <w:t>代表批量：             只</w:t>
            </w:r>
          </w:p>
          <w:p w14:paraId="363FBABD">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56D92E68">
            <w:pPr>
              <w:pStyle w:val="11"/>
              <w:spacing w:line="296" w:lineRule="exact"/>
              <w:rPr>
                <w:rFonts w:ascii="Times New Roman" w:hAnsi="Times New Roman" w:eastAsia="宋体"/>
                <w:szCs w:val="21"/>
              </w:rPr>
            </w:pPr>
            <w:r>
              <w:rPr>
                <w:rFonts w:ascii="Times New Roman" w:hAnsi="Times New Roman" w:eastAsia="宋体"/>
                <w:szCs w:val="21"/>
              </w:rPr>
              <w:t>【要求】同上</w:t>
            </w:r>
            <w:r>
              <w:rPr>
                <w:rFonts w:hint="eastAsia" w:ascii="Times New Roman" w:hAnsi="Times New Roman" w:eastAsia="宋体"/>
                <w:szCs w:val="21"/>
              </w:rPr>
              <w:t>。</w:t>
            </w:r>
          </w:p>
        </w:tc>
      </w:tr>
      <w:tr w14:paraId="0BCC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591D402C">
            <w:pPr>
              <w:pStyle w:val="11"/>
              <w:jc w:val="center"/>
              <w:rPr>
                <w:rFonts w:ascii="Times New Roman" w:hAnsi="Times New Roman" w:eastAsia="宋体"/>
                <w:szCs w:val="21"/>
              </w:rPr>
            </w:pPr>
            <w:r>
              <w:rPr>
                <w:rFonts w:ascii="Times New Roman" w:hAnsi="Times New Roman" w:eastAsia="宋体"/>
                <w:szCs w:val="21"/>
              </w:rPr>
              <w:t>2</w:t>
            </w:r>
            <w:r>
              <w:rPr>
                <w:rFonts w:hint="eastAsia" w:ascii="Times New Roman" w:hAnsi="Times New Roman" w:eastAsia="宋体"/>
                <w:szCs w:val="21"/>
              </w:rPr>
              <w:t>8</w:t>
            </w:r>
          </w:p>
        </w:tc>
        <w:tc>
          <w:tcPr>
            <w:tcW w:w="1358" w:type="dxa"/>
            <w:tcBorders>
              <w:top w:val="single" w:color="auto" w:sz="4" w:space="0"/>
              <w:left w:val="single" w:color="auto" w:sz="4" w:space="0"/>
              <w:bottom w:val="single" w:color="auto" w:sz="4" w:space="0"/>
              <w:right w:val="single" w:color="auto" w:sz="4" w:space="0"/>
            </w:tcBorders>
            <w:vAlign w:val="center"/>
          </w:tcPr>
          <w:p w14:paraId="2A5E6E7E">
            <w:pPr>
              <w:pStyle w:val="11"/>
              <w:spacing w:line="296" w:lineRule="exact"/>
              <w:jc w:val="center"/>
              <w:rPr>
                <w:rFonts w:ascii="Times New Roman" w:hAnsi="Times New Roman" w:eastAsia="宋体"/>
                <w:szCs w:val="21"/>
              </w:rPr>
            </w:pPr>
            <w:r>
              <w:rPr>
                <w:rFonts w:ascii="Times New Roman" w:hAnsi="Times New Roman" w:eastAsia="宋体"/>
                <w:szCs w:val="21"/>
              </w:rPr>
              <w:t>系统水泵试运转</w:t>
            </w:r>
          </w:p>
        </w:tc>
        <w:tc>
          <w:tcPr>
            <w:tcW w:w="4507" w:type="dxa"/>
            <w:tcBorders>
              <w:top w:val="single" w:color="auto" w:sz="4" w:space="0"/>
              <w:left w:val="single" w:color="auto" w:sz="4" w:space="0"/>
              <w:bottom w:val="single" w:color="auto" w:sz="4" w:space="0"/>
              <w:right w:val="single" w:color="auto" w:sz="4" w:space="0"/>
            </w:tcBorders>
            <w:vAlign w:val="center"/>
          </w:tcPr>
          <w:p w14:paraId="4F43717E">
            <w:pPr>
              <w:spacing w:line="296" w:lineRule="exact"/>
              <w:rPr>
                <w:szCs w:val="21"/>
              </w:rPr>
            </w:pPr>
            <w:r>
              <w:rPr>
                <w:szCs w:val="21"/>
              </w:rPr>
              <w:t>系统名称：</w:t>
            </w:r>
          </w:p>
          <w:p w14:paraId="0F570438">
            <w:pPr>
              <w:spacing w:line="296" w:lineRule="exact"/>
              <w:rPr>
                <w:szCs w:val="21"/>
              </w:rPr>
            </w:pPr>
            <w:r>
              <w:rPr>
                <w:szCs w:val="21"/>
              </w:rPr>
              <w:t>水泵数量：             只</w:t>
            </w:r>
          </w:p>
          <w:p w14:paraId="25160368">
            <w:pPr>
              <w:spacing w:line="296" w:lineRule="exact"/>
              <w:rPr>
                <w:szCs w:val="21"/>
              </w:rPr>
            </w:pPr>
            <w:r>
              <w:rPr>
                <w:szCs w:val="21"/>
              </w:rPr>
              <w:t>试验情况：</w:t>
            </w:r>
            <w:r>
              <w:rPr>
                <w:rFonts w:hint="eastAsia"/>
                <w:szCs w:val="21"/>
                <w:lang w:val="en-US" w:eastAsia="zh-CN"/>
              </w:rPr>
              <w:t xml:space="preserve">           </w:t>
            </w:r>
            <w:r>
              <w:rPr>
                <w:szCs w:val="21"/>
              </w:rPr>
              <w:t>（简要描述试验过程）</w:t>
            </w:r>
          </w:p>
          <w:p w14:paraId="356FF8C4">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728EB2E0">
            <w:pPr>
              <w:pStyle w:val="11"/>
              <w:spacing w:line="296" w:lineRule="exact"/>
              <w:rPr>
                <w:rFonts w:ascii="Times New Roman" w:hAnsi="Times New Roman" w:eastAsia="宋体"/>
                <w:szCs w:val="21"/>
              </w:rPr>
            </w:pPr>
            <w:r>
              <w:rPr>
                <w:rFonts w:ascii="Times New Roman" w:hAnsi="Times New Roman" w:eastAsia="宋体"/>
                <w:szCs w:val="21"/>
              </w:rPr>
              <w:t>【要求】分系统记录</w:t>
            </w:r>
            <w:r>
              <w:rPr>
                <w:rFonts w:hint="eastAsia" w:ascii="Times New Roman" w:hAnsi="Times New Roman" w:eastAsia="宋体"/>
                <w:szCs w:val="21"/>
              </w:rPr>
              <w:t>。</w:t>
            </w:r>
          </w:p>
        </w:tc>
      </w:tr>
      <w:tr w14:paraId="59BE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68775E00">
            <w:pPr>
              <w:pStyle w:val="11"/>
              <w:jc w:val="center"/>
              <w:rPr>
                <w:rFonts w:ascii="Times New Roman" w:hAnsi="Times New Roman" w:eastAsia="宋体"/>
                <w:szCs w:val="21"/>
              </w:rPr>
            </w:pPr>
            <w:r>
              <w:rPr>
                <w:rFonts w:ascii="Times New Roman" w:hAnsi="Times New Roman" w:eastAsia="宋体"/>
                <w:szCs w:val="21"/>
              </w:rPr>
              <w:t>2</w:t>
            </w:r>
            <w:r>
              <w:rPr>
                <w:rFonts w:hint="eastAsia" w:ascii="Times New Roman" w:hAnsi="Times New Roman" w:eastAsia="宋体"/>
                <w:szCs w:val="21"/>
              </w:rPr>
              <w:t>9</w:t>
            </w:r>
          </w:p>
        </w:tc>
        <w:tc>
          <w:tcPr>
            <w:tcW w:w="1358" w:type="dxa"/>
            <w:tcBorders>
              <w:top w:val="single" w:color="auto" w:sz="4" w:space="0"/>
              <w:left w:val="single" w:color="auto" w:sz="4" w:space="0"/>
              <w:bottom w:val="single" w:color="auto" w:sz="4" w:space="0"/>
              <w:right w:val="single" w:color="auto" w:sz="4" w:space="0"/>
            </w:tcBorders>
            <w:vAlign w:val="center"/>
          </w:tcPr>
          <w:p w14:paraId="07BACB74">
            <w:pPr>
              <w:pStyle w:val="11"/>
              <w:spacing w:line="296" w:lineRule="exact"/>
              <w:jc w:val="center"/>
              <w:rPr>
                <w:rFonts w:ascii="Times New Roman" w:hAnsi="Times New Roman" w:eastAsia="宋体"/>
                <w:szCs w:val="21"/>
              </w:rPr>
            </w:pPr>
            <w:r>
              <w:rPr>
                <w:rFonts w:ascii="Times New Roman" w:hAnsi="Times New Roman" w:eastAsia="宋体"/>
                <w:szCs w:val="21"/>
              </w:rPr>
              <w:t>安全阀定压</w:t>
            </w:r>
          </w:p>
        </w:tc>
        <w:tc>
          <w:tcPr>
            <w:tcW w:w="4507" w:type="dxa"/>
            <w:tcBorders>
              <w:top w:val="single" w:color="auto" w:sz="4" w:space="0"/>
              <w:left w:val="single" w:color="auto" w:sz="4" w:space="0"/>
              <w:bottom w:val="single" w:color="auto" w:sz="4" w:space="0"/>
              <w:right w:val="single" w:color="auto" w:sz="4" w:space="0"/>
            </w:tcBorders>
            <w:vAlign w:val="center"/>
          </w:tcPr>
          <w:p w14:paraId="0CF8CE3B">
            <w:pPr>
              <w:spacing w:line="296" w:lineRule="exact"/>
              <w:rPr>
                <w:szCs w:val="21"/>
              </w:rPr>
            </w:pPr>
            <w:r>
              <w:rPr>
                <w:szCs w:val="21"/>
              </w:rPr>
              <w:t>安全阀定压调试记录（报告）</w:t>
            </w:r>
            <w:r>
              <w:rPr>
                <w:color w:val="000000"/>
                <w:szCs w:val="21"/>
                <w:highlight w:val="none"/>
              </w:rPr>
              <w:t xml:space="preserve"> </w:t>
            </w:r>
            <w:r>
              <w:rPr>
                <w:rFonts w:hint="eastAsia" w:ascii="宋体" w:hAnsi="宋体" w:eastAsia="宋体" w:cs="宋体"/>
                <w:color w:val="000000"/>
                <w:szCs w:val="21"/>
                <w:highlight w:val="none"/>
              </w:rPr>
              <w:t xml:space="preserve"> </w:t>
            </w:r>
            <w:r>
              <w:rPr>
                <w:rFonts w:hint="eastAsia" w:ascii="宋体" w:hAnsi="宋体" w:eastAsia="宋体" w:cs="宋体"/>
                <w:b w:val="0"/>
                <w:bCs/>
                <w:color w:val="000000"/>
                <w:szCs w:val="21"/>
                <w:highlight w:val="none"/>
                <w:bdr w:val="single" w:color="auto" w:sz="4" w:space="0"/>
              </w:rPr>
              <w:t>齐全</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不齐全</w:t>
            </w:r>
            <w:r>
              <w:rPr>
                <w:b/>
                <w:color w:val="000000"/>
                <w:szCs w:val="21"/>
                <w:highlight w:val="none"/>
              </w:rPr>
              <w:t xml:space="preserve"> </w:t>
            </w:r>
            <w:r>
              <w:rPr>
                <w:szCs w:val="21"/>
              </w:rPr>
              <w:t xml:space="preserve"> </w:t>
            </w:r>
          </w:p>
        </w:tc>
        <w:tc>
          <w:tcPr>
            <w:tcW w:w="2860" w:type="dxa"/>
            <w:tcBorders>
              <w:top w:val="single" w:color="auto" w:sz="4" w:space="0"/>
              <w:left w:val="single" w:color="auto" w:sz="4" w:space="0"/>
              <w:bottom w:val="single" w:color="auto" w:sz="4" w:space="0"/>
              <w:right w:val="single" w:color="auto" w:sz="4" w:space="0"/>
            </w:tcBorders>
            <w:vAlign w:val="center"/>
          </w:tcPr>
          <w:p w14:paraId="35159E5E">
            <w:pPr>
              <w:pStyle w:val="11"/>
              <w:spacing w:line="296" w:lineRule="exact"/>
              <w:rPr>
                <w:rFonts w:ascii="Times New Roman" w:hAnsi="Times New Roman" w:eastAsia="宋体"/>
                <w:szCs w:val="21"/>
              </w:rPr>
            </w:pPr>
            <w:r>
              <w:rPr>
                <w:rFonts w:ascii="Times New Roman" w:hAnsi="Times New Roman" w:eastAsia="宋体"/>
                <w:szCs w:val="21"/>
              </w:rPr>
              <w:t>【要求】按系统、规格核查安全阀定压调试记录或报告。</w:t>
            </w:r>
          </w:p>
        </w:tc>
      </w:tr>
      <w:tr w14:paraId="1866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268315E5">
            <w:pPr>
              <w:pStyle w:val="11"/>
              <w:jc w:val="center"/>
              <w:rPr>
                <w:rFonts w:ascii="Times New Roman" w:hAnsi="Times New Roman" w:eastAsia="宋体"/>
                <w:szCs w:val="21"/>
              </w:rPr>
            </w:pPr>
            <w:r>
              <w:rPr>
                <w:rFonts w:hint="eastAsia" w:ascii="Times New Roman" w:hAnsi="Times New Roman" w:eastAsia="宋体"/>
                <w:szCs w:val="21"/>
              </w:rPr>
              <w:t>30</w:t>
            </w:r>
          </w:p>
        </w:tc>
        <w:tc>
          <w:tcPr>
            <w:tcW w:w="1358" w:type="dxa"/>
            <w:tcBorders>
              <w:top w:val="single" w:color="auto" w:sz="4" w:space="0"/>
              <w:left w:val="single" w:color="auto" w:sz="4" w:space="0"/>
              <w:bottom w:val="single" w:color="auto" w:sz="4" w:space="0"/>
              <w:right w:val="single" w:color="auto" w:sz="4" w:space="0"/>
            </w:tcBorders>
            <w:vAlign w:val="center"/>
          </w:tcPr>
          <w:p w14:paraId="180C6E1B">
            <w:pPr>
              <w:pStyle w:val="11"/>
              <w:spacing w:line="296" w:lineRule="exact"/>
              <w:jc w:val="center"/>
              <w:rPr>
                <w:rFonts w:ascii="Times New Roman" w:hAnsi="Times New Roman" w:eastAsia="宋体"/>
                <w:szCs w:val="21"/>
              </w:rPr>
            </w:pPr>
            <w:r>
              <w:rPr>
                <w:rFonts w:ascii="Times New Roman" w:hAnsi="Times New Roman" w:eastAsia="宋体"/>
                <w:szCs w:val="21"/>
              </w:rPr>
              <w:t>空调通风系统非设计满负荷条件下联合试运转及调试</w:t>
            </w:r>
          </w:p>
        </w:tc>
        <w:tc>
          <w:tcPr>
            <w:tcW w:w="4507" w:type="dxa"/>
            <w:tcBorders>
              <w:top w:val="single" w:color="auto" w:sz="4" w:space="0"/>
              <w:left w:val="single" w:color="auto" w:sz="4" w:space="0"/>
              <w:bottom w:val="single" w:color="auto" w:sz="4" w:space="0"/>
              <w:right w:val="single" w:color="auto" w:sz="4" w:space="0"/>
            </w:tcBorders>
            <w:vAlign w:val="center"/>
          </w:tcPr>
          <w:p w14:paraId="4BB972AB">
            <w:pPr>
              <w:spacing w:line="296" w:lineRule="exact"/>
              <w:rPr>
                <w:szCs w:val="21"/>
              </w:rPr>
            </w:pPr>
            <w:r>
              <w:rPr>
                <w:szCs w:val="21"/>
              </w:rPr>
              <w:t>各项性能是否符合设计及规范的规定：</w:t>
            </w:r>
          </w:p>
          <w:p w14:paraId="292C2F4D">
            <w:pPr>
              <w:spacing w:line="29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7E041FC6">
            <w:pPr>
              <w:pStyle w:val="11"/>
              <w:spacing w:line="296" w:lineRule="exact"/>
              <w:rPr>
                <w:rFonts w:ascii="Times New Roman" w:hAnsi="Times New Roman" w:eastAsia="宋体"/>
                <w:szCs w:val="21"/>
              </w:rPr>
            </w:pPr>
            <w:r>
              <w:rPr>
                <w:rFonts w:ascii="Times New Roman" w:hAnsi="Times New Roman" w:eastAsia="宋体"/>
                <w:szCs w:val="21"/>
              </w:rPr>
              <w:t>【要求】分系统或区域记录</w:t>
            </w:r>
            <w:r>
              <w:rPr>
                <w:rFonts w:hint="eastAsia" w:ascii="Times New Roman" w:hAnsi="Times New Roman" w:eastAsia="宋体"/>
                <w:szCs w:val="21"/>
              </w:rPr>
              <w:t>。</w:t>
            </w:r>
          </w:p>
        </w:tc>
      </w:tr>
      <w:tr w14:paraId="5AE8A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15637070">
            <w:pPr>
              <w:pStyle w:val="11"/>
              <w:jc w:val="center"/>
              <w:rPr>
                <w:rFonts w:ascii="Times New Roman" w:hAnsi="Times New Roman" w:eastAsia="宋体"/>
                <w:szCs w:val="21"/>
              </w:rPr>
            </w:pPr>
            <w:r>
              <w:rPr>
                <w:rFonts w:hint="eastAsia" w:ascii="Times New Roman" w:hAnsi="Times New Roman" w:eastAsia="宋体"/>
                <w:szCs w:val="21"/>
              </w:rPr>
              <w:t>31</w:t>
            </w:r>
          </w:p>
        </w:tc>
        <w:tc>
          <w:tcPr>
            <w:tcW w:w="1358" w:type="dxa"/>
            <w:tcBorders>
              <w:top w:val="single" w:color="auto" w:sz="4" w:space="0"/>
              <w:left w:val="single" w:color="auto" w:sz="4" w:space="0"/>
              <w:bottom w:val="single" w:color="auto" w:sz="4" w:space="0"/>
              <w:right w:val="single" w:color="auto" w:sz="4" w:space="0"/>
            </w:tcBorders>
            <w:vAlign w:val="center"/>
          </w:tcPr>
          <w:p w14:paraId="4EFDAE11">
            <w:pPr>
              <w:pStyle w:val="11"/>
              <w:spacing w:line="326" w:lineRule="exact"/>
              <w:jc w:val="center"/>
              <w:rPr>
                <w:rFonts w:ascii="Times New Roman" w:hAnsi="Times New Roman" w:eastAsia="宋体"/>
                <w:szCs w:val="21"/>
              </w:rPr>
            </w:pPr>
            <w:r>
              <w:rPr>
                <w:rFonts w:ascii="Times New Roman" w:hAnsi="Times New Roman" w:eastAsia="宋体"/>
                <w:szCs w:val="21"/>
              </w:rPr>
              <w:t>防排烟系统功能试验、性能试验及联合试运转</w:t>
            </w:r>
          </w:p>
        </w:tc>
        <w:tc>
          <w:tcPr>
            <w:tcW w:w="4507" w:type="dxa"/>
            <w:tcBorders>
              <w:top w:val="single" w:color="auto" w:sz="4" w:space="0"/>
              <w:left w:val="single" w:color="auto" w:sz="4" w:space="0"/>
              <w:bottom w:val="single" w:color="auto" w:sz="4" w:space="0"/>
              <w:right w:val="single" w:color="auto" w:sz="4" w:space="0"/>
            </w:tcBorders>
            <w:vAlign w:val="center"/>
          </w:tcPr>
          <w:p w14:paraId="1630D428">
            <w:pPr>
              <w:spacing w:line="326" w:lineRule="exact"/>
              <w:rPr>
                <w:szCs w:val="21"/>
              </w:rPr>
            </w:pPr>
            <w:r>
              <w:rPr>
                <w:szCs w:val="21"/>
              </w:rPr>
              <w:t>系统数量：                 个</w:t>
            </w:r>
          </w:p>
          <w:p w14:paraId="105C4662">
            <w:pPr>
              <w:spacing w:line="326" w:lineRule="exact"/>
              <w:rPr>
                <w:szCs w:val="21"/>
              </w:rPr>
            </w:pPr>
            <w:r>
              <w:rPr>
                <w:szCs w:val="21"/>
              </w:rPr>
              <w:t>设计风量：                  m</w:t>
            </w:r>
            <w:r>
              <w:rPr>
                <w:szCs w:val="21"/>
                <w:vertAlign w:val="superscript"/>
              </w:rPr>
              <w:t>3</w:t>
            </w:r>
            <w:r>
              <w:rPr>
                <w:szCs w:val="21"/>
              </w:rPr>
              <w:t>/min</w:t>
            </w:r>
          </w:p>
          <w:p w14:paraId="1ED55006">
            <w:pPr>
              <w:spacing w:line="326" w:lineRule="exact"/>
              <w:rPr>
                <w:szCs w:val="21"/>
              </w:rPr>
            </w:pPr>
            <w:r>
              <w:rPr>
                <w:szCs w:val="21"/>
              </w:rPr>
              <w:t>设计风压：                  Pa</w:t>
            </w:r>
          </w:p>
          <w:p w14:paraId="7714D110">
            <w:pPr>
              <w:spacing w:line="326" w:lineRule="exact"/>
              <w:rPr>
                <w:szCs w:val="21"/>
              </w:rPr>
            </w:pPr>
            <w:r>
              <w:rPr>
                <w:szCs w:val="21"/>
              </w:rPr>
              <w:t>测试风量：                  m</w:t>
            </w:r>
            <w:r>
              <w:rPr>
                <w:szCs w:val="21"/>
                <w:vertAlign w:val="superscript"/>
              </w:rPr>
              <w:t>3</w:t>
            </w:r>
            <w:r>
              <w:rPr>
                <w:szCs w:val="21"/>
              </w:rPr>
              <w:t>/min</w:t>
            </w:r>
          </w:p>
          <w:p w14:paraId="508EA025">
            <w:pPr>
              <w:spacing w:line="326" w:lineRule="exact"/>
              <w:rPr>
                <w:szCs w:val="21"/>
              </w:rPr>
            </w:pPr>
            <w:r>
              <w:rPr>
                <w:szCs w:val="21"/>
              </w:rPr>
              <w:t>试运行情况：</w:t>
            </w:r>
          </w:p>
          <w:p w14:paraId="10458413">
            <w:pPr>
              <w:spacing w:line="32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3CB3BBD9">
            <w:pPr>
              <w:pStyle w:val="11"/>
              <w:spacing w:line="326" w:lineRule="exact"/>
              <w:rPr>
                <w:rFonts w:ascii="Times New Roman" w:hAnsi="Times New Roman" w:eastAsia="宋体"/>
                <w:szCs w:val="21"/>
              </w:rPr>
            </w:pPr>
            <w:r>
              <w:rPr>
                <w:rFonts w:ascii="Times New Roman" w:hAnsi="Times New Roman" w:eastAsia="宋体"/>
                <w:szCs w:val="21"/>
              </w:rPr>
              <w:t>【要求】试验情况应说明具体有哪些设备、部件参与联动，是否准确、可靠动作。</w:t>
            </w:r>
          </w:p>
        </w:tc>
      </w:tr>
      <w:tr w14:paraId="6643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44B1D359">
            <w:pPr>
              <w:pStyle w:val="11"/>
              <w:jc w:val="center"/>
              <w:rPr>
                <w:rFonts w:ascii="Times New Roman" w:hAnsi="Times New Roman" w:eastAsia="宋体"/>
                <w:szCs w:val="21"/>
              </w:rPr>
            </w:pPr>
            <w:r>
              <w:rPr>
                <w:rFonts w:hint="eastAsia" w:ascii="Times New Roman" w:hAnsi="Times New Roman" w:eastAsia="宋体"/>
                <w:szCs w:val="21"/>
              </w:rPr>
              <w:t>32</w:t>
            </w:r>
          </w:p>
        </w:tc>
        <w:tc>
          <w:tcPr>
            <w:tcW w:w="1358" w:type="dxa"/>
            <w:tcBorders>
              <w:top w:val="single" w:color="auto" w:sz="4" w:space="0"/>
              <w:left w:val="single" w:color="auto" w:sz="4" w:space="0"/>
              <w:bottom w:val="single" w:color="auto" w:sz="4" w:space="0"/>
              <w:right w:val="single" w:color="auto" w:sz="4" w:space="0"/>
            </w:tcBorders>
            <w:vAlign w:val="center"/>
          </w:tcPr>
          <w:p w14:paraId="464E7F26">
            <w:pPr>
              <w:pStyle w:val="11"/>
              <w:spacing w:line="326" w:lineRule="exact"/>
              <w:jc w:val="center"/>
              <w:rPr>
                <w:rFonts w:ascii="Times New Roman" w:hAnsi="Times New Roman" w:eastAsia="宋体"/>
                <w:szCs w:val="21"/>
              </w:rPr>
            </w:pPr>
            <w:r>
              <w:rPr>
                <w:rFonts w:ascii="Times New Roman" w:hAnsi="Times New Roman" w:eastAsia="宋体"/>
                <w:szCs w:val="21"/>
              </w:rPr>
              <w:t>接地电阻</w:t>
            </w:r>
          </w:p>
        </w:tc>
        <w:tc>
          <w:tcPr>
            <w:tcW w:w="4507" w:type="dxa"/>
            <w:tcBorders>
              <w:top w:val="single" w:color="auto" w:sz="4" w:space="0"/>
              <w:left w:val="single" w:color="auto" w:sz="4" w:space="0"/>
              <w:bottom w:val="single" w:color="auto" w:sz="4" w:space="0"/>
              <w:right w:val="single" w:color="auto" w:sz="4" w:space="0"/>
            </w:tcBorders>
            <w:vAlign w:val="center"/>
          </w:tcPr>
          <w:p w14:paraId="5BA935D7">
            <w:pPr>
              <w:spacing w:line="326" w:lineRule="exact"/>
              <w:rPr>
                <w:szCs w:val="21"/>
              </w:rPr>
            </w:pPr>
            <w:r>
              <w:rPr>
                <w:szCs w:val="21"/>
              </w:rPr>
              <w:t>测试点数量：</w:t>
            </w:r>
          </w:p>
          <w:p w14:paraId="4BA74AB8">
            <w:pPr>
              <w:spacing w:line="326" w:lineRule="exact"/>
              <w:rPr>
                <w:szCs w:val="21"/>
              </w:rPr>
            </w:pPr>
            <w:r>
              <w:rPr>
                <w:szCs w:val="21"/>
              </w:rPr>
              <w:t>设计允许最大阻值：</w:t>
            </w:r>
            <w:r>
              <w:rPr>
                <w:rFonts w:hint="eastAsia"/>
                <w:szCs w:val="21"/>
              </w:rPr>
              <w:t>≤</w:t>
            </w:r>
            <w:r>
              <w:rPr>
                <w:szCs w:val="21"/>
              </w:rPr>
              <w:t xml:space="preserve">    Ω</w:t>
            </w:r>
          </w:p>
          <w:p w14:paraId="02AC9C4D">
            <w:pPr>
              <w:spacing w:line="326" w:lineRule="exact"/>
              <w:rPr>
                <w:szCs w:val="21"/>
              </w:rPr>
            </w:pPr>
            <w:r>
              <w:rPr>
                <w:szCs w:val="21"/>
              </w:rPr>
              <w:t>测试结果：最大</w:t>
            </w:r>
            <w:r>
              <w:rPr>
                <w:rFonts w:hint="eastAsia"/>
                <w:szCs w:val="21"/>
                <w:lang w:val="en-US" w:eastAsia="zh-CN"/>
              </w:rPr>
              <w:t xml:space="preserve">          </w:t>
            </w:r>
            <w:r>
              <w:rPr>
                <w:szCs w:val="21"/>
              </w:rPr>
              <w:t>Ω</w:t>
            </w:r>
          </w:p>
          <w:p w14:paraId="514C489D">
            <w:pPr>
              <w:spacing w:line="32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6357D5B2">
            <w:pPr>
              <w:pStyle w:val="11"/>
              <w:spacing w:line="326" w:lineRule="exact"/>
              <w:rPr>
                <w:rFonts w:ascii="Times New Roman" w:hAnsi="Times New Roman" w:eastAsia="宋体"/>
                <w:szCs w:val="21"/>
              </w:rPr>
            </w:pPr>
            <w:r>
              <w:rPr>
                <w:rFonts w:ascii="Times New Roman" w:hAnsi="Times New Roman" w:eastAsia="宋体"/>
                <w:szCs w:val="21"/>
              </w:rPr>
              <w:t>【要求】按核岛、常规岛、BOP分别列出</w:t>
            </w:r>
            <w:r>
              <w:rPr>
                <w:rFonts w:hint="eastAsia" w:ascii="Times New Roman" w:hAnsi="Times New Roman" w:eastAsia="宋体"/>
                <w:szCs w:val="21"/>
              </w:rPr>
              <w:t>。</w:t>
            </w:r>
          </w:p>
        </w:tc>
      </w:tr>
      <w:tr w14:paraId="7D71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2083481A">
            <w:pPr>
              <w:pStyle w:val="11"/>
              <w:jc w:val="center"/>
              <w:rPr>
                <w:rFonts w:ascii="Times New Roman" w:hAnsi="Times New Roman" w:eastAsia="宋体"/>
                <w:szCs w:val="21"/>
              </w:rPr>
            </w:pPr>
            <w:r>
              <w:rPr>
                <w:rFonts w:ascii="Times New Roman" w:hAnsi="Times New Roman" w:eastAsia="宋体"/>
                <w:szCs w:val="21"/>
              </w:rPr>
              <w:t>3</w:t>
            </w:r>
            <w:r>
              <w:rPr>
                <w:rFonts w:hint="eastAsia" w:ascii="Times New Roman" w:hAnsi="Times New Roman" w:eastAsia="宋体"/>
                <w:szCs w:val="21"/>
              </w:rPr>
              <w:t>3</w:t>
            </w:r>
          </w:p>
        </w:tc>
        <w:tc>
          <w:tcPr>
            <w:tcW w:w="1358" w:type="dxa"/>
            <w:tcBorders>
              <w:top w:val="single" w:color="auto" w:sz="4" w:space="0"/>
              <w:left w:val="single" w:color="auto" w:sz="4" w:space="0"/>
              <w:bottom w:val="single" w:color="auto" w:sz="4" w:space="0"/>
              <w:right w:val="single" w:color="auto" w:sz="4" w:space="0"/>
            </w:tcBorders>
            <w:vAlign w:val="center"/>
          </w:tcPr>
          <w:p w14:paraId="3F18D102">
            <w:pPr>
              <w:pStyle w:val="11"/>
              <w:spacing w:line="326" w:lineRule="exact"/>
              <w:jc w:val="center"/>
              <w:rPr>
                <w:rFonts w:ascii="Times New Roman" w:hAnsi="Times New Roman" w:eastAsia="宋体"/>
                <w:szCs w:val="21"/>
              </w:rPr>
            </w:pPr>
            <w:r>
              <w:rPr>
                <w:rFonts w:ascii="Times New Roman" w:hAnsi="Times New Roman" w:eastAsia="宋体"/>
                <w:szCs w:val="21"/>
              </w:rPr>
              <w:t>绝缘电阻</w:t>
            </w:r>
          </w:p>
        </w:tc>
        <w:tc>
          <w:tcPr>
            <w:tcW w:w="4507" w:type="dxa"/>
            <w:tcBorders>
              <w:top w:val="single" w:color="auto" w:sz="4" w:space="0"/>
              <w:left w:val="single" w:color="auto" w:sz="4" w:space="0"/>
              <w:bottom w:val="single" w:color="auto" w:sz="4" w:space="0"/>
              <w:right w:val="single" w:color="auto" w:sz="4" w:space="0"/>
            </w:tcBorders>
            <w:vAlign w:val="center"/>
          </w:tcPr>
          <w:p w14:paraId="1C1A55F4">
            <w:pPr>
              <w:spacing w:line="326" w:lineRule="exact"/>
              <w:rPr>
                <w:szCs w:val="21"/>
              </w:rPr>
            </w:pPr>
            <w:r>
              <w:rPr>
                <w:szCs w:val="21"/>
              </w:rPr>
              <w:t>测试仪表型号：</w:t>
            </w:r>
          </w:p>
          <w:p w14:paraId="1B7C67AE">
            <w:pPr>
              <w:spacing w:line="326" w:lineRule="exact"/>
              <w:rPr>
                <w:szCs w:val="21"/>
              </w:rPr>
            </w:pPr>
            <w:r>
              <w:rPr>
                <w:szCs w:val="21"/>
              </w:rPr>
              <w:t>校验日期：</w:t>
            </w:r>
          </w:p>
          <w:p w14:paraId="7C1FAAD4">
            <w:pPr>
              <w:spacing w:line="326" w:lineRule="exact"/>
              <w:rPr>
                <w:szCs w:val="21"/>
              </w:rPr>
            </w:pPr>
            <w:r>
              <w:rPr>
                <w:szCs w:val="21"/>
              </w:rPr>
              <w:t xml:space="preserve">测试仪表电压等级：  </w:t>
            </w:r>
            <w:r>
              <w:rPr>
                <w:rFonts w:hint="eastAsia"/>
                <w:szCs w:val="21"/>
                <w:lang w:val="en-US" w:eastAsia="zh-CN"/>
              </w:rPr>
              <w:t xml:space="preserve">   </w:t>
            </w:r>
            <w:r>
              <w:rPr>
                <w:szCs w:val="21"/>
              </w:rPr>
              <w:t>V</w:t>
            </w:r>
          </w:p>
          <w:p w14:paraId="468EE72A">
            <w:pPr>
              <w:spacing w:line="326" w:lineRule="exact"/>
              <w:rPr>
                <w:szCs w:val="21"/>
              </w:rPr>
            </w:pPr>
            <w:r>
              <w:rPr>
                <w:szCs w:val="21"/>
              </w:rPr>
              <w:t>测试结果：最小值</w:t>
            </w:r>
            <w:r>
              <w:rPr>
                <w:rFonts w:hint="eastAsia"/>
                <w:szCs w:val="21"/>
                <w:lang w:val="en-US" w:eastAsia="zh-CN"/>
              </w:rPr>
              <w:t xml:space="preserve">       </w:t>
            </w:r>
            <w:r>
              <w:rPr>
                <w:szCs w:val="21"/>
              </w:rPr>
              <w:t>Ω</w:t>
            </w:r>
          </w:p>
          <w:p w14:paraId="59636917">
            <w:pPr>
              <w:spacing w:line="32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75E80056">
            <w:pPr>
              <w:pStyle w:val="11"/>
              <w:spacing w:line="326" w:lineRule="exact"/>
              <w:rPr>
                <w:rFonts w:ascii="Times New Roman" w:hAnsi="Times New Roman" w:eastAsia="宋体"/>
                <w:szCs w:val="21"/>
              </w:rPr>
            </w:pPr>
            <w:r>
              <w:rPr>
                <w:rFonts w:ascii="Times New Roman" w:hAnsi="Times New Roman" w:eastAsia="宋体"/>
                <w:szCs w:val="21"/>
              </w:rPr>
              <w:t>【要求】如果采用不同电压等级的仪表进行检测，应分别列出检测结果。</w:t>
            </w:r>
          </w:p>
        </w:tc>
      </w:tr>
      <w:tr w14:paraId="5858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4E240900">
            <w:pPr>
              <w:pStyle w:val="11"/>
              <w:jc w:val="center"/>
              <w:rPr>
                <w:rFonts w:ascii="Times New Roman" w:hAnsi="Times New Roman" w:eastAsia="宋体"/>
                <w:szCs w:val="21"/>
              </w:rPr>
            </w:pPr>
            <w:r>
              <w:rPr>
                <w:rFonts w:ascii="Times New Roman" w:hAnsi="Times New Roman" w:eastAsia="宋体"/>
                <w:szCs w:val="21"/>
              </w:rPr>
              <w:t>3</w:t>
            </w:r>
            <w:r>
              <w:rPr>
                <w:rFonts w:hint="eastAsia" w:ascii="Times New Roman" w:hAnsi="Times New Roman" w:eastAsia="宋体"/>
                <w:szCs w:val="21"/>
              </w:rPr>
              <w:t>4</w:t>
            </w:r>
          </w:p>
        </w:tc>
        <w:tc>
          <w:tcPr>
            <w:tcW w:w="1358" w:type="dxa"/>
            <w:tcBorders>
              <w:top w:val="single" w:color="auto" w:sz="4" w:space="0"/>
              <w:left w:val="single" w:color="auto" w:sz="4" w:space="0"/>
              <w:bottom w:val="single" w:color="auto" w:sz="4" w:space="0"/>
              <w:right w:val="single" w:color="auto" w:sz="4" w:space="0"/>
            </w:tcBorders>
            <w:vAlign w:val="center"/>
          </w:tcPr>
          <w:p w14:paraId="031D28E0">
            <w:pPr>
              <w:pStyle w:val="11"/>
              <w:spacing w:line="326" w:lineRule="exact"/>
              <w:jc w:val="center"/>
              <w:rPr>
                <w:rFonts w:ascii="Times New Roman" w:hAnsi="Times New Roman" w:eastAsia="宋体"/>
                <w:szCs w:val="21"/>
              </w:rPr>
            </w:pPr>
            <w:r>
              <w:rPr>
                <w:rFonts w:ascii="Times New Roman" w:hAnsi="Times New Roman" w:eastAsia="宋体"/>
                <w:szCs w:val="21"/>
              </w:rPr>
              <w:t>蓄电池应急持续供电时间测试</w:t>
            </w:r>
          </w:p>
        </w:tc>
        <w:tc>
          <w:tcPr>
            <w:tcW w:w="4507" w:type="dxa"/>
            <w:tcBorders>
              <w:top w:val="single" w:color="auto" w:sz="4" w:space="0"/>
              <w:left w:val="single" w:color="auto" w:sz="4" w:space="0"/>
              <w:bottom w:val="single" w:color="auto" w:sz="4" w:space="0"/>
              <w:right w:val="single" w:color="auto" w:sz="4" w:space="0"/>
            </w:tcBorders>
            <w:vAlign w:val="center"/>
          </w:tcPr>
          <w:p w14:paraId="3F84AD29">
            <w:pPr>
              <w:spacing w:line="326" w:lineRule="exact"/>
              <w:rPr>
                <w:szCs w:val="21"/>
              </w:rPr>
            </w:pPr>
            <w:r>
              <w:rPr>
                <w:szCs w:val="21"/>
              </w:rPr>
              <w:t xml:space="preserve">装置数量：   </w:t>
            </w:r>
            <w:r>
              <w:rPr>
                <w:rFonts w:hint="eastAsia"/>
                <w:szCs w:val="21"/>
                <w:lang w:val="en-US" w:eastAsia="zh-CN"/>
              </w:rPr>
              <w:t xml:space="preserve">    </w:t>
            </w:r>
            <w:r>
              <w:rPr>
                <w:szCs w:val="21"/>
              </w:rPr>
              <w:t xml:space="preserve"> 台（套）</w:t>
            </w:r>
          </w:p>
          <w:p w14:paraId="29CF58E5">
            <w:pPr>
              <w:spacing w:line="326" w:lineRule="exact"/>
              <w:rPr>
                <w:szCs w:val="21"/>
              </w:rPr>
            </w:pPr>
            <w:r>
              <w:rPr>
                <w:szCs w:val="21"/>
              </w:rPr>
              <w:t>测试数量：        台（套）</w:t>
            </w:r>
          </w:p>
          <w:p w14:paraId="2138FE07">
            <w:pPr>
              <w:spacing w:line="326" w:lineRule="exact"/>
              <w:rPr>
                <w:szCs w:val="21"/>
              </w:rPr>
            </w:pPr>
            <w:r>
              <w:rPr>
                <w:szCs w:val="21"/>
              </w:rPr>
              <w:t>设计要求最短持续供电时间：      h</w:t>
            </w:r>
          </w:p>
          <w:p w14:paraId="34309971">
            <w:pPr>
              <w:spacing w:line="326" w:lineRule="exact"/>
              <w:rPr>
                <w:szCs w:val="21"/>
              </w:rPr>
            </w:pPr>
            <w:r>
              <w:rPr>
                <w:szCs w:val="21"/>
              </w:rPr>
              <w:t xml:space="preserve">测试最短持续供电时间： </w:t>
            </w:r>
            <w:r>
              <w:rPr>
                <w:rFonts w:hint="eastAsia"/>
                <w:szCs w:val="21"/>
                <w:lang w:val="en-US" w:eastAsia="zh-CN"/>
              </w:rPr>
              <w:t xml:space="preserve">  </w:t>
            </w:r>
            <w:r>
              <w:rPr>
                <w:szCs w:val="21"/>
              </w:rPr>
              <w:t xml:space="preserve">       h</w:t>
            </w:r>
          </w:p>
          <w:p w14:paraId="261246E1">
            <w:pPr>
              <w:spacing w:line="32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5D4B5F4F">
            <w:pPr>
              <w:pStyle w:val="11"/>
              <w:spacing w:line="326" w:lineRule="exact"/>
              <w:rPr>
                <w:rFonts w:ascii="Times New Roman" w:hAnsi="Times New Roman" w:eastAsia="宋体"/>
                <w:szCs w:val="21"/>
              </w:rPr>
            </w:pPr>
            <w:r>
              <w:rPr>
                <w:rFonts w:ascii="Times New Roman" w:hAnsi="Times New Roman" w:eastAsia="宋体"/>
                <w:szCs w:val="21"/>
              </w:rPr>
              <w:t>【要求】应分别列出1E级直流电源系统、非1E级直流电源系统、非集中供电的应急电源系统（如应急照明）的情况。</w:t>
            </w:r>
          </w:p>
        </w:tc>
      </w:tr>
      <w:tr w14:paraId="7A80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79987657">
            <w:pPr>
              <w:pStyle w:val="11"/>
              <w:jc w:val="center"/>
              <w:rPr>
                <w:rFonts w:ascii="Times New Roman" w:hAnsi="Times New Roman" w:eastAsia="宋体"/>
                <w:szCs w:val="21"/>
              </w:rPr>
            </w:pPr>
            <w:r>
              <w:rPr>
                <w:rFonts w:ascii="Times New Roman" w:hAnsi="Times New Roman" w:eastAsia="宋体"/>
                <w:szCs w:val="21"/>
              </w:rPr>
              <w:t>3</w:t>
            </w:r>
            <w:r>
              <w:rPr>
                <w:rFonts w:hint="eastAsia" w:ascii="Times New Roman" w:hAnsi="Times New Roman" w:eastAsia="宋体"/>
                <w:szCs w:val="21"/>
              </w:rPr>
              <w:t>5</w:t>
            </w:r>
          </w:p>
        </w:tc>
        <w:tc>
          <w:tcPr>
            <w:tcW w:w="1358" w:type="dxa"/>
            <w:tcBorders>
              <w:top w:val="single" w:color="auto" w:sz="4" w:space="0"/>
              <w:left w:val="single" w:color="auto" w:sz="4" w:space="0"/>
              <w:bottom w:val="single" w:color="auto" w:sz="4" w:space="0"/>
              <w:right w:val="single" w:color="auto" w:sz="4" w:space="0"/>
            </w:tcBorders>
            <w:vAlign w:val="center"/>
          </w:tcPr>
          <w:p w14:paraId="0CEF653D">
            <w:pPr>
              <w:pStyle w:val="11"/>
              <w:spacing w:line="326" w:lineRule="exact"/>
              <w:jc w:val="center"/>
              <w:rPr>
                <w:rFonts w:ascii="Times New Roman" w:hAnsi="Times New Roman" w:eastAsia="宋体"/>
                <w:szCs w:val="21"/>
              </w:rPr>
            </w:pPr>
            <w:r>
              <w:rPr>
                <w:rFonts w:ascii="Times New Roman" w:hAnsi="Times New Roman" w:eastAsia="宋体"/>
                <w:szCs w:val="21"/>
              </w:rPr>
              <w:t>成套配电柜（箱、盘）二次回路交流工频耐压试验</w:t>
            </w:r>
          </w:p>
        </w:tc>
        <w:tc>
          <w:tcPr>
            <w:tcW w:w="4507" w:type="dxa"/>
            <w:tcBorders>
              <w:top w:val="single" w:color="auto" w:sz="4" w:space="0"/>
              <w:left w:val="single" w:color="auto" w:sz="4" w:space="0"/>
              <w:bottom w:val="single" w:color="auto" w:sz="4" w:space="0"/>
              <w:right w:val="single" w:color="auto" w:sz="4" w:space="0"/>
            </w:tcBorders>
            <w:vAlign w:val="center"/>
          </w:tcPr>
          <w:p w14:paraId="4287AF29">
            <w:pPr>
              <w:spacing w:line="326" w:lineRule="exact"/>
              <w:rPr>
                <w:szCs w:val="21"/>
              </w:rPr>
            </w:pPr>
            <w:r>
              <w:rPr>
                <w:szCs w:val="21"/>
              </w:rPr>
              <w:t>成套配电柜（箱、盘）数量：</w:t>
            </w:r>
            <w:r>
              <w:rPr>
                <w:rFonts w:hint="eastAsia"/>
                <w:szCs w:val="21"/>
                <w:lang w:val="en-US" w:eastAsia="zh-CN"/>
              </w:rPr>
              <w:t xml:space="preserve">     </w:t>
            </w:r>
            <w:r>
              <w:rPr>
                <w:szCs w:val="21"/>
              </w:rPr>
              <w:t>台</w:t>
            </w:r>
          </w:p>
          <w:p w14:paraId="388B8B96">
            <w:pPr>
              <w:spacing w:line="326" w:lineRule="exact"/>
              <w:rPr>
                <w:szCs w:val="21"/>
              </w:rPr>
            </w:pPr>
            <w:r>
              <w:rPr>
                <w:szCs w:val="21"/>
              </w:rPr>
              <w:t>试验方法：</w:t>
            </w:r>
          </w:p>
          <w:p w14:paraId="53259A3E">
            <w:pPr>
              <w:spacing w:line="326" w:lineRule="exact"/>
              <w:rPr>
                <w:szCs w:val="21"/>
              </w:rPr>
            </w:pPr>
            <w:r>
              <w:rPr>
                <w:szCs w:val="21"/>
              </w:rPr>
              <w:t>试验设备：</w:t>
            </w:r>
          </w:p>
          <w:p w14:paraId="6B002D4D">
            <w:pPr>
              <w:spacing w:line="326" w:lineRule="exact"/>
              <w:rPr>
                <w:szCs w:val="21"/>
              </w:rPr>
            </w:pPr>
            <w:r>
              <w:rPr>
                <w:szCs w:val="21"/>
              </w:rPr>
              <w:t>试验设备校验：</w:t>
            </w:r>
          </w:p>
          <w:p w14:paraId="3B68A0DE">
            <w:pPr>
              <w:spacing w:line="326" w:lineRule="exact"/>
              <w:rPr>
                <w:szCs w:val="21"/>
              </w:rPr>
            </w:pPr>
            <w:r>
              <w:rPr>
                <w:szCs w:val="21"/>
              </w:rPr>
              <w:t>试验结果：</w:t>
            </w:r>
          </w:p>
          <w:p w14:paraId="5787CF5C">
            <w:pPr>
              <w:spacing w:line="32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1B7370C8">
            <w:pPr>
              <w:pStyle w:val="11"/>
              <w:spacing w:line="326" w:lineRule="exact"/>
              <w:rPr>
                <w:rFonts w:ascii="Times New Roman" w:hAnsi="Times New Roman" w:eastAsia="宋体"/>
                <w:szCs w:val="21"/>
              </w:rPr>
            </w:pPr>
            <w:r>
              <w:rPr>
                <w:rFonts w:ascii="Times New Roman" w:hAnsi="Times New Roman" w:eastAsia="宋体"/>
                <w:szCs w:val="21"/>
              </w:rPr>
              <w:t>【要求】按核岛、常规岛、BOP分别列出</w:t>
            </w:r>
            <w:r>
              <w:rPr>
                <w:rFonts w:hint="eastAsia" w:ascii="Times New Roman" w:hAnsi="Times New Roman" w:eastAsia="宋体"/>
                <w:szCs w:val="21"/>
              </w:rPr>
              <w:t>。</w:t>
            </w:r>
          </w:p>
        </w:tc>
      </w:tr>
      <w:tr w14:paraId="763D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16EBAF11">
            <w:pPr>
              <w:pStyle w:val="11"/>
              <w:jc w:val="center"/>
              <w:rPr>
                <w:rFonts w:ascii="Times New Roman" w:hAnsi="Times New Roman" w:eastAsia="宋体"/>
                <w:szCs w:val="21"/>
              </w:rPr>
            </w:pPr>
            <w:r>
              <w:rPr>
                <w:rFonts w:ascii="Times New Roman" w:hAnsi="Times New Roman" w:eastAsia="宋体"/>
                <w:szCs w:val="21"/>
              </w:rPr>
              <w:t>3</w:t>
            </w:r>
            <w:r>
              <w:rPr>
                <w:rFonts w:hint="eastAsia" w:ascii="Times New Roman" w:hAnsi="Times New Roman" w:eastAsia="宋体"/>
                <w:szCs w:val="21"/>
              </w:rPr>
              <w:t>6</w:t>
            </w:r>
          </w:p>
        </w:tc>
        <w:tc>
          <w:tcPr>
            <w:tcW w:w="1358" w:type="dxa"/>
            <w:tcBorders>
              <w:top w:val="single" w:color="auto" w:sz="4" w:space="0"/>
              <w:left w:val="single" w:color="auto" w:sz="4" w:space="0"/>
              <w:bottom w:val="single" w:color="auto" w:sz="4" w:space="0"/>
              <w:right w:val="single" w:color="auto" w:sz="4" w:space="0"/>
            </w:tcBorders>
            <w:vAlign w:val="center"/>
          </w:tcPr>
          <w:p w14:paraId="3D6BC8D1">
            <w:pPr>
              <w:pStyle w:val="11"/>
              <w:spacing w:line="326" w:lineRule="exact"/>
              <w:jc w:val="center"/>
              <w:rPr>
                <w:rFonts w:ascii="Times New Roman" w:hAnsi="Times New Roman" w:eastAsia="宋体"/>
                <w:szCs w:val="21"/>
              </w:rPr>
            </w:pPr>
            <w:r>
              <w:rPr>
                <w:rFonts w:ascii="Times New Roman" w:hAnsi="Times New Roman" w:eastAsia="宋体"/>
                <w:szCs w:val="21"/>
              </w:rPr>
              <w:t>等电位连接过渡电阻测试</w:t>
            </w:r>
          </w:p>
        </w:tc>
        <w:tc>
          <w:tcPr>
            <w:tcW w:w="4507" w:type="dxa"/>
            <w:tcBorders>
              <w:top w:val="single" w:color="auto" w:sz="4" w:space="0"/>
              <w:left w:val="single" w:color="auto" w:sz="4" w:space="0"/>
              <w:bottom w:val="single" w:color="auto" w:sz="4" w:space="0"/>
              <w:right w:val="single" w:color="auto" w:sz="4" w:space="0"/>
            </w:tcBorders>
            <w:vAlign w:val="center"/>
          </w:tcPr>
          <w:p w14:paraId="7CC3083C">
            <w:pPr>
              <w:spacing w:line="326" w:lineRule="exact"/>
              <w:rPr>
                <w:szCs w:val="21"/>
              </w:rPr>
            </w:pPr>
            <w:r>
              <w:rPr>
                <w:szCs w:val="21"/>
              </w:rPr>
              <w:t>测试最大值：</w:t>
            </w:r>
            <w:r>
              <w:rPr>
                <w:rFonts w:hint="eastAsia"/>
                <w:szCs w:val="21"/>
                <w:lang w:val="en-US" w:eastAsia="zh-CN"/>
              </w:rPr>
              <w:t xml:space="preserve">     </w:t>
            </w:r>
            <w:r>
              <w:rPr>
                <w:szCs w:val="21"/>
              </w:rPr>
              <w:t>Ω   标准值：</w:t>
            </w:r>
            <w:r>
              <w:rPr>
                <w:rFonts w:hint="eastAsia"/>
                <w:szCs w:val="21"/>
                <w:lang w:val="en-US" w:eastAsia="zh-CN"/>
              </w:rPr>
              <w:t xml:space="preserve">    </w:t>
            </w:r>
            <w:r>
              <w:rPr>
                <w:szCs w:val="21"/>
              </w:rPr>
              <w:t xml:space="preserve"> Ω</w:t>
            </w:r>
          </w:p>
          <w:p w14:paraId="5011757F">
            <w:pPr>
              <w:spacing w:line="326" w:lineRule="exact"/>
              <w:rPr>
                <w:szCs w:val="21"/>
              </w:rPr>
            </w:pPr>
            <w:r>
              <w:rPr>
                <w:szCs w:val="21"/>
              </w:rPr>
              <w:t>结论：</w:t>
            </w:r>
          </w:p>
        </w:tc>
        <w:tc>
          <w:tcPr>
            <w:tcW w:w="2860" w:type="dxa"/>
            <w:tcBorders>
              <w:top w:val="single" w:color="auto" w:sz="4" w:space="0"/>
              <w:left w:val="single" w:color="auto" w:sz="4" w:space="0"/>
              <w:bottom w:val="single" w:color="auto" w:sz="4" w:space="0"/>
              <w:right w:val="single" w:color="auto" w:sz="4" w:space="0"/>
            </w:tcBorders>
            <w:vAlign w:val="center"/>
          </w:tcPr>
          <w:p w14:paraId="235B0BE5">
            <w:pPr>
              <w:pStyle w:val="11"/>
              <w:spacing w:line="326" w:lineRule="exact"/>
              <w:rPr>
                <w:rFonts w:ascii="Times New Roman" w:hAnsi="Times New Roman" w:eastAsia="宋体"/>
                <w:szCs w:val="21"/>
              </w:rPr>
            </w:pPr>
            <w:r>
              <w:rPr>
                <w:rFonts w:ascii="Times New Roman" w:hAnsi="Times New Roman" w:eastAsia="宋体"/>
                <w:szCs w:val="21"/>
              </w:rPr>
              <w:t>【要求】按核岛、常规岛、BOP分别列出</w:t>
            </w:r>
            <w:r>
              <w:rPr>
                <w:rFonts w:hint="eastAsia" w:ascii="Times New Roman" w:hAnsi="Times New Roman" w:eastAsia="宋体"/>
                <w:szCs w:val="21"/>
              </w:rPr>
              <w:t>。</w:t>
            </w:r>
          </w:p>
        </w:tc>
      </w:tr>
      <w:tr w14:paraId="2280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0248B470">
            <w:pPr>
              <w:pStyle w:val="11"/>
              <w:jc w:val="center"/>
              <w:rPr>
                <w:rFonts w:ascii="Times New Roman" w:hAnsi="Times New Roman" w:eastAsia="宋体"/>
                <w:szCs w:val="21"/>
              </w:rPr>
            </w:pPr>
            <w:r>
              <w:rPr>
                <w:rFonts w:ascii="Times New Roman" w:hAnsi="Times New Roman" w:eastAsia="宋体"/>
                <w:szCs w:val="21"/>
              </w:rPr>
              <w:t>3</w:t>
            </w:r>
            <w:r>
              <w:rPr>
                <w:rFonts w:hint="eastAsia" w:ascii="Times New Roman" w:hAnsi="Times New Roman" w:eastAsia="宋体"/>
                <w:szCs w:val="21"/>
              </w:rPr>
              <w:t>7</w:t>
            </w:r>
          </w:p>
        </w:tc>
        <w:tc>
          <w:tcPr>
            <w:tcW w:w="1358" w:type="dxa"/>
            <w:tcBorders>
              <w:top w:val="single" w:color="auto" w:sz="4" w:space="0"/>
              <w:left w:val="single" w:color="auto" w:sz="4" w:space="0"/>
              <w:bottom w:val="single" w:color="auto" w:sz="4" w:space="0"/>
              <w:right w:val="single" w:color="auto" w:sz="4" w:space="0"/>
            </w:tcBorders>
            <w:vAlign w:val="center"/>
          </w:tcPr>
          <w:p w14:paraId="69BCD8FD">
            <w:pPr>
              <w:pStyle w:val="11"/>
              <w:spacing w:line="326" w:lineRule="exact"/>
              <w:jc w:val="center"/>
              <w:rPr>
                <w:rFonts w:ascii="Times New Roman" w:hAnsi="Times New Roman" w:eastAsia="宋体"/>
                <w:szCs w:val="21"/>
              </w:rPr>
            </w:pPr>
            <w:r>
              <w:rPr>
                <w:rFonts w:ascii="Times New Roman" w:hAnsi="Times New Roman" w:eastAsia="宋体"/>
                <w:szCs w:val="21"/>
              </w:rPr>
              <w:t>火灾报警及消防联动系统第三方检测报告</w:t>
            </w:r>
          </w:p>
        </w:tc>
        <w:tc>
          <w:tcPr>
            <w:tcW w:w="4507" w:type="dxa"/>
            <w:tcBorders>
              <w:top w:val="single" w:color="auto" w:sz="4" w:space="0"/>
              <w:left w:val="single" w:color="auto" w:sz="4" w:space="0"/>
              <w:bottom w:val="single" w:color="auto" w:sz="4" w:space="0"/>
              <w:right w:val="single" w:color="auto" w:sz="4" w:space="0"/>
            </w:tcBorders>
            <w:vAlign w:val="center"/>
          </w:tcPr>
          <w:p w14:paraId="1BEC584F">
            <w:pPr>
              <w:spacing w:line="326" w:lineRule="exact"/>
              <w:rPr>
                <w:szCs w:val="21"/>
              </w:rPr>
            </w:pPr>
            <w:r>
              <w:rPr>
                <w:szCs w:val="21"/>
              </w:rPr>
              <w:t>检测单位：</w:t>
            </w:r>
          </w:p>
          <w:p w14:paraId="12ACFCDD">
            <w:pPr>
              <w:spacing w:line="326" w:lineRule="exact"/>
              <w:rPr>
                <w:szCs w:val="21"/>
              </w:rPr>
            </w:pPr>
            <w:r>
              <w:rPr>
                <w:szCs w:val="21"/>
              </w:rPr>
              <w:t>检测日期：</w:t>
            </w:r>
            <w:r>
              <w:rPr>
                <w:rFonts w:hint="eastAsia"/>
                <w:szCs w:val="21"/>
                <w:lang w:val="en-US" w:eastAsia="zh-CN"/>
              </w:rPr>
              <w:t xml:space="preserve">     </w:t>
            </w:r>
            <w:r>
              <w:rPr>
                <w:szCs w:val="21"/>
              </w:rPr>
              <w:t>年</w:t>
            </w:r>
            <w:r>
              <w:rPr>
                <w:rFonts w:hint="eastAsia"/>
                <w:szCs w:val="21"/>
                <w:lang w:val="en-US" w:eastAsia="zh-CN"/>
              </w:rPr>
              <w:t xml:space="preserve">     </w:t>
            </w:r>
            <w:r>
              <w:rPr>
                <w:szCs w:val="21"/>
              </w:rPr>
              <w:t>月</w:t>
            </w:r>
            <w:r>
              <w:rPr>
                <w:rFonts w:hint="eastAsia"/>
                <w:szCs w:val="21"/>
                <w:lang w:val="en-US" w:eastAsia="zh-CN"/>
              </w:rPr>
              <w:t xml:space="preserve">     </w:t>
            </w:r>
            <w:r>
              <w:rPr>
                <w:szCs w:val="21"/>
              </w:rPr>
              <w:t>日</w:t>
            </w:r>
          </w:p>
          <w:p w14:paraId="643F2BAD">
            <w:pPr>
              <w:spacing w:line="326" w:lineRule="exact"/>
              <w:rPr>
                <w:szCs w:val="21"/>
              </w:rPr>
            </w:pPr>
            <w:r>
              <w:rPr>
                <w:szCs w:val="21"/>
              </w:rPr>
              <w:t>检测结果：</w:t>
            </w:r>
          </w:p>
        </w:tc>
        <w:tc>
          <w:tcPr>
            <w:tcW w:w="2860" w:type="dxa"/>
            <w:tcBorders>
              <w:top w:val="single" w:color="auto" w:sz="4" w:space="0"/>
              <w:left w:val="single" w:color="auto" w:sz="4" w:space="0"/>
              <w:bottom w:val="single" w:color="auto" w:sz="4" w:space="0"/>
              <w:right w:val="single" w:color="auto" w:sz="4" w:space="0"/>
            </w:tcBorders>
            <w:vAlign w:val="center"/>
          </w:tcPr>
          <w:p w14:paraId="479A55D8">
            <w:pPr>
              <w:pStyle w:val="11"/>
              <w:spacing w:line="326" w:lineRule="exact"/>
              <w:rPr>
                <w:rFonts w:ascii="Times New Roman" w:hAnsi="Times New Roman" w:eastAsia="宋体"/>
                <w:szCs w:val="21"/>
              </w:rPr>
            </w:pPr>
            <w:r>
              <w:rPr>
                <w:rFonts w:ascii="Times New Roman" w:hAnsi="Times New Roman" w:eastAsia="宋体"/>
                <w:szCs w:val="21"/>
              </w:rPr>
              <w:t>【要求】按核岛、常规岛、BOP分别列出</w:t>
            </w:r>
            <w:r>
              <w:rPr>
                <w:rFonts w:hint="eastAsia" w:ascii="Times New Roman" w:hAnsi="Times New Roman" w:eastAsia="宋体"/>
                <w:szCs w:val="21"/>
              </w:rPr>
              <w:t>。</w:t>
            </w:r>
          </w:p>
        </w:tc>
      </w:tr>
      <w:tr w14:paraId="6FE2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6"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14:paraId="2CD458D9">
            <w:pPr>
              <w:pStyle w:val="11"/>
              <w:jc w:val="center"/>
              <w:rPr>
                <w:rFonts w:ascii="Times New Roman" w:hAnsi="Times New Roman" w:eastAsia="宋体"/>
                <w:szCs w:val="21"/>
              </w:rPr>
            </w:pPr>
            <w:r>
              <w:rPr>
                <w:rFonts w:ascii="Times New Roman" w:hAnsi="Times New Roman" w:eastAsia="宋体"/>
                <w:szCs w:val="21"/>
              </w:rPr>
              <w:t>3</w:t>
            </w:r>
            <w:r>
              <w:rPr>
                <w:rFonts w:hint="eastAsia" w:ascii="Times New Roman" w:hAnsi="Times New Roman" w:eastAsia="宋体"/>
                <w:szCs w:val="21"/>
              </w:rPr>
              <w:t>8</w:t>
            </w:r>
          </w:p>
        </w:tc>
        <w:tc>
          <w:tcPr>
            <w:tcW w:w="1358" w:type="dxa"/>
            <w:tcBorders>
              <w:top w:val="single" w:color="auto" w:sz="4" w:space="0"/>
              <w:left w:val="single" w:color="auto" w:sz="4" w:space="0"/>
              <w:bottom w:val="single" w:color="auto" w:sz="4" w:space="0"/>
              <w:right w:val="single" w:color="auto" w:sz="4" w:space="0"/>
            </w:tcBorders>
            <w:vAlign w:val="center"/>
          </w:tcPr>
          <w:p w14:paraId="3EE9BC3B">
            <w:pPr>
              <w:pStyle w:val="11"/>
              <w:spacing w:line="326" w:lineRule="exact"/>
              <w:jc w:val="center"/>
              <w:rPr>
                <w:rFonts w:ascii="Times New Roman" w:hAnsi="Times New Roman" w:eastAsia="宋体"/>
                <w:szCs w:val="21"/>
              </w:rPr>
            </w:pPr>
            <w:r>
              <w:rPr>
                <w:rFonts w:ascii="Times New Roman" w:hAnsi="Times New Roman" w:eastAsia="宋体"/>
                <w:szCs w:val="21"/>
              </w:rPr>
              <w:t>电梯安全性第三方检测</w:t>
            </w:r>
          </w:p>
        </w:tc>
        <w:tc>
          <w:tcPr>
            <w:tcW w:w="4507" w:type="dxa"/>
            <w:tcBorders>
              <w:top w:val="single" w:color="auto" w:sz="4" w:space="0"/>
              <w:left w:val="single" w:color="auto" w:sz="4" w:space="0"/>
              <w:bottom w:val="single" w:color="auto" w:sz="4" w:space="0"/>
              <w:right w:val="single" w:color="auto" w:sz="4" w:space="0"/>
            </w:tcBorders>
            <w:vAlign w:val="center"/>
          </w:tcPr>
          <w:p w14:paraId="1F5D07E8">
            <w:pPr>
              <w:spacing w:line="326" w:lineRule="exact"/>
              <w:rPr>
                <w:szCs w:val="21"/>
              </w:rPr>
            </w:pPr>
            <w:r>
              <w:rPr>
                <w:szCs w:val="21"/>
              </w:rPr>
              <w:t>电梯：台；</w:t>
            </w:r>
          </w:p>
          <w:p w14:paraId="620F3EAD">
            <w:pPr>
              <w:spacing w:line="326" w:lineRule="exact"/>
              <w:rPr>
                <w:szCs w:val="21"/>
              </w:rPr>
            </w:pPr>
            <w:r>
              <w:rPr>
                <w:szCs w:val="21"/>
              </w:rPr>
              <w:t>自动扶梯：</w:t>
            </w:r>
            <w:r>
              <w:rPr>
                <w:rFonts w:hint="eastAsia"/>
                <w:szCs w:val="21"/>
                <w:lang w:val="en-US" w:eastAsia="zh-CN"/>
              </w:rPr>
              <w:t xml:space="preserve">     </w:t>
            </w:r>
            <w:r>
              <w:rPr>
                <w:szCs w:val="21"/>
              </w:rPr>
              <w:t>台</w:t>
            </w:r>
          </w:p>
          <w:p w14:paraId="2308BA04">
            <w:pPr>
              <w:spacing w:line="326" w:lineRule="exact"/>
              <w:rPr>
                <w:szCs w:val="21"/>
              </w:rPr>
            </w:pPr>
            <w:r>
              <w:rPr>
                <w:szCs w:val="21"/>
              </w:rPr>
              <w:t>自动步道：</w:t>
            </w:r>
            <w:r>
              <w:rPr>
                <w:rFonts w:hint="eastAsia"/>
                <w:szCs w:val="21"/>
                <w:lang w:val="en-US" w:eastAsia="zh-CN"/>
              </w:rPr>
              <w:t xml:space="preserve">     </w:t>
            </w:r>
            <w:r>
              <w:rPr>
                <w:szCs w:val="21"/>
              </w:rPr>
              <w:t>台</w:t>
            </w:r>
          </w:p>
          <w:p w14:paraId="5D301BEB">
            <w:pPr>
              <w:spacing w:line="326" w:lineRule="exact"/>
              <w:rPr>
                <w:szCs w:val="21"/>
              </w:rPr>
            </w:pPr>
            <w:r>
              <w:rPr>
                <w:szCs w:val="21"/>
              </w:rPr>
              <w:t>检测单位：</w:t>
            </w:r>
          </w:p>
          <w:p w14:paraId="0E565E17">
            <w:pPr>
              <w:spacing w:line="326" w:lineRule="exact"/>
              <w:rPr>
                <w:szCs w:val="21"/>
              </w:rPr>
            </w:pPr>
            <w:r>
              <w:rPr>
                <w:szCs w:val="21"/>
              </w:rPr>
              <w:t>检测时间：</w:t>
            </w:r>
          </w:p>
          <w:p w14:paraId="311F5897">
            <w:pPr>
              <w:spacing w:line="326" w:lineRule="exact"/>
              <w:rPr>
                <w:szCs w:val="21"/>
              </w:rPr>
            </w:pPr>
            <w:r>
              <w:rPr>
                <w:szCs w:val="21"/>
              </w:rPr>
              <w:t>检测结果：</w:t>
            </w:r>
          </w:p>
        </w:tc>
        <w:tc>
          <w:tcPr>
            <w:tcW w:w="2860" w:type="dxa"/>
            <w:tcBorders>
              <w:top w:val="single" w:color="auto" w:sz="4" w:space="0"/>
              <w:left w:val="single" w:color="auto" w:sz="4" w:space="0"/>
              <w:bottom w:val="single" w:color="auto" w:sz="4" w:space="0"/>
              <w:right w:val="single" w:color="auto" w:sz="4" w:space="0"/>
            </w:tcBorders>
            <w:vAlign w:val="center"/>
          </w:tcPr>
          <w:p w14:paraId="43FD9CA1">
            <w:pPr>
              <w:pStyle w:val="11"/>
              <w:spacing w:line="326" w:lineRule="exact"/>
              <w:rPr>
                <w:rFonts w:ascii="Times New Roman" w:hAnsi="Times New Roman" w:eastAsia="宋体"/>
                <w:szCs w:val="21"/>
              </w:rPr>
            </w:pPr>
            <w:r>
              <w:rPr>
                <w:rFonts w:ascii="Times New Roman" w:hAnsi="Times New Roman" w:eastAsia="宋体"/>
                <w:szCs w:val="21"/>
              </w:rPr>
              <w:t>【要求】按核岛、常规岛、BOP分别列出</w:t>
            </w:r>
            <w:r>
              <w:rPr>
                <w:rFonts w:hint="eastAsia" w:ascii="Times New Roman" w:hAnsi="Times New Roman" w:eastAsia="宋体"/>
                <w:szCs w:val="21"/>
              </w:rPr>
              <w:t>。</w:t>
            </w:r>
          </w:p>
        </w:tc>
      </w:tr>
      <w:tr w14:paraId="5EE7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vAlign w:val="center"/>
          </w:tcPr>
          <w:p w14:paraId="1C5405C9">
            <w:pPr>
              <w:pStyle w:val="11"/>
              <w:jc w:val="center"/>
              <w:rPr>
                <w:rFonts w:ascii="Times New Roman" w:hAnsi="Times New Roman" w:eastAsia="宋体"/>
                <w:szCs w:val="21"/>
              </w:rPr>
            </w:pPr>
            <w:r>
              <w:rPr>
                <w:rFonts w:ascii="Times New Roman" w:hAnsi="Times New Roman" w:eastAsia="宋体"/>
                <w:szCs w:val="21"/>
              </w:rPr>
              <w:t>3</w:t>
            </w:r>
            <w:r>
              <w:rPr>
                <w:rFonts w:hint="eastAsia" w:ascii="Times New Roman" w:hAnsi="Times New Roman" w:eastAsia="宋体"/>
                <w:szCs w:val="21"/>
              </w:rPr>
              <w:t>9</w:t>
            </w:r>
          </w:p>
        </w:tc>
        <w:tc>
          <w:tcPr>
            <w:tcW w:w="1358" w:type="dxa"/>
            <w:tcBorders>
              <w:top w:val="single" w:color="auto" w:sz="4" w:space="0"/>
              <w:left w:val="single" w:color="auto" w:sz="4" w:space="0"/>
              <w:bottom w:val="single" w:color="auto" w:sz="4" w:space="0"/>
              <w:right w:val="single" w:color="auto" w:sz="4" w:space="0"/>
            </w:tcBorders>
            <w:vAlign w:val="center"/>
          </w:tcPr>
          <w:p w14:paraId="6B2FE02E">
            <w:pPr>
              <w:pStyle w:val="11"/>
              <w:jc w:val="center"/>
              <w:rPr>
                <w:rFonts w:ascii="Times New Roman" w:hAnsi="Times New Roman" w:eastAsia="宋体"/>
                <w:szCs w:val="21"/>
              </w:rPr>
            </w:pPr>
            <w:r>
              <w:rPr>
                <w:rFonts w:ascii="Times New Roman" w:hAnsi="Times New Roman" w:eastAsia="宋体"/>
                <w:szCs w:val="21"/>
              </w:rPr>
              <w:t>DCS系统预运行试验</w:t>
            </w:r>
          </w:p>
        </w:tc>
        <w:tc>
          <w:tcPr>
            <w:tcW w:w="4507" w:type="dxa"/>
            <w:tcBorders>
              <w:top w:val="single" w:color="auto" w:sz="4" w:space="0"/>
              <w:left w:val="single" w:color="auto" w:sz="4" w:space="0"/>
              <w:bottom w:val="single" w:color="auto" w:sz="4" w:space="0"/>
              <w:right w:val="single" w:color="auto" w:sz="4" w:space="0"/>
            </w:tcBorders>
            <w:vAlign w:val="center"/>
          </w:tcPr>
          <w:p w14:paraId="5FD01B76">
            <w:pPr>
              <w:rPr>
                <w:szCs w:val="21"/>
              </w:rPr>
            </w:pPr>
            <w:r>
              <w:rPr>
                <w:szCs w:val="21"/>
              </w:rPr>
              <w:t>系统响应时间：     s，设计要求值</w:t>
            </w:r>
            <w:r>
              <w:rPr>
                <w:rFonts w:hint="eastAsia"/>
                <w:szCs w:val="21"/>
                <w:lang w:eastAsia="zh-CN"/>
              </w:rPr>
              <w:t>：</w:t>
            </w:r>
            <w:r>
              <w:rPr>
                <w:szCs w:val="21"/>
              </w:rPr>
              <w:t xml:space="preserve">    s</w:t>
            </w:r>
          </w:p>
          <w:p w14:paraId="231FB6B7">
            <w:pPr>
              <w:rPr>
                <w:szCs w:val="21"/>
              </w:rPr>
            </w:pPr>
            <w:r>
              <w:rPr>
                <w:szCs w:val="21"/>
              </w:rPr>
              <w:t>CPU负荷率：</w:t>
            </w:r>
            <w:r>
              <w:rPr>
                <w:rFonts w:hint="eastAsia"/>
                <w:szCs w:val="21"/>
                <w:lang w:val="en-US" w:eastAsia="zh-CN"/>
              </w:rPr>
              <w:t xml:space="preserve">     </w:t>
            </w:r>
            <w:r>
              <w:rPr>
                <w:szCs w:val="21"/>
              </w:rPr>
              <w:t xml:space="preserve"> %，设计要求值</w:t>
            </w:r>
            <w:r>
              <w:rPr>
                <w:rFonts w:hint="eastAsia"/>
                <w:szCs w:val="21"/>
                <w:lang w:eastAsia="zh-CN"/>
              </w:rPr>
              <w:t>：</w:t>
            </w:r>
            <w:r>
              <w:rPr>
                <w:rFonts w:hint="eastAsia"/>
                <w:szCs w:val="21"/>
                <w:lang w:val="en-US" w:eastAsia="zh-CN"/>
              </w:rPr>
              <w:t xml:space="preserve">   </w:t>
            </w:r>
            <w:r>
              <w:rPr>
                <w:szCs w:val="21"/>
              </w:rPr>
              <w:t xml:space="preserve"> %</w:t>
            </w:r>
          </w:p>
          <w:p w14:paraId="518094DF">
            <w:pPr>
              <w:rPr>
                <w:szCs w:val="21"/>
              </w:rPr>
            </w:pPr>
            <w:r>
              <w:rPr>
                <w:szCs w:val="21"/>
              </w:rPr>
              <w:t>系统冗余功能检查结论：</w:t>
            </w:r>
          </w:p>
          <w:p w14:paraId="6939304B">
            <w:pPr>
              <w:rPr>
                <w:szCs w:val="21"/>
              </w:rPr>
            </w:pPr>
            <w:r>
              <w:rPr>
                <w:szCs w:val="21"/>
              </w:rPr>
              <w:t>系统断电恢复功能试验结论：</w:t>
            </w:r>
          </w:p>
          <w:p w14:paraId="5C913918">
            <w:pPr>
              <w:rPr>
                <w:szCs w:val="21"/>
              </w:rPr>
            </w:pPr>
            <w:r>
              <w:rPr>
                <w:szCs w:val="21"/>
              </w:rPr>
              <w:t>试验单位：</w:t>
            </w:r>
          </w:p>
          <w:p w14:paraId="036EEE4A">
            <w:pPr>
              <w:rPr>
                <w:szCs w:val="21"/>
              </w:rPr>
            </w:pPr>
            <w:r>
              <w:rPr>
                <w:szCs w:val="21"/>
              </w:rPr>
              <w:t>试验时间：</w:t>
            </w:r>
          </w:p>
          <w:p w14:paraId="12AEBD25">
            <w:pPr>
              <w:rPr>
                <w:szCs w:val="21"/>
              </w:rPr>
            </w:pPr>
            <w:r>
              <w:rPr>
                <w:szCs w:val="21"/>
              </w:rPr>
              <w:t>试验结论：</w:t>
            </w:r>
          </w:p>
        </w:tc>
        <w:tc>
          <w:tcPr>
            <w:tcW w:w="2860" w:type="dxa"/>
            <w:tcBorders>
              <w:top w:val="single" w:color="auto" w:sz="4" w:space="0"/>
              <w:left w:val="single" w:color="auto" w:sz="4" w:space="0"/>
              <w:bottom w:val="single" w:color="auto" w:sz="4" w:space="0"/>
              <w:right w:val="single" w:color="auto" w:sz="4" w:space="0"/>
            </w:tcBorders>
            <w:vAlign w:val="center"/>
          </w:tcPr>
          <w:p w14:paraId="215703D4">
            <w:pPr>
              <w:pStyle w:val="11"/>
              <w:rPr>
                <w:rFonts w:ascii="Times New Roman" w:hAnsi="Times New Roman" w:eastAsia="宋体"/>
                <w:szCs w:val="21"/>
              </w:rPr>
            </w:pPr>
            <w:r>
              <w:rPr>
                <w:rFonts w:ascii="Times New Roman" w:hAnsi="Times New Roman" w:eastAsia="宋体"/>
                <w:szCs w:val="21"/>
              </w:rPr>
              <w:t>【要求】应分别列出保护系统、控制系统等仪控DCS系统预运行试验的情况。</w:t>
            </w:r>
          </w:p>
        </w:tc>
      </w:tr>
      <w:tr w14:paraId="32A8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gridSpan w:val="2"/>
            <w:tcBorders>
              <w:top w:val="single" w:color="auto" w:sz="4" w:space="0"/>
              <w:left w:val="single" w:color="auto" w:sz="4" w:space="0"/>
              <w:bottom w:val="single" w:color="auto" w:sz="4" w:space="0"/>
              <w:right w:val="single" w:color="auto" w:sz="4" w:space="0"/>
            </w:tcBorders>
            <w:vAlign w:val="center"/>
          </w:tcPr>
          <w:p w14:paraId="5DC0949F">
            <w:pPr>
              <w:jc w:val="center"/>
              <w:rPr>
                <w:szCs w:val="21"/>
              </w:rPr>
            </w:pPr>
            <w:r>
              <w:rPr>
                <w:color w:val="000000" w:themeColor="text1"/>
                <w:szCs w:val="21"/>
                <w14:textFill>
                  <w14:solidFill>
                    <w14:schemeClr w14:val="tx1"/>
                  </w14:solidFill>
                </w14:textFill>
              </w:rPr>
              <w:t>核查结论</w:t>
            </w:r>
          </w:p>
        </w:tc>
        <w:tc>
          <w:tcPr>
            <w:tcW w:w="7367" w:type="dxa"/>
            <w:gridSpan w:val="2"/>
            <w:tcBorders>
              <w:top w:val="single" w:color="auto" w:sz="4" w:space="0"/>
              <w:left w:val="single" w:color="auto" w:sz="4" w:space="0"/>
              <w:bottom w:val="single" w:color="auto" w:sz="4" w:space="0"/>
              <w:right w:val="single" w:color="auto" w:sz="4" w:space="0"/>
            </w:tcBorders>
            <w:vAlign w:val="center"/>
          </w:tcPr>
          <w:p w14:paraId="1D92E727">
            <w:pPr>
              <w:spacing w:before="156" w:beforeLines="50"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组别：</w:t>
            </w:r>
          </w:p>
          <w:p w14:paraId="535144A0">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核查结果：上表所列重要信息及数据本工程共涉及    项，经核查全部真实有效 □ ；经核查缺少    项 □；经核查    项数据不真实。</w:t>
            </w:r>
          </w:p>
          <w:p w14:paraId="4CC5A82A">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2D04E8A6">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7481452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A2A18F4">
            <w:pPr>
              <w:spacing w:after="156" w:afterLines="50"/>
              <w:jc w:val="right"/>
              <w:rPr>
                <w:szCs w:val="21"/>
              </w:rPr>
            </w:pPr>
            <w:r>
              <w:rPr>
                <w:color w:val="000000" w:themeColor="text1"/>
                <w:szCs w:val="21"/>
                <w14:textFill>
                  <w14:solidFill>
                    <w14:schemeClr w14:val="tx1"/>
                  </w14:solidFill>
                </w14:textFill>
              </w:rPr>
              <w:t xml:space="preserve">                                                年    月    日</w:t>
            </w:r>
          </w:p>
        </w:tc>
      </w:tr>
    </w:tbl>
    <w:p w14:paraId="30E0A729">
      <w:pPr>
        <w:pStyle w:val="11"/>
        <w:spacing w:line="500" w:lineRule="exact"/>
        <w:jc w:val="center"/>
        <w:rPr>
          <w:rFonts w:ascii="Times New Roman" w:hAnsi="Times New Roman" w:eastAsia="宋体"/>
          <w:b/>
          <w:sz w:val="24"/>
          <w:szCs w:val="24"/>
        </w:rPr>
      </w:pPr>
    </w:p>
    <w:p w14:paraId="0D0C238F">
      <w:pPr>
        <w:widowControl/>
        <w:jc w:val="left"/>
        <w:rPr>
          <w:b/>
          <w:sz w:val="24"/>
        </w:rPr>
      </w:pPr>
    </w:p>
    <w:p w14:paraId="5E528181">
      <w:pPr>
        <w:widowControl/>
        <w:jc w:val="left"/>
        <w:rPr>
          <w:b/>
          <w:sz w:val="24"/>
        </w:rPr>
      </w:pPr>
      <w:r>
        <w:rPr>
          <w:b/>
          <w:sz w:val="24"/>
        </w:rPr>
        <w:br w:type="page"/>
      </w:r>
    </w:p>
    <w:p w14:paraId="4B98C390">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w:t>
      </w:r>
      <w:r>
        <w:rPr>
          <w:rFonts w:ascii="Times New Roman" w:hAnsi="Times New Roman" w:eastAsia="宋体"/>
          <w:b/>
          <w:sz w:val="24"/>
          <w:szCs w:val="24"/>
        </w:rPr>
        <w:t>2</w:t>
      </w:r>
      <w:r>
        <w:rPr>
          <w:rFonts w:hint="eastAsia" w:ascii="Times New Roman" w:hAnsi="Times New Roman" w:eastAsia="宋体"/>
          <w:b/>
          <w:sz w:val="24"/>
          <w:szCs w:val="24"/>
        </w:rPr>
        <w:t xml:space="preserve">  土建工程有关</w:t>
      </w:r>
      <w:r>
        <w:rPr>
          <w:rFonts w:ascii="Times New Roman" w:hAnsi="Times New Roman" w:eastAsia="宋体"/>
          <w:b/>
          <w:sz w:val="24"/>
          <w:szCs w:val="24"/>
        </w:rPr>
        <w:t>数据</w:t>
      </w:r>
      <w:r>
        <w:rPr>
          <w:rFonts w:hint="eastAsia" w:ascii="Times New Roman" w:hAnsi="Times New Roman" w:eastAsia="宋体"/>
          <w:b/>
          <w:sz w:val="24"/>
          <w:szCs w:val="24"/>
        </w:rPr>
        <w:t>（核工业工程）</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1295"/>
        <w:gridCol w:w="4425"/>
        <w:gridCol w:w="2546"/>
      </w:tblGrid>
      <w:tr w14:paraId="51DBF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998" w:type="dxa"/>
            <w:gridSpan w:val="2"/>
            <w:tcBorders>
              <w:top w:val="single" w:color="auto" w:sz="4" w:space="0"/>
              <w:left w:val="single" w:color="auto" w:sz="4" w:space="0"/>
              <w:bottom w:val="single" w:color="auto" w:sz="4" w:space="0"/>
              <w:right w:val="single" w:color="auto" w:sz="4" w:space="0"/>
            </w:tcBorders>
            <w:vAlign w:val="center"/>
          </w:tcPr>
          <w:p w14:paraId="7F1A9DB4">
            <w:pPr>
              <w:spacing w:line="360" w:lineRule="auto"/>
              <w:jc w:val="center"/>
              <w:rPr>
                <w:rFonts w:ascii="宋体" w:hAnsi="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工程名称</w:t>
            </w:r>
          </w:p>
        </w:tc>
        <w:tc>
          <w:tcPr>
            <w:tcW w:w="7289" w:type="dxa"/>
            <w:gridSpan w:val="2"/>
            <w:tcBorders>
              <w:top w:val="single" w:color="auto" w:sz="4" w:space="0"/>
              <w:left w:val="single" w:color="auto" w:sz="4" w:space="0"/>
              <w:bottom w:val="single" w:color="auto" w:sz="4" w:space="0"/>
              <w:right w:val="single" w:color="auto" w:sz="4" w:space="0"/>
            </w:tcBorders>
            <w:vAlign w:val="center"/>
          </w:tcPr>
          <w:p w14:paraId="14B14FBA">
            <w:pPr>
              <w:spacing w:line="360" w:lineRule="auto"/>
              <w:jc w:val="center"/>
              <w:rPr>
                <w:b/>
                <w:color w:val="000000" w:themeColor="text1"/>
                <w:szCs w:val="21"/>
                <w14:textFill>
                  <w14:solidFill>
                    <w14:schemeClr w14:val="tx1"/>
                  </w14:solidFill>
                </w14:textFill>
              </w:rPr>
            </w:pPr>
          </w:p>
        </w:tc>
      </w:tr>
      <w:tr w14:paraId="047A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640" w:type="dxa"/>
            <w:tcBorders>
              <w:top w:val="single" w:color="auto" w:sz="4" w:space="0"/>
              <w:left w:val="single" w:color="auto" w:sz="4" w:space="0"/>
              <w:bottom w:val="single" w:color="auto" w:sz="4" w:space="0"/>
              <w:right w:val="single" w:color="auto" w:sz="4" w:space="0"/>
            </w:tcBorders>
            <w:vAlign w:val="center"/>
          </w:tcPr>
          <w:p w14:paraId="76D23F0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1358" w:type="dxa"/>
            <w:tcBorders>
              <w:top w:val="single" w:color="auto" w:sz="4" w:space="0"/>
              <w:left w:val="single" w:color="auto" w:sz="4" w:space="0"/>
              <w:bottom w:val="single" w:color="auto" w:sz="4" w:space="0"/>
              <w:right w:val="single" w:color="auto" w:sz="4" w:space="0"/>
            </w:tcBorders>
            <w:vAlign w:val="center"/>
          </w:tcPr>
          <w:p w14:paraId="33A7AD99">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4633" w:type="dxa"/>
            <w:tcBorders>
              <w:top w:val="single" w:color="auto" w:sz="4" w:space="0"/>
              <w:left w:val="single" w:color="auto" w:sz="4" w:space="0"/>
              <w:bottom w:val="single" w:color="auto" w:sz="4" w:space="0"/>
              <w:right w:val="single" w:color="auto" w:sz="4" w:space="0"/>
            </w:tcBorders>
            <w:vAlign w:val="center"/>
          </w:tcPr>
          <w:p w14:paraId="042F90ED">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有关数据及结论</w:t>
            </w:r>
          </w:p>
        </w:tc>
        <w:tc>
          <w:tcPr>
            <w:tcW w:w="2656" w:type="dxa"/>
            <w:tcBorders>
              <w:top w:val="single" w:color="auto" w:sz="4" w:space="0"/>
              <w:left w:val="single" w:color="auto" w:sz="4" w:space="0"/>
              <w:bottom w:val="single" w:color="auto" w:sz="4" w:space="0"/>
              <w:right w:val="single" w:color="auto" w:sz="4" w:space="0"/>
            </w:tcBorders>
            <w:vAlign w:val="center"/>
          </w:tcPr>
          <w:p w14:paraId="4A22E1A2">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r>
      <w:tr w14:paraId="3CEA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674BA575">
            <w:pPr>
              <w:jc w:val="center"/>
              <w:rPr>
                <w:b/>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358" w:type="dxa"/>
            <w:tcBorders>
              <w:top w:val="single" w:color="auto" w:sz="4" w:space="0"/>
              <w:left w:val="single" w:color="auto" w:sz="4" w:space="0"/>
              <w:bottom w:val="single" w:color="auto" w:sz="4" w:space="0"/>
              <w:right w:val="single" w:color="auto" w:sz="4" w:space="0"/>
            </w:tcBorders>
            <w:vAlign w:val="center"/>
          </w:tcPr>
          <w:p w14:paraId="0AF31A6B">
            <w:pPr>
              <w:jc w:val="center"/>
              <w:rPr>
                <w:b/>
                <w:color w:val="000000" w:themeColor="text1"/>
                <w:szCs w:val="21"/>
                <w14:textFill>
                  <w14:solidFill>
                    <w14:schemeClr w14:val="tx1"/>
                  </w14:solidFill>
                </w14:textFill>
              </w:rPr>
            </w:pPr>
            <w:r>
              <w:rPr>
                <w:color w:val="000000" w:themeColor="text1"/>
                <w:szCs w:val="21"/>
                <w14:textFill>
                  <w14:solidFill>
                    <w14:schemeClr w14:val="tx1"/>
                  </w14:solidFill>
                </w14:textFill>
              </w:rPr>
              <w:t>地基钎探</w:t>
            </w:r>
          </w:p>
        </w:tc>
        <w:tc>
          <w:tcPr>
            <w:tcW w:w="4633" w:type="dxa"/>
            <w:tcBorders>
              <w:top w:val="single" w:color="auto" w:sz="4" w:space="0"/>
              <w:left w:val="single" w:color="auto" w:sz="4" w:space="0"/>
              <w:bottom w:val="single" w:color="auto" w:sz="4" w:space="0"/>
              <w:right w:val="single" w:color="auto" w:sz="4" w:space="0"/>
            </w:tcBorders>
            <w:vAlign w:val="center"/>
          </w:tcPr>
          <w:p w14:paraId="56610B81">
            <w:pPr>
              <w:rPr>
                <w:b/>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1EED34BC">
            <w:pPr>
              <w:jc w:val="center"/>
              <w:rPr>
                <w:b/>
                <w:color w:val="000000" w:themeColor="text1"/>
                <w:szCs w:val="21"/>
                <w14:textFill>
                  <w14:solidFill>
                    <w14:schemeClr w14:val="tx1"/>
                  </w14:solidFill>
                </w14:textFill>
              </w:rPr>
            </w:pPr>
          </w:p>
        </w:tc>
      </w:tr>
      <w:tr w14:paraId="35AE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5745B3B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1358" w:type="dxa"/>
            <w:tcBorders>
              <w:top w:val="single" w:color="auto" w:sz="4" w:space="0"/>
              <w:left w:val="single" w:color="auto" w:sz="4" w:space="0"/>
              <w:bottom w:val="single" w:color="auto" w:sz="4" w:space="0"/>
              <w:right w:val="single" w:color="auto" w:sz="4" w:space="0"/>
            </w:tcBorders>
            <w:vAlign w:val="center"/>
          </w:tcPr>
          <w:p w14:paraId="41A3AF5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沉降变形</w:t>
            </w:r>
          </w:p>
          <w:p w14:paraId="4222B8F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观测</w:t>
            </w:r>
          </w:p>
        </w:tc>
        <w:tc>
          <w:tcPr>
            <w:tcW w:w="4633" w:type="dxa"/>
            <w:tcBorders>
              <w:top w:val="single" w:color="auto" w:sz="4" w:space="0"/>
              <w:left w:val="single" w:color="auto" w:sz="4" w:space="0"/>
              <w:bottom w:val="single" w:color="auto" w:sz="4" w:space="0"/>
              <w:right w:val="single" w:color="auto" w:sz="4" w:space="0"/>
            </w:tcBorders>
            <w:vAlign w:val="center"/>
          </w:tcPr>
          <w:p w14:paraId="34219CE4">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观测点数量：     个</w:t>
            </w:r>
          </w:p>
          <w:p w14:paraId="77AEDDC0">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观测次数：       次</w:t>
            </w:r>
          </w:p>
          <w:p w14:paraId="491339D1">
            <w:pPr>
              <w:rPr>
                <w:color w:val="000000" w:themeColor="text1"/>
                <w:szCs w:val="21"/>
                <w14:textFill>
                  <w14:solidFill>
                    <w14:schemeClr w14:val="tx1"/>
                  </w14:solidFill>
                </w14:textFill>
              </w:rPr>
            </w:pPr>
            <w:r>
              <w:rPr>
                <w:color w:val="000000" w:themeColor="text1"/>
                <w:szCs w:val="21"/>
                <w14:textFill>
                  <w14:solidFill>
                    <w14:schemeClr w14:val="tx1"/>
                  </w14:solidFill>
                </w14:textFill>
              </w:rPr>
              <w:t>最大沉降量：           mm</w:t>
            </w:r>
          </w:p>
          <w:p w14:paraId="67C0E33F">
            <w:pPr>
              <w:rPr>
                <w:color w:val="000000" w:themeColor="text1"/>
                <w:szCs w:val="21"/>
                <w14:textFill>
                  <w14:solidFill>
                    <w14:schemeClr w14:val="tx1"/>
                  </w14:solidFill>
                </w14:textFill>
              </w:rPr>
            </w:pPr>
            <w:r>
              <w:rPr>
                <w:color w:val="000000" w:themeColor="text1"/>
                <w:szCs w:val="21"/>
                <w14:textFill>
                  <w14:solidFill>
                    <w14:schemeClr w14:val="tx1"/>
                  </w14:solidFill>
                </w14:textFill>
              </w:rPr>
              <w:t>最小沉降量：           mm</w:t>
            </w:r>
          </w:p>
          <w:p w14:paraId="225B9860">
            <w:pPr>
              <w:rPr>
                <w:color w:val="000000" w:themeColor="text1"/>
                <w:szCs w:val="21"/>
                <w14:textFill>
                  <w14:solidFill>
                    <w14:schemeClr w14:val="tx1"/>
                  </w14:solidFill>
                </w14:textFill>
              </w:rPr>
            </w:pPr>
            <w:r>
              <w:rPr>
                <w:color w:val="000000" w:themeColor="text1"/>
                <w:szCs w:val="21"/>
                <w14:textFill>
                  <w14:solidFill>
                    <w14:schemeClr w14:val="tx1"/>
                  </w14:solidFill>
                </w14:textFill>
              </w:rPr>
              <w:t>最后一次观测周期：       天</w:t>
            </w:r>
          </w:p>
          <w:p w14:paraId="1338083B">
            <w:pPr>
              <w:rPr>
                <w:color w:val="000000" w:themeColor="text1"/>
                <w:szCs w:val="21"/>
                <w14:textFill>
                  <w14:solidFill>
                    <w14:schemeClr w14:val="tx1"/>
                  </w14:solidFill>
                </w14:textFill>
              </w:rPr>
            </w:pPr>
            <w:r>
              <w:rPr>
                <w:color w:val="000000" w:themeColor="text1"/>
                <w:szCs w:val="21"/>
                <w14:textFill>
                  <w14:solidFill>
                    <w14:schemeClr w14:val="tx1"/>
                  </w14:solidFill>
                </w14:textFill>
              </w:rPr>
              <w:t>最后一次观测周期内的沉降速率：      mm/d</w:t>
            </w:r>
          </w:p>
          <w:p w14:paraId="1A98218D">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08AA8B7F">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【要求】群体建筑应说明每个建筑物的观测点数量。</w:t>
            </w:r>
          </w:p>
        </w:tc>
      </w:tr>
      <w:tr w14:paraId="4DE8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3F69612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1358" w:type="dxa"/>
            <w:tcBorders>
              <w:top w:val="single" w:color="auto" w:sz="4" w:space="0"/>
              <w:left w:val="single" w:color="auto" w:sz="4" w:space="0"/>
              <w:bottom w:val="single" w:color="auto" w:sz="4" w:space="0"/>
              <w:right w:val="single" w:color="auto" w:sz="4" w:space="0"/>
            </w:tcBorders>
            <w:vAlign w:val="center"/>
          </w:tcPr>
          <w:p w14:paraId="6013B712">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回填土密实度检测</w:t>
            </w:r>
          </w:p>
        </w:tc>
        <w:tc>
          <w:tcPr>
            <w:tcW w:w="4633" w:type="dxa"/>
            <w:tcBorders>
              <w:top w:val="single" w:color="auto" w:sz="4" w:space="0"/>
              <w:left w:val="single" w:color="auto" w:sz="4" w:space="0"/>
              <w:bottom w:val="single" w:color="auto" w:sz="4" w:space="0"/>
              <w:right w:val="single" w:color="auto" w:sz="4" w:space="0"/>
            </w:tcBorders>
            <w:vAlign w:val="center"/>
          </w:tcPr>
          <w:p w14:paraId="1974C91E">
            <w:pPr>
              <w:rPr>
                <w:color w:val="000000" w:themeColor="text1"/>
                <w:szCs w:val="21"/>
                <w14:textFill>
                  <w14:solidFill>
                    <w14:schemeClr w14:val="tx1"/>
                  </w14:solidFill>
                </w14:textFill>
              </w:rPr>
            </w:pPr>
            <w:r>
              <w:rPr>
                <w:color w:val="000000" w:themeColor="text1"/>
                <w:szCs w:val="21"/>
                <w14:textFill>
                  <w14:solidFill>
                    <w14:schemeClr w14:val="tx1"/>
                  </w14:solidFill>
                </w14:textFill>
              </w:rPr>
              <w:t>分层厚度：       mm</w:t>
            </w:r>
          </w:p>
          <w:p w14:paraId="26B0B0DB">
            <w:pPr>
              <w:rPr>
                <w:color w:val="000000" w:themeColor="text1"/>
                <w:szCs w:val="21"/>
                <w14:textFill>
                  <w14:solidFill>
                    <w14:schemeClr w14:val="tx1"/>
                  </w14:solidFill>
                </w14:textFill>
              </w:rPr>
            </w:pPr>
            <w:r>
              <w:rPr>
                <w:color w:val="000000" w:themeColor="text1"/>
                <w:szCs w:val="21"/>
                <w14:textFill>
                  <w14:solidFill>
                    <w14:schemeClr w14:val="tx1"/>
                  </w14:solidFill>
                </w14:textFill>
              </w:rPr>
              <w:t>取样密度：       m</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/点</w:t>
            </w:r>
          </w:p>
          <w:p w14:paraId="1B911A7D">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设计压实系数：   </w:t>
            </w:r>
          </w:p>
          <w:p w14:paraId="02ED2EC5">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实测最小压实系数：     </w:t>
            </w:r>
          </w:p>
          <w:p w14:paraId="06A60C6D">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692BB9AA">
            <w:pPr>
              <w:rPr>
                <w:color w:val="000000" w:themeColor="text1"/>
                <w:szCs w:val="21"/>
                <w14:textFill>
                  <w14:solidFill>
                    <w14:schemeClr w14:val="tx1"/>
                  </w14:solidFill>
                </w14:textFill>
              </w:rPr>
            </w:pPr>
          </w:p>
        </w:tc>
      </w:tr>
      <w:tr w14:paraId="6279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1E5FDB3B">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1358" w:type="dxa"/>
            <w:tcBorders>
              <w:top w:val="single" w:color="auto" w:sz="4" w:space="0"/>
              <w:left w:val="single" w:color="auto" w:sz="4" w:space="0"/>
              <w:bottom w:val="single" w:color="auto" w:sz="4" w:space="0"/>
              <w:right w:val="single" w:color="auto" w:sz="4" w:space="0"/>
            </w:tcBorders>
            <w:vAlign w:val="center"/>
          </w:tcPr>
          <w:p w14:paraId="2E8A725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地下防水材料复试</w:t>
            </w:r>
          </w:p>
        </w:tc>
        <w:tc>
          <w:tcPr>
            <w:tcW w:w="4633" w:type="dxa"/>
            <w:tcBorders>
              <w:top w:val="single" w:color="auto" w:sz="4" w:space="0"/>
              <w:left w:val="single" w:color="auto" w:sz="4" w:space="0"/>
              <w:bottom w:val="single" w:color="auto" w:sz="4" w:space="0"/>
              <w:right w:val="single" w:color="auto" w:sz="4" w:space="0"/>
            </w:tcBorders>
            <w:vAlign w:val="center"/>
          </w:tcPr>
          <w:p w14:paraId="1B442F1D">
            <w:pP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材料名称：</w:t>
            </w:r>
          </w:p>
          <w:p w14:paraId="754D394D">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进场数量：    卷（t）</w:t>
            </w:r>
          </w:p>
          <w:p w14:paraId="41E6093A">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进场批次：    批</w:t>
            </w:r>
          </w:p>
          <w:p w14:paraId="6309171A">
            <w:pPr>
              <w:rPr>
                <w:color w:val="000000" w:themeColor="text1"/>
                <w:szCs w:val="21"/>
                <w14:textFill>
                  <w14:solidFill>
                    <w14:schemeClr w14:val="tx1"/>
                  </w14:solidFill>
                </w14:textFill>
              </w:rPr>
            </w:pPr>
            <w:r>
              <w:rPr>
                <w:color w:val="000000" w:themeColor="text1"/>
                <w:szCs w:val="21"/>
                <w14:textFill>
                  <w14:solidFill>
                    <w14:schemeClr w14:val="tx1"/>
                  </w14:solidFill>
                </w14:textFill>
              </w:rPr>
              <w:t>复试组数：    组</w:t>
            </w:r>
          </w:p>
          <w:p w14:paraId="1835A523">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25B30697">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【要求】当采用多种防水材料时，应分别列出。</w:t>
            </w:r>
          </w:p>
        </w:tc>
      </w:tr>
      <w:tr w14:paraId="5C38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A6F8BF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1358" w:type="dxa"/>
            <w:tcBorders>
              <w:top w:val="single" w:color="auto" w:sz="4" w:space="0"/>
              <w:left w:val="single" w:color="auto" w:sz="4" w:space="0"/>
              <w:bottom w:val="single" w:color="auto" w:sz="4" w:space="0"/>
              <w:right w:val="single" w:color="auto" w:sz="4" w:space="0"/>
            </w:tcBorders>
            <w:vAlign w:val="center"/>
          </w:tcPr>
          <w:p w14:paraId="2798F60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抗渗混凝土试块</w:t>
            </w:r>
          </w:p>
        </w:tc>
        <w:tc>
          <w:tcPr>
            <w:tcW w:w="4633" w:type="dxa"/>
            <w:tcBorders>
              <w:top w:val="single" w:color="auto" w:sz="4" w:space="0"/>
              <w:left w:val="single" w:color="auto" w:sz="4" w:space="0"/>
              <w:bottom w:val="single" w:color="auto" w:sz="4" w:space="0"/>
              <w:right w:val="single" w:color="auto" w:sz="4" w:space="0"/>
            </w:tcBorders>
            <w:vAlign w:val="center"/>
          </w:tcPr>
          <w:p w14:paraId="2DFD2E7A">
            <w:pPr>
              <w:rPr>
                <w:color w:val="000000" w:themeColor="text1"/>
                <w:szCs w:val="21"/>
                <w14:textFill>
                  <w14:solidFill>
                    <w14:schemeClr w14:val="tx1"/>
                  </w14:solidFill>
                </w14:textFill>
              </w:rPr>
            </w:pPr>
            <w:r>
              <w:rPr>
                <w:color w:val="000000" w:themeColor="text1"/>
                <w:szCs w:val="21"/>
                <w14:textFill>
                  <w14:solidFill>
                    <w14:schemeClr w14:val="tx1"/>
                  </w14:solidFill>
                </w14:textFill>
              </w:rPr>
              <w:t>抗渗等级：P</w:t>
            </w:r>
          </w:p>
          <w:p w14:paraId="5EF24FCA">
            <w:pPr>
              <w:rPr>
                <w:color w:val="000000" w:themeColor="text1"/>
                <w:szCs w:val="21"/>
                <w14:textFill>
                  <w14:solidFill>
                    <w14:schemeClr w14:val="tx1"/>
                  </w14:solidFill>
                </w14:textFill>
              </w:rPr>
            </w:pPr>
            <w:r>
              <w:rPr>
                <w:color w:val="000000" w:themeColor="text1"/>
                <w:szCs w:val="21"/>
                <w14:textFill>
                  <w14:solidFill>
                    <w14:schemeClr w14:val="tx1"/>
                  </w14:solidFill>
                </w14:textFill>
              </w:rPr>
              <w:t>总量：          m</w:t>
            </w:r>
            <w:r>
              <w:rPr>
                <w:color w:val="000000" w:themeColor="text1"/>
                <w:szCs w:val="21"/>
                <w:vertAlign w:val="superscript"/>
                <w14:textFill>
                  <w14:solidFill>
                    <w14:schemeClr w14:val="tx1"/>
                  </w14:solidFill>
                </w14:textFill>
              </w:rPr>
              <w:t>3</w:t>
            </w:r>
          </w:p>
          <w:p w14:paraId="6137CF74">
            <w:pPr>
              <w:rPr>
                <w:color w:val="000000" w:themeColor="text1"/>
                <w:szCs w:val="21"/>
                <w14:textFill>
                  <w14:solidFill>
                    <w14:schemeClr w14:val="tx1"/>
                  </w14:solidFill>
                </w14:textFill>
              </w:rPr>
            </w:pPr>
            <w:r>
              <w:rPr>
                <w:color w:val="000000" w:themeColor="text1"/>
                <w:szCs w:val="21"/>
                <w14:textFill>
                  <w14:solidFill>
                    <w14:schemeClr w14:val="tx1"/>
                  </w14:solidFill>
                </w14:textFill>
              </w:rPr>
              <w:t>取样组数：      组</w:t>
            </w:r>
          </w:p>
          <w:p w14:paraId="0D80E6D6">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6B0EC09F">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【要求】当采用多种抗渗等级的混凝土时，应分别列出。</w:t>
            </w:r>
          </w:p>
        </w:tc>
      </w:tr>
      <w:tr w14:paraId="0488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7AB87F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1358" w:type="dxa"/>
            <w:tcBorders>
              <w:top w:val="single" w:color="auto" w:sz="4" w:space="0"/>
              <w:left w:val="single" w:color="auto" w:sz="4" w:space="0"/>
              <w:bottom w:val="single" w:color="auto" w:sz="4" w:space="0"/>
              <w:right w:val="single" w:color="auto" w:sz="4" w:space="0"/>
            </w:tcBorders>
            <w:vAlign w:val="center"/>
          </w:tcPr>
          <w:p w14:paraId="3CABEB0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基础及主体结构钢筋</w:t>
            </w:r>
          </w:p>
        </w:tc>
        <w:tc>
          <w:tcPr>
            <w:tcW w:w="4633" w:type="dxa"/>
            <w:tcBorders>
              <w:top w:val="single" w:color="auto" w:sz="4" w:space="0"/>
              <w:left w:val="single" w:color="auto" w:sz="4" w:space="0"/>
              <w:bottom w:val="single" w:color="auto" w:sz="4" w:space="0"/>
              <w:right w:val="single" w:color="auto" w:sz="4" w:space="0"/>
            </w:tcBorders>
            <w:vAlign w:val="center"/>
          </w:tcPr>
          <w:p w14:paraId="57B7BD7C">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进场总量：     t</w:t>
            </w:r>
          </w:p>
          <w:p w14:paraId="3C5DD8E2">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进场批次：     批</w:t>
            </w:r>
          </w:p>
          <w:p w14:paraId="2DCB18FE">
            <w:pPr>
              <w:rPr>
                <w:color w:val="000000" w:themeColor="text1"/>
                <w:szCs w:val="21"/>
                <w14:textFill>
                  <w14:solidFill>
                    <w14:schemeClr w14:val="tx1"/>
                  </w14:solidFill>
                </w14:textFill>
              </w:rPr>
            </w:pPr>
            <w:r>
              <w:rPr>
                <w:color w:val="000000" w:themeColor="text1"/>
                <w:szCs w:val="21"/>
                <w14:textFill>
                  <w14:solidFill>
                    <w14:schemeClr w14:val="tx1"/>
                  </w14:solidFill>
                </w14:textFill>
              </w:rPr>
              <w:t>复试组数：     组</w:t>
            </w:r>
          </w:p>
          <w:p w14:paraId="4F75E808">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3C428218">
            <w:pPr>
              <w:rPr>
                <w:color w:val="000000" w:themeColor="text1"/>
                <w:szCs w:val="21"/>
                <w14:textFill>
                  <w14:solidFill>
                    <w14:schemeClr w14:val="tx1"/>
                  </w14:solidFill>
                </w14:textFill>
              </w:rPr>
            </w:pPr>
          </w:p>
        </w:tc>
      </w:tr>
      <w:tr w14:paraId="5BE0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3A09029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1358" w:type="dxa"/>
            <w:tcBorders>
              <w:top w:val="single" w:color="auto" w:sz="4" w:space="0"/>
              <w:left w:val="single" w:color="auto" w:sz="4" w:space="0"/>
              <w:bottom w:val="single" w:color="auto" w:sz="4" w:space="0"/>
              <w:right w:val="single" w:color="auto" w:sz="4" w:space="0"/>
            </w:tcBorders>
            <w:vAlign w:val="center"/>
          </w:tcPr>
          <w:p w14:paraId="0CCAA99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基础及主体结构混凝土</w:t>
            </w:r>
          </w:p>
          <w:p w14:paraId="1A8526F2">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标养试块</w:t>
            </w:r>
          </w:p>
        </w:tc>
        <w:tc>
          <w:tcPr>
            <w:tcW w:w="4633" w:type="dxa"/>
            <w:tcBorders>
              <w:top w:val="single" w:color="auto" w:sz="4" w:space="0"/>
              <w:left w:val="single" w:color="auto" w:sz="4" w:space="0"/>
              <w:bottom w:val="single" w:color="auto" w:sz="4" w:space="0"/>
              <w:right w:val="single" w:color="auto" w:sz="4" w:space="0"/>
            </w:tcBorders>
            <w:vAlign w:val="center"/>
          </w:tcPr>
          <w:p w14:paraId="6B39B30B">
            <w:pPr>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混凝土总量：    m</w:t>
            </w:r>
            <w:r>
              <w:rPr>
                <w:color w:val="000000" w:themeColor="text1"/>
                <w:szCs w:val="21"/>
                <w:vertAlign w:val="superscript"/>
                <w14:textFill>
                  <w14:solidFill>
                    <w14:schemeClr w14:val="tx1"/>
                  </w14:solidFill>
                </w14:textFill>
              </w:rPr>
              <w:t>3</w:t>
            </w:r>
          </w:p>
          <w:p w14:paraId="768C57C2">
            <w:pPr>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混凝土强度等级：</w:t>
            </w:r>
          </w:p>
          <w:p w14:paraId="3E937230">
            <w:pPr>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70EF1C68">
            <w:pPr>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2E8EB5B0">
            <w:pP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6" w:type="dxa"/>
            <w:tcBorders>
              <w:top w:val="single" w:color="auto" w:sz="4" w:space="0"/>
              <w:left w:val="single" w:color="auto" w:sz="4" w:space="0"/>
              <w:bottom w:val="single" w:color="auto" w:sz="4" w:space="0"/>
              <w:right w:val="single" w:color="auto" w:sz="4" w:space="0"/>
            </w:tcBorders>
            <w:vAlign w:val="center"/>
          </w:tcPr>
          <w:p w14:paraId="11FDC528">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【要求】应分别列出不同强度等级混凝土的情况。</w:t>
            </w:r>
          </w:p>
        </w:tc>
      </w:tr>
      <w:tr w14:paraId="79713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E05229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1358" w:type="dxa"/>
            <w:tcBorders>
              <w:top w:val="single" w:color="auto" w:sz="4" w:space="0"/>
              <w:left w:val="single" w:color="auto" w:sz="4" w:space="0"/>
              <w:bottom w:val="single" w:color="auto" w:sz="4" w:space="0"/>
              <w:right w:val="single" w:color="auto" w:sz="4" w:space="0"/>
            </w:tcBorders>
            <w:vAlign w:val="center"/>
          </w:tcPr>
          <w:p w14:paraId="2B1C46F4">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基础及主体结构混凝土同条件试块</w:t>
            </w:r>
          </w:p>
        </w:tc>
        <w:tc>
          <w:tcPr>
            <w:tcW w:w="4633" w:type="dxa"/>
            <w:tcBorders>
              <w:top w:val="single" w:color="auto" w:sz="4" w:space="0"/>
              <w:left w:val="single" w:color="auto" w:sz="4" w:space="0"/>
              <w:bottom w:val="single" w:color="auto" w:sz="4" w:space="0"/>
              <w:right w:val="single" w:color="auto" w:sz="4" w:space="0"/>
            </w:tcBorders>
            <w:vAlign w:val="center"/>
          </w:tcPr>
          <w:p w14:paraId="6F71D714">
            <w:pPr>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3250657E">
            <w:pPr>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58BDEA4C">
            <w:pP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74C79195">
            <w:pPr>
              <w:rPr>
                <w:color w:val="000000" w:themeColor="text1"/>
                <w:szCs w:val="21"/>
                <w14:textFill>
                  <w14:solidFill>
                    <w14:schemeClr w14:val="tx1"/>
                  </w14:solidFill>
                </w14:textFill>
              </w:rPr>
            </w:pPr>
          </w:p>
        </w:tc>
        <w:tc>
          <w:tcPr>
            <w:tcW w:w="2656" w:type="dxa"/>
            <w:tcBorders>
              <w:top w:val="single" w:color="auto" w:sz="4" w:space="0"/>
              <w:left w:val="single" w:color="auto" w:sz="4" w:space="0"/>
              <w:bottom w:val="single" w:color="auto" w:sz="4" w:space="0"/>
              <w:right w:val="single" w:color="auto" w:sz="4" w:space="0"/>
            </w:tcBorders>
            <w:vAlign w:val="center"/>
          </w:tcPr>
          <w:p w14:paraId="4947FEDC">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【要求】应分别列出不同强度等级混凝土的情况。</w:t>
            </w:r>
          </w:p>
        </w:tc>
      </w:tr>
      <w:tr w14:paraId="19B7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402EA9B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p>
        </w:tc>
        <w:tc>
          <w:tcPr>
            <w:tcW w:w="1358" w:type="dxa"/>
            <w:tcBorders>
              <w:top w:val="single" w:color="auto" w:sz="4" w:space="0"/>
              <w:left w:val="single" w:color="auto" w:sz="4" w:space="0"/>
              <w:bottom w:val="single" w:color="auto" w:sz="4" w:space="0"/>
              <w:right w:val="single" w:color="auto" w:sz="4" w:space="0"/>
            </w:tcBorders>
            <w:vAlign w:val="center"/>
          </w:tcPr>
          <w:p w14:paraId="0665C623">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钢筋接头力学性能试验</w:t>
            </w:r>
          </w:p>
        </w:tc>
        <w:tc>
          <w:tcPr>
            <w:tcW w:w="4633" w:type="dxa"/>
            <w:tcBorders>
              <w:top w:val="single" w:color="auto" w:sz="4" w:space="0"/>
              <w:left w:val="single" w:color="auto" w:sz="4" w:space="0"/>
              <w:bottom w:val="single" w:color="auto" w:sz="4" w:space="0"/>
              <w:right w:val="single" w:color="auto" w:sz="4" w:space="0"/>
            </w:tcBorders>
            <w:vAlign w:val="center"/>
          </w:tcPr>
          <w:p w14:paraId="7241B9DE">
            <w:pPr>
              <w:rPr>
                <w:color w:val="000000" w:themeColor="text1"/>
                <w:szCs w:val="21"/>
                <w14:textFill>
                  <w14:solidFill>
                    <w14:schemeClr w14:val="tx1"/>
                  </w14:solidFill>
                </w14:textFill>
              </w:rPr>
            </w:pPr>
            <w:r>
              <w:rPr>
                <w:color w:val="000000" w:themeColor="text1"/>
                <w:szCs w:val="21"/>
                <w14:textFill>
                  <w14:solidFill>
                    <w14:schemeClr w14:val="tx1"/>
                  </w14:solidFill>
                </w14:textFill>
              </w:rPr>
              <w:t>单面搭接焊接头数量：  个，试验组数：   组，结论：</w:t>
            </w:r>
          </w:p>
          <w:p w14:paraId="44A4A4F0">
            <w:pPr>
              <w:rPr>
                <w:color w:val="000000" w:themeColor="text1"/>
                <w:szCs w:val="21"/>
                <w14:textFill>
                  <w14:solidFill>
                    <w14:schemeClr w14:val="tx1"/>
                  </w14:solidFill>
                </w14:textFill>
              </w:rPr>
            </w:pPr>
            <w:r>
              <w:rPr>
                <w:color w:val="000000" w:themeColor="text1"/>
                <w:szCs w:val="21"/>
                <w14:textFill>
                  <w14:solidFill>
                    <w14:schemeClr w14:val="tx1"/>
                  </w14:solidFill>
                </w14:textFill>
              </w:rPr>
              <w:t>双面搭接焊接头数量：  个，试验组数：   组，结论：</w:t>
            </w:r>
          </w:p>
          <w:p w14:paraId="024CF612">
            <w:pPr>
              <w:rPr>
                <w:color w:val="000000" w:themeColor="text1"/>
                <w:szCs w:val="21"/>
                <w14:textFill>
                  <w14:solidFill>
                    <w14:schemeClr w14:val="tx1"/>
                  </w14:solidFill>
                </w14:textFill>
              </w:rPr>
            </w:pPr>
            <w:r>
              <w:rPr>
                <w:color w:val="000000" w:themeColor="text1"/>
                <w:szCs w:val="21"/>
                <w14:textFill>
                  <w14:solidFill>
                    <w14:schemeClr w14:val="tx1"/>
                  </w14:solidFill>
                </w14:textFill>
              </w:rPr>
              <w:t>闪光对焊接头数量：    个，试验组数：   组，结论：</w:t>
            </w:r>
          </w:p>
          <w:p w14:paraId="5F4ED59A">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电渣压力焊接头数量：  个，试验组数：   组，结论：</w:t>
            </w:r>
          </w:p>
          <w:p w14:paraId="0734472B">
            <w:pPr>
              <w:rPr>
                <w:color w:val="000000" w:themeColor="text1"/>
                <w:szCs w:val="21"/>
                <w14:textFill>
                  <w14:solidFill>
                    <w14:schemeClr w14:val="tx1"/>
                  </w14:solidFill>
                </w14:textFill>
              </w:rPr>
            </w:pPr>
            <w:r>
              <w:rPr>
                <w:color w:val="000000" w:themeColor="text1"/>
                <w:szCs w:val="21"/>
                <w14:textFill>
                  <w14:solidFill>
                    <w14:schemeClr w14:val="tx1"/>
                  </w14:solidFill>
                </w14:textFill>
              </w:rPr>
              <w:t>直螺纹接头数量：      个，试验组数：   组，结论：</w:t>
            </w:r>
          </w:p>
          <w:p w14:paraId="13D03BF5">
            <w:pPr>
              <w:rPr>
                <w:color w:val="000000" w:themeColor="text1"/>
                <w:szCs w:val="21"/>
                <w14:textFill>
                  <w14:solidFill>
                    <w14:schemeClr w14:val="tx1"/>
                  </w14:solidFill>
                </w14:textFill>
              </w:rPr>
            </w:pPr>
            <w:r>
              <w:rPr>
                <w:color w:val="000000" w:themeColor="text1"/>
                <w:szCs w:val="21"/>
                <w14:textFill>
                  <w14:solidFill>
                    <w14:schemeClr w14:val="tx1"/>
                  </w14:solidFill>
                </w14:textFill>
              </w:rPr>
              <w:t>冷挤压接头数量：      个，试验组数：   组，结论：</w:t>
            </w:r>
          </w:p>
        </w:tc>
        <w:tc>
          <w:tcPr>
            <w:tcW w:w="2656" w:type="dxa"/>
            <w:tcBorders>
              <w:top w:val="single" w:color="auto" w:sz="4" w:space="0"/>
              <w:left w:val="single" w:color="auto" w:sz="4" w:space="0"/>
              <w:bottom w:val="single" w:color="auto" w:sz="4" w:space="0"/>
              <w:right w:val="single" w:color="auto" w:sz="4" w:space="0"/>
            </w:tcBorders>
            <w:vAlign w:val="center"/>
          </w:tcPr>
          <w:p w14:paraId="67605067">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【要求】不涉及的接头形式应删除。</w:t>
            </w:r>
          </w:p>
        </w:tc>
      </w:tr>
      <w:tr w14:paraId="0897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61669B12">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0</w:t>
            </w:r>
          </w:p>
        </w:tc>
        <w:tc>
          <w:tcPr>
            <w:tcW w:w="1358" w:type="dxa"/>
            <w:tcBorders>
              <w:top w:val="single" w:color="auto" w:sz="4" w:space="0"/>
              <w:left w:val="single" w:color="auto" w:sz="4" w:space="0"/>
              <w:bottom w:val="single" w:color="auto" w:sz="4" w:space="0"/>
              <w:right w:val="single" w:color="auto" w:sz="4" w:space="0"/>
            </w:tcBorders>
            <w:vAlign w:val="center"/>
          </w:tcPr>
          <w:p w14:paraId="7DDEC55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钢筋保护层厚度检测</w:t>
            </w:r>
          </w:p>
        </w:tc>
        <w:tc>
          <w:tcPr>
            <w:tcW w:w="4633" w:type="dxa"/>
            <w:tcBorders>
              <w:top w:val="single" w:color="auto" w:sz="4" w:space="0"/>
              <w:left w:val="single" w:color="auto" w:sz="4" w:space="0"/>
              <w:bottom w:val="single" w:color="auto" w:sz="4" w:space="0"/>
              <w:right w:val="single" w:color="auto" w:sz="4" w:space="0"/>
            </w:tcBorders>
            <w:vAlign w:val="center"/>
          </w:tcPr>
          <w:p w14:paraId="657F00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检查数量：       点</w:t>
            </w:r>
          </w:p>
          <w:p w14:paraId="7DD314C4">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检查部位：  </w:t>
            </w:r>
          </w:p>
          <w:p w14:paraId="2DF37AD2">
            <w:pPr>
              <w:rPr>
                <w:color w:val="000000" w:themeColor="text1"/>
                <w:szCs w:val="21"/>
                <w14:textFill>
                  <w14:solidFill>
                    <w14:schemeClr w14:val="tx1"/>
                  </w14:solidFill>
                </w14:textFill>
              </w:rPr>
            </w:pPr>
            <w:r>
              <w:rPr>
                <w:color w:val="000000" w:themeColor="text1"/>
                <w:szCs w:val="21"/>
                <w14:textFill>
                  <w14:solidFill>
                    <w14:schemeClr w14:val="tx1"/>
                  </w14:solidFill>
                </w14:textFill>
              </w:rPr>
              <w:t>实测最大偏差：     mm</w:t>
            </w:r>
          </w:p>
          <w:p w14:paraId="1EE458D0">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18C176F3">
            <w:pPr>
              <w:rPr>
                <w:color w:val="000000" w:themeColor="text1"/>
                <w:szCs w:val="21"/>
                <w14:textFill>
                  <w14:solidFill>
                    <w14:schemeClr w14:val="tx1"/>
                  </w14:solidFill>
                </w14:textFill>
              </w:rPr>
            </w:pPr>
          </w:p>
        </w:tc>
      </w:tr>
      <w:tr w14:paraId="06F0A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39A3BA8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1</w:t>
            </w:r>
          </w:p>
        </w:tc>
        <w:tc>
          <w:tcPr>
            <w:tcW w:w="1358" w:type="dxa"/>
            <w:tcBorders>
              <w:top w:val="single" w:color="auto" w:sz="4" w:space="0"/>
              <w:left w:val="single" w:color="auto" w:sz="4" w:space="0"/>
              <w:bottom w:val="single" w:color="auto" w:sz="4" w:space="0"/>
              <w:right w:val="single" w:color="auto" w:sz="4" w:space="0"/>
            </w:tcBorders>
            <w:vAlign w:val="center"/>
          </w:tcPr>
          <w:p w14:paraId="52937E04">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钢结构焊缝检测</w:t>
            </w:r>
          </w:p>
        </w:tc>
        <w:tc>
          <w:tcPr>
            <w:tcW w:w="4633" w:type="dxa"/>
            <w:tcBorders>
              <w:top w:val="single" w:color="auto" w:sz="4" w:space="0"/>
              <w:left w:val="single" w:color="auto" w:sz="4" w:space="0"/>
              <w:bottom w:val="single" w:color="auto" w:sz="4" w:space="0"/>
              <w:right w:val="single" w:color="auto" w:sz="4" w:space="0"/>
            </w:tcBorders>
            <w:vAlign w:val="center"/>
          </w:tcPr>
          <w:p w14:paraId="52CD5005">
            <w:pPr>
              <w:rPr>
                <w:color w:val="000000" w:themeColor="text1"/>
                <w:szCs w:val="21"/>
                <w14:textFill>
                  <w14:solidFill>
                    <w14:schemeClr w14:val="tx1"/>
                  </w14:solidFill>
                </w14:textFill>
              </w:rPr>
            </w:pPr>
            <w:r>
              <w:rPr>
                <w:color w:val="000000" w:themeColor="text1"/>
                <w:szCs w:val="21"/>
                <w14:textFill>
                  <w14:solidFill>
                    <w14:schemeClr w14:val="tx1"/>
                  </w14:solidFill>
                </w14:textFill>
              </w:rPr>
              <w:t>焊缝数量：          m（条）</w:t>
            </w:r>
          </w:p>
          <w:p w14:paraId="67A44E84">
            <w:pPr>
              <w:rPr>
                <w:color w:val="000000" w:themeColor="text1"/>
                <w:szCs w:val="21"/>
                <w14:textFill>
                  <w14:solidFill>
                    <w14:schemeClr w14:val="tx1"/>
                  </w14:solidFill>
                </w14:textFill>
              </w:rPr>
            </w:pPr>
            <w:r>
              <w:rPr>
                <w:color w:val="000000" w:themeColor="text1"/>
                <w:szCs w:val="21"/>
                <w14:textFill>
                  <w14:solidFill>
                    <w14:schemeClr w14:val="tx1"/>
                  </w14:solidFill>
                </w14:textFill>
              </w:rPr>
              <w:t>焊缝等级：</w:t>
            </w:r>
          </w:p>
          <w:p w14:paraId="77793227">
            <w:pPr>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检测比例：</w:t>
            </w:r>
          </w:p>
          <w:p w14:paraId="38AA2D47">
            <w:pPr>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检测方法：</w:t>
            </w:r>
          </w:p>
          <w:p w14:paraId="19D23E0C">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153F9F45">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【要求】应按焊缝级别分别列出。当采用不同检测方法时，应分别列出。</w:t>
            </w:r>
          </w:p>
        </w:tc>
      </w:tr>
      <w:tr w14:paraId="352D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4F2D495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2</w:t>
            </w:r>
          </w:p>
        </w:tc>
        <w:tc>
          <w:tcPr>
            <w:tcW w:w="1358" w:type="dxa"/>
            <w:tcBorders>
              <w:top w:val="single" w:color="auto" w:sz="4" w:space="0"/>
              <w:left w:val="single" w:color="auto" w:sz="4" w:space="0"/>
              <w:bottom w:val="single" w:color="auto" w:sz="4" w:space="0"/>
              <w:right w:val="single" w:color="auto" w:sz="4" w:space="0"/>
            </w:tcBorders>
            <w:vAlign w:val="center"/>
          </w:tcPr>
          <w:p w14:paraId="56FE0DC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钢结构高强螺栓现场复检</w:t>
            </w:r>
          </w:p>
        </w:tc>
        <w:tc>
          <w:tcPr>
            <w:tcW w:w="4633" w:type="dxa"/>
            <w:tcBorders>
              <w:top w:val="single" w:color="auto" w:sz="4" w:space="0"/>
              <w:left w:val="single" w:color="auto" w:sz="4" w:space="0"/>
              <w:bottom w:val="single" w:color="auto" w:sz="4" w:space="0"/>
              <w:right w:val="single" w:color="auto" w:sz="4" w:space="0"/>
            </w:tcBorders>
            <w:vAlign w:val="center"/>
          </w:tcPr>
          <w:p w14:paraId="4485B291">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高强度螺栓类型：</w:t>
            </w:r>
          </w:p>
          <w:p w14:paraId="71EF2C16">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高强度螺栓规格：</w:t>
            </w:r>
          </w:p>
          <w:p w14:paraId="20E06257">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是否有扭矩系数（大六角头）或</w:t>
            </w:r>
            <w:r>
              <w:rPr>
                <w:color w:val="000000" w:themeColor="text1"/>
                <w:kern w:val="0"/>
                <w:szCs w:val="21"/>
                <w14:textFill>
                  <w14:solidFill>
                    <w14:schemeClr w14:val="tx1"/>
                  </w14:solidFill>
                </w14:textFill>
              </w:rPr>
              <w:t>预拉力（扭剪型）的</w:t>
            </w:r>
            <w:r>
              <w:rPr>
                <w:color w:val="000000" w:themeColor="text1"/>
                <w:szCs w:val="21"/>
                <w14:textFill>
                  <w14:solidFill>
                    <w14:schemeClr w14:val="tx1"/>
                  </w14:solidFill>
                </w14:textFill>
              </w:rPr>
              <w:t xml:space="preserve">出厂检验报告：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32DDB017">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检验数量：    只</w:t>
            </w:r>
          </w:p>
          <w:p w14:paraId="104D4803">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检验结论：</w:t>
            </w:r>
          </w:p>
          <w:p w14:paraId="60B068EE">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是否有扭矩系数（大六角头）或</w:t>
            </w:r>
            <w:r>
              <w:rPr>
                <w:color w:val="000000" w:themeColor="text1"/>
                <w:kern w:val="0"/>
                <w:szCs w:val="21"/>
                <w14:textFill>
                  <w14:solidFill>
                    <w14:schemeClr w14:val="tx1"/>
                  </w14:solidFill>
                </w14:textFill>
              </w:rPr>
              <w:t>预拉力（扭剪型）的</w:t>
            </w:r>
            <w:r>
              <w:rPr>
                <w:color w:val="000000" w:themeColor="text1"/>
                <w:szCs w:val="21"/>
                <w14:textFill>
                  <w14:solidFill>
                    <w14:schemeClr w14:val="tx1"/>
                  </w14:solidFill>
                </w14:textFill>
              </w:rPr>
              <w:t xml:space="preserve">现场复验报告：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6A84EC5B">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检验数量：    只</w:t>
            </w:r>
          </w:p>
          <w:p w14:paraId="41F1A564">
            <w:pPr>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复验结论：</w:t>
            </w:r>
          </w:p>
        </w:tc>
        <w:tc>
          <w:tcPr>
            <w:tcW w:w="2656" w:type="dxa"/>
            <w:tcBorders>
              <w:top w:val="single" w:color="auto" w:sz="4" w:space="0"/>
              <w:left w:val="single" w:color="auto" w:sz="4" w:space="0"/>
              <w:bottom w:val="single" w:color="auto" w:sz="4" w:space="0"/>
              <w:right w:val="single" w:color="auto" w:sz="4" w:space="0"/>
            </w:tcBorders>
            <w:vAlign w:val="center"/>
          </w:tcPr>
          <w:p w14:paraId="1C4E70BC">
            <w:pPr>
              <w:rPr>
                <w:color w:val="000000" w:themeColor="text1"/>
                <w:szCs w:val="21"/>
                <w14:textFill>
                  <w14:solidFill>
                    <w14:schemeClr w14:val="tx1"/>
                  </w14:solidFill>
                </w14:textFill>
              </w:rPr>
            </w:pPr>
          </w:p>
        </w:tc>
      </w:tr>
      <w:tr w14:paraId="7B72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1169A6A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3</w:t>
            </w:r>
          </w:p>
        </w:tc>
        <w:tc>
          <w:tcPr>
            <w:tcW w:w="1358" w:type="dxa"/>
            <w:tcBorders>
              <w:top w:val="single" w:color="auto" w:sz="4" w:space="0"/>
              <w:left w:val="single" w:color="auto" w:sz="4" w:space="0"/>
              <w:bottom w:val="single" w:color="auto" w:sz="4" w:space="0"/>
              <w:right w:val="single" w:color="auto" w:sz="4" w:space="0"/>
            </w:tcBorders>
            <w:vAlign w:val="center"/>
          </w:tcPr>
          <w:p w14:paraId="1C43C43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高强螺栓连接施工终拧扭矩检查</w:t>
            </w:r>
          </w:p>
        </w:tc>
        <w:tc>
          <w:tcPr>
            <w:tcW w:w="4633" w:type="dxa"/>
            <w:tcBorders>
              <w:top w:val="single" w:color="auto" w:sz="4" w:space="0"/>
              <w:left w:val="single" w:color="auto" w:sz="4" w:space="0"/>
              <w:bottom w:val="single" w:color="auto" w:sz="4" w:space="0"/>
              <w:right w:val="single" w:color="auto" w:sz="4" w:space="0"/>
            </w:tcBorders>
            <w:vAlign w:val="center"/>
          </w:tcPr>
          <w:p w14:paraId="3F07CA52">
            <w:pPr>
              <w:rPr>
                <w:color w:val="000000" w:themeColor="text1"/>
                <w:szCs w:val="21"/>
                <w14:textFill>
                  <w14:solidFill>
                    <w14:schemeClr w14:val="tx1"/>
                  </w14:solidFill>
                </w14:textFill>
              </w:rPr>
            </w:pPr>
            <w:r>
              <w:rPr>
                <w:color w:val="000000" w:themeColor="text1"/>
                <w:szCs w:val="21"/>
                <w14:textFill>
                  <w14:solidFill>
                    <w14:schemeClr w14:val="tx1"/>
                  </w14:solidFill>
                </w14:textFill>
              </w:rPr>
              <w:t>检查方法：</w:t>
            </w:r>
          </w:p>
          <w:p w14:paraId="3E03856F">
            <w:pPr>
              <w:rPr>
                <w:color w:val="000000" w:themeColor="text1"/>
                <w:szCs w:val="21"/>
                <w14:textFill>
                  <w14:solidFill>
                    <w14:schemeClr w14:val="tx1"/>
                  </w14:solidFill>
                </w14:textFill>
              </w:rPr>
            </w:pPr>
            <w:r>
              <w:rPr>
                <w:color w:val="000000" w:themeColor="text1"/>
                <w:szCs w:val="21"/>
                <w14:textFill>
                  <w14:solidFill>
                    <w14:schemeClr w14:val="tx1"/>
                  </w14:solidFill>
                </w14:textFill>
              </w:rPr>
              <w:t>节点总数：</w:t>
            </w:r>
          </w:p>
          <w:p w14:paraId="77E5F2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抽检节点数量：</w:t>
            </w:r>
          </w:p>
          <w:p w14:paraId="492BB866">
            <w:pPr>
              <w:rPr>
                <w:color w:val="000000" w:themeColor="text1"/>
                <w:szCs w:val="21"/>
                <w14:textFill>
                  <w14:solidFill>
                    <w14:schemeClr w14:val="tx1"/>
                  </w14:solidFill>
                </w14:textFill>
              </w:rPr>
            </w:pPr>
            <w:r>
              <w:rPr>
                <w:color w:val="000000" w:themeColor="text1"/>
                <w:szCs w:val="21"/>
                <w14:textFill>
                  <w14:solidFill>
                    <w14:schemeClr w14:val="tx1"/>
                  </w14:solidFill>
                </w14:textFill>
              </w:rPr>
              <w:t>节点抽检比例：</w:t>
            </w:r>
          </w:p>
          <w:p w14:paraId="41CD34AF">
            <w:pPr>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抽检节点螺栓总数：</w:t>
            </w:r>
          </w:p>
          <w:p w14:paraId="789B950F">
            <w:pPr>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抽检螺栓数量：</w:t>
            </w:r>
          </w:p>
          <w:p w14:paraId="2E89B752">
            <w:pPr>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抽检螺栓比例：</w:t>
            </w:r>
          </w:p>
          <w:p w14:paraId="1CCA3B30">
            <w:pPr>
              <w:autoSpaceDE w:val="0"/>
              <w:autoSpaceDN w:val="0"/>
              <w:adjustRightInd w:val="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7D70FDA2">
            <w:pPr>
              <w:rPr>
                <w:color w:val="000000" w:themeColor="text1"/>
                <w:szCs w:val="21"/>
                <w14:textFill>
                  <w14:solidFill>
                    <w14:schemeClr w14:val="tx1"/>
                  </w14:solidFill>
                </w14:textFill>
              </w:rPr>
            </w:pPr>
          </w:p>
        </w:tc>
      </w:tr>
      <w:tr w14:paraId="5453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188C687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4</w:t>
            </w:r>
          </w:p>
        </w:tc>
        <w:tc>
          <w:tcPr>
            <w:tcW w:w="1358" w:type="dxa"/>
            <w:tcBorders>
              <w:top w:val="single" w:color="auto" w:sz="4" w:space="0"/>
              <w:left w:val="single" w:color="auto" w:sz="4" w:space="0"/>
              <w:bottom w:val="single" w:color="auto" w:sz="4" w:space="0"/>
              <w:right w:val="single" w:color="auto" w:sz="4" w:space="0"/>
            </w:tcBorders>
            <w:vAlign w:val="center"/>
          </w:tcPr>
          <w:p w14:paraId="52D9435D">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劲性结构</w:t>
            </w:r>
          </w:p>
          <w:p w14:paraId="3193DF2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焊钉焊接</w:t>
            </w:r>
          </w:p>
          <w:p w14:paraId="48F37DE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质量检查</w:t>
            </w:r>
          </w:p>
        </w:tc>
        <w:tc>
          <w:tcPr>
            <w:tcW w:w="4633" w:type="dxa"/>
            <w:tcBorders>
              <w:top w:val="single" w:color="auto" w:sz="4" w:space="0"/>
              <w:left w:val="single" w:color="auto" w:sz="4" w:space="0"/>
              <w:bottom w:val="single" w:color="auto" w:sz="4" w:space="0"/>
              <w:right w:val="single" w:color="auto" w:sz="4" w:space="0"/>
            </w:tcBorders>
            <w:vAlign w:val="center"/>
          </w:tcPr>
          <w:p w14:paraId="0E9C8EBD">
            <w:pPr>
              <w:rPr>
                <w:color w:val="000000" w:themeColor="text1"/>
                <w:szCs w:val="21"/>
                <w14:textFill>
                  <w14:solidFill>
                    <w14:schemeClr w14:val="tx1"/>
                  </w14:solidFill>
                </w14:textFill>
              </w:rPr>
            </w:pPr>
            <w:r>
              <w:rPr>
                <w:color w:val="000000" w:themeColor="text1"/>
                <w:szCs w:val="21"/>
                <w14:textFill>
                  <w14:solidFill>
                    <w14:schemeClr w14:val="tx1"/>
                  </w14:solidFill>
                </w14:textFill>
              </w:rPr>
              <w:t>构件数量：</w:t>
            </w:r>
          </w:p>
          <w:p w14:paraId="5A9C0D71">
            <w:pPr>
              <w:rPr>
                <w:color w:val="000000" w:themeColor="text1"/>
                <w:szCs w:val="21"/>
                <w14:textFill>
                  <w14:solidFill>
                    <w14:schemeClr w14:val="tx1"/>
                  </w14:solidFill>
                </w14:textFill>
              </w:rPr>
            </w:pPr>
            <w:r>
              <w:rPr>
                <w:color w:val="000000" w:themeColor="text1"/>
                <w:szCs w:val="21"/>
                <w14:textFill>
                  <w14:solidFill>
                    <w14:schemeClr w14:val="tx1"/>
                  </w14:solidFill>
                </w14:textFill>
              </w:rPr>
              <w:t>检查数量：</w:t>
            </w:r>
          </w:p>
          <w:p w14:paraId="15BF4D9A">
            <w:pPr>
              <w:rPr>
                <w:color w:val="000000" w:themeColor="text1"/>
                <w:szCs w:val="21"/>
                <w14:textFill>
                  <w14:solidFill>
                    <w14:schemeClr w14:val="tx1"/>
                  </w14:solidFill>
                </w14:textFill>
              </w:rPr>
            </w:pPr>
            <w:r>
              <w:rPr>
                <w:color w:val="000000" w:themeColor="text1"/>
                <w:szCs w:val="21"/>
                <w14:textFill>
                  <w14:solidFill>
                    <w14:schemeClr w14:val="tx1"/>
                  </w14:solidFill>
                </w14:textFill>
              </w:rPr>
              <w:t>检查方法：</w:t>
            </w:r>
          </w:p>
          <w:p w14:paraId="4E7A2B7D">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005FEA60">
            <w:pPr>
              <w:rPr>
                <w:color w:val="000000" w:themeColor="text1"/>
                <w:szCs w:val="21"/>
                <w14:textFill>
                  <w14:solidFill>
                    <w14:schemeClr w14:val="tx1"/>
                  </w14:solidFill>
                </w14:textFill>
              </w:rPr>
            </w:pPr>
          </w:p>
        </w:tc>
      </w:tr>
      <w:tr w14:paraId="22B1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610C7FA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5</w:t>
            </w:r>
          </w:p>
        </w:tc>
        <w:tc>
          <w:tcPr>
            <w:tcW w:w="1358" w:type="dxa"/>
            <w:tcBorders>
              <w:top w:val="single" w:color="auto" w:sz="4" w:space="0"/>
              <w:left w:val="single" w:color="auto" w:sz="4" w:space="0"/>
              <w:bottom w:val="single" w:color="auto" w:sz="4" w:space="0"/>
              <w:right w:val="single" w:color="auto" w:sz="4" w:space="0"/>
            </w:tcBorders>
            <w:vAlign w:val="center"/>
          </w:tcPr>
          <w:p w14:paraId="55B553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室内防水材料复试</w:t>
            </w:r>
          </w:p>
        </w:tc>
        <w:tc>
          <w:tcPr>
            <w:tcW w:w="4633" w:type="dxa"/>
            <w:tcBorders>
              <w:top w:val="single" w:color="auto" w:sz="4" w:space="0"/>
              <w:left w:val="single" w:color="auto" w:sz="4" w:space="0"/>
              <w:bottom w:val="single" w:color="auto" w:sz="4" w:space="0"/>
              <w:right w:val="single" w:color="auto" w:sz="4" w:space="0"/>
            </w:tcBorders>
            <w:vAlign w:val="center"/>
          </w:tcPr>
          <w:p w14:paraId="59CEA159">
            <w:pP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材料名称：</w:t>
            </w:r>
          </w:p>
          <w:p w14:paraId="6B553E17">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进场数量：</w:t>
            </w:r>
          </w:p>
          <w:p w14:paraId="11816166">
            <w:pPr>
              <w:rPr>
                <w:color w:val="000000" w:themeColor="text1"/>
                <w:szCs w:val="21"/>
                <w14:textFill>
                  <w14:solidFill>
                    <w14:schemeClr w14:val="tx1"/>
                  </w14:solidFill>
                </w14:textFill>
              </w:rPr>
            </w:pPr>
            <w:r>
              <w:rPr>
                <w:color w:val="000000" w:themeColor="text1"/>
                <w:szCs w:val="21"/>
                <w14:textFill>
                  <w14:solidFill>
                    <w14:schemeClr w14:val="tx1"/>
                  </w14:solidFill>
                </w14:textFill>
              </w:rPr>
              <w:t>复试组数：</w:t>
            </w:r>
          </w:p>
          <w:p w14:paraId="45BA4963">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17914B24">
            <w:pPr>
              <w:rPr>
                <w:color w:val="000000" w:themeColor="text1"/>
                <w:szCs w:val="21"/>
                <w14:textFill>
                  <w14:solidFill>
                    <w14:schemeClr w14:val="tx1"/>
                  </w14:solidFill>
                </w14:textFill>
              </w:rPr>
            </w:pPr>
          </w:p>
        </w:tc>
      </w:tr>
      <w:tr w14:paraId="264F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1C8EB6F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6</w:t>
            </w:r>
          </w:p>
        </w:tc>
        <w:tc>
          <w:tcPr>
            <w:tcW w:w="1358" w:type="dxa"/>
            <w:tcBorders>
              <w:top w:val="single" w:color="auto" w:sz="4" w:space="0"/>
              <w:left w:val="single" w:color="auto" w:sz="4" w:space="0"/>
              <w:bottom w:val="single" w:color="auto" w:sz="4" w:space="0"/>
              <w:right w:val="single" w:color="auto" w:sz="4" w:space="0"/>
            </w:tcBorders>
            <w:vAlign w:val="center"/>
          </w:tcPr>
          <w:p w14:paraId="6287BBE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室内防水性能试验</w:t>
            </w:r>
          </w:p>
        </w:tc>
        <w:tc>
          <w:tcPr>
            <w:tcW w:w="4633" w:type="dxa"/>
            <w:tcBorders>
              <w:top w:val="single" w:color="auto" w:sz="4" w:space="0"/>
              <w:left w:val="single" w:color="auto" w:sz="4" w:space="0"/>
              <w:bottom w:val="single" w:color="auto" w:sz="4" w:space="0"/>
              <w:right w:val="single" w:color="auto" w:sz="4" w:space="0"/>
            </w:tcBorders>
            <w:vAlign w:val="center"/>
          </w:tcPr>
          <w:p w14:paraId="27910FDB">
            <w:pPr>
              <w:rPr>
                <w:color w:val="000000" w:themeColor="text1"/>
                <w:szCs w:val="21"/>
                <w14:textFill>
                  <w14:solidFill>
                    <w14:schemeClr w14:val="tx1"/>
                  </w14:solidFill>
                </w14:textFill>
              </w:rPr>
            </w:pPr>
            <w:r>
              <w:rPr>
                <w:color w:val="000000" w:themeColor="text1"/>
                <w:szCs w:val="21"/>
                <w14:textFill>
                  <w14:solidFill>
                    <w14:schemeClr w14:val="tx1"/>
                  </w14:solidFill>
                </w14:textFill>
              </w:rPr>
              <w:t>室内防水房间数量：</w:t>
            </w:r>
          </w:p>
          <w:p w14:paraId="033646C0">
            <w:pPr>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试验方法：</w:t>
            </w:r>
          </w:p>
          <w:p w14:paraId="677E8817">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1F2DED48">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【要求】当采用多种防水材料时，应分别列出。</w:t>
            </w:r>
          </w:p>
        </w:tc>
      </w:tr>
      <w:tr w14:paraId="262B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4F0BBB9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17</w:t>
            </w:r>
          </w:p>
        </w:tc>
        <w:tc>
          <w:tcPr>
            <w:tcW w:w="1358" w:type="dxa"/>
            <w:tcBorders>
              <w:top w:val="single" w:color="auto" w:sz="4" w:space="0"/>
              <w:left w:val="single" w:color="auto" w:sz="4" w:space="0"/>
              <w:bottom w:val="single" w:color="auto" w:sz="4" w:space="0"/>
              <w:right w:val="single" w:color="auto" w:sz="4" w:space="0"/>
            </w:tcBorders>
            <w:vAlign w:val="center"/>
          </w:tcPr>
          <w:p w14:paraId="3BBDDEB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屋面防水</w:t>
            </w:r>
          </w:p>
          <w:p w14:paraId="36834ED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w:t>
            </w:r>
          </w:p>
        </w:tc>
        <w:tc>
          <w:tcPr>
            <w:tcW w:w="4633" w:type="dxa"/>
            <w:tcBorders>
              <w:top w:val="single" w:color="auto" w:sz="4" w:space="0"/>
              <w:left w:val="single" w:color="auto" w:sz="4" w:space="0"/>
              <w:bottom w:val="single" w:color="auto" w:sz="4" w:space="0"/>
              <w:right w:val="single" w:color="auto" w:sz="4" w:space="0"/>
            </w:tcBorders>
            <w:vAlign w:val="center"/>
          </w:tcPr>
          <w:p w14:paraId="122EA628">
            <w:pP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材料名称：</w:t>
            </w:r>
          </w:p>
          <w:p w14:paraId="402FCFF0">
            <w:pPr>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进场数量：    吨（卷）</w:t>
            </w:r>
          </w:p>
          <w:p w14:paraId="659EAE77">
            <w:pPr>
              <w:rPr>
                <w:color w:val="000000" w:themeColor="text1"/>
                <w:szCs w:val="21"/>
                <w14:textFill>
                  <w14:solidFill>
                    <w14:schemeClr w14:val="tx1"/>
                  </w14:solidFill>
                </w14:textFill>
              </w:rPr>
            </w:pPr>
            <w:r>
              <w:rPr>
                <w:color w:val="000000" w:themeColor="text1"/>
                <w:szCs w:val="21"/>
                <w14:textFill>
                  <w14:solidFill>
                    <w14:schemeClr w14:val="tx1"/>
                  </w14:solidFill>
                </w14:textFill>
              </w:rPr>
              <w:t>复试组数：    组</w:t>
            </w:r>
          </w:p>
          <w:p w14:paraId="454298BD">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5D520CE3">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【要求】当采用多种防水材料时，应分别列出。</w:t>
            </w:r>
          </w:p>
        </w:tc>
      </w:tr>
      <w:tr w14:paraId="7F2E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23B3CA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1358" w:type="dxa"/>
            <w:tcBorders>
              <w:top w:val="single" w:color="auto" w:sz="4" w:space="0"/>
              <w:left w:val="single" w:color="auto" w:sz="4" w:space="0"/>
              <w:bottom w:val="single" w:color="auto" w:sz="4" w:space="0"/>
              <w:right w:val="single" w:color="auto" w:sz="4" w:space="0"/>
            </w:tcBorders>
            <w:vAlign w:val="center"/>
          </w:tcPr>
          <w:p w14:paraId="08D54FB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屋面防水性能试验</w:t>
            </w:r>
          </w:p>
        </w:tc>
        <w:tc>
          <w:tcPr>
            <w:tcW w:w="4633" w:type="dxa"/>
            <w:tcBorders>
              <w:top w:val="single" w:color="auto" w:sz="4" w:space="0"/>
              <w:left w:val="single" w:color="auto" w:sz="4" w:space="0"/>
              <w:bottom w:val="single" w:color="auto" w:sz="4" w:space="0"/>
              <w:right w:val="single" w:color="auto" w:sz="4" w:space="0"/>
            </w:tcBorders>
            <w:vAlign w:val="center"/>
          </w:tcPr>
          <w:p w14:paraId="2DFB1786">
            <w:pPr>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试验方法：</w:t>
            </w:r>
          </w:p>
          <w:p w14:paraId="5CAB5741">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1EDEB086">
            <w:pPr>
              <w:rPr>
                <w:color w:val="000000" w:themeColor="text1"/>
                <w:szCs w:val="21"/>
                <w14:textFill>
                  <w14:solidFill>
                    <w14:schemeClr w14:val="tx1"/>
                  </w14:solidFill>
                </w14:textFill>
              </w:rPr>
            </w:pPr>
          </w:p>
        </w:tc>
      </w:tr>
      <w:tr w14:paraId="66E6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380CF55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19</w:t>
            </w:r>
          </w:p>
        </w:tc>
        <w:tc>
          <w:tcPr>
            <w:tcW w:w="1358" w:type="dxa"/>
            <w:tcBorders>
              <w:top w:val="single" w:color="auto" w:sz="4" w:space="0"/>
              <w:left w:val="single" w:color="auto" w:sz="4" w:space="0"/>
              <w:bottom w:val="single" w:color="auto" w:sz="4" w:space="0"/>
              <w:right w:val="single" w:color="auto" w:sz="4" w:space="0"/>
            </w:tcBorders>
            <w:vAlign w:val="center"/>
          </w:tcPr>
          <w:p w14:paraId="0FA9F8C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外窗性能</w:t>
            </w:r>
          </w:p>
          <w:p w14:paraId="6CE2412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试验</w:t>
            </w:r>
          </w:p>
        </w:tc>
        <w:tc>
          <w:tcPr>
            <w:tcW w:w="4633" w:type="dxa"/>
            <w:tcBorders>
              <w:top w:val="single" w:color="auto" w:sz="4" w:space="0"/>
              <w:left w:val="single" w:color="auto" w:sz="4" w:space="0"/>
              <w:bottom w:val="single" w:color="auto" w:sz="4" w:space="0"/>
              <w:right w:val="single" w:color="auto" w:sz="4" w:space="0"/>
            </w:tcBorders>
            <w:vAlign w:val="center"/>
          </w:tcPr>
          <w:p w14:paraId="7623DBAC">
            <w:pPr>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设计要求的各项物理性能等级：</w:t>
            </w:r>
          </w:p>
          <w:p w14:paraId="45C94A10">
            <w:pPr>
              <w:rPr>
                <w:color w:val="000000" w:themeColor="text1"/>
                <w:szCs w:val="21"/>
                <w14:textFill>
                  <w14:solidFill>
                    <w14:schemeClr w14:val="tx1"/>
                  </w14:solidFill>
                </w14:textFill>
              </w:rPr>
            </w:pPr>
            <w:r>
              <w:rPr>
                <w:color w:val="000000" w:themeColor="text1"/>
                <w:szCs w:val="21"/>
                <w14:textFill>
                  <w14:solidFill>
                    <w14:schemeClr w14:val="tx1"/>
                  </w14:solidFill>
                </w14:textFill>
              </w:rPr>
              <w:t>气密性：</w:t>
            </w:r>
          </w:p>
          <w:p w14:paraId="13C75059">
            <w:pPr>
              <w:rPr>
                <w:color w:val="000000" w:themeColor="text1"/>
                <w:szCs w:val="21"/>
                <w14:textFill>
                  <w14:solidFill>
                    <w14:schemeClr w14:val="tx1"/>
                  </w14:solidFill>
                </w14:textFill>
              </w:rPr>
            </w:pPr>
            <w:r>
              <w:rPr>
                <w:color w:val="000000" w:themeColor="text1"/>
                <w:szCs w:val="21"/>
                <w14:textFill>
                  <w14:solidFill>
                    <w14:schemeClr w14:val="tx1"/>
                  </w14:solidFill>
                </w14:textFill>
              </w:rPr>
              <w:t>水密性：</w:t>
            </w:r>
          </w:p>
          <w:p w14:paraId="66FA921F">
            <w:pPr>
              <w:rPr>
                <w:color w:val="000000" w:themeColor="text1"/>
                <w:szCs w:val="21"/>
                <w14:textFill>
                  <w14:solidFill>
                    <w14:schemeClr w14:val="tx1"/>
                  </w14:solidFill>
                </w14:textFill>
              </w:rPr>
            </w:pPr>
            <w:r>
              <w:rPr>
                <w:color w:val="000000" w:themeColor="text1"/>
                <w:szCs w:val="21"/>
                <w14:textFill>
                  <w14:solidFill>
                    <w14:schemeClr w14:val="tx1"/>
                  </w14:solidFill>
                </w14:textFill>
              </w:rPr>
              <w:t>平面外：</w:t>
            </w:r>
          </w:p>
          <w:p w14:paraId="62CC6AD4">
            <w:pP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11B3934E">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结论：是否全面满足设计要求</w:t>
            </w:r>
            <w:r>
              <w:rPr>
                <w:rFonts w:hint="eastAsia" w:ascii="宋体" w:hAnsi="宋体" w:eastAsia="宋体" w:cs="宋体"/>
                <w:b/>
                <w:color w:val="000000"/>
                <w:szCs w:val="21"/>
                <w:highlight w:val="none"/>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tc>
        <w:tc>
          <w:tcPr>
            <w:tcW w:w="2656" w:type="dxa"/>
            <w:tcBorders>
              <w:top w:val="single" w:color="auto" w:sz="4" w:space="0"/>
              <w:left w:val="single" w:color="auto" w:sz="4" w:space="0"/>
              <w:bottom w:val="single" w:color="auto" w:sz="4" w:space="0"/>
              <w:right w:val="single" w:color="auto" w:sz="4" w:space="0"/>
            </w:tcBorders>
            <w:vAlign w:val="center"/>
          </w:tcPr>
          <w:p w14:paraId="0F41EE89">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【要求】同上。</w:t>
            </w:r>
          </w:p>
        </w:tc>
      </w:tr>
      <w:tr w14:paraId="424C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20CF70A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0</w:t>
            </w:r>
          </w:p>
        </w:tc>
        <w:tc>
          <w:tcPr>
            <w:tcW w:w="1358" w:type="dxa"/>
            <w:tcBorders>
              <w:top w:val="single" w:color="auto" w:sz="4" w:space="0"/>
              <w:left w:val="single" w:color="auto" w:sz="4" w:space="0"/>
              <w:bottom w:val="single" w:color="auto" w:sz="4" w:space="0"/>
              <w:right w:val="single" w:color="auto" w:sz="4" w:space="0"/>
            </w:tcBorders>
            <w:vAlign w:val="center"/>
          </w:tcPr>
          <w:p w14:paraId="1C45154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室内有害</w:t>
            </w:r>
          </w:p>
          <w:p w14:paraId="72CFDC3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物质检测</w:t>
            </w:r>
          </w:p>
        </w:tc>
        <w:tc>
          <w:tcPr>
            <w:tcW w:w="4633" w:type="dxa"/>
            <w:tcBorders>
              <w:top w:val="single" w:color="auto" w:sz="4" w:space="0"/>
              <w:left w:val="single" w:color="auto" w:sz="4" w:space="0"/>
              <w:bottom w:val="single" w:color="auto" w:sz="4" w:space="0"/>
              <w:right w:val="single" w:color="auto" w:sz="4" w:space="0"/>
            </w:tcBorders>
            <w:vAlign w:val="center"/>
          </w:tcPr>
          <w:p w14:paraId="5CFA0CD9">
            <w:pPr>
              <w:pStyle w:val="11"/>
              <w:snapToGrid w:val="0"/>
              <w:spacing w:line="240" w:lineRule="auto"/>
              <w:rPr>
                <w:rFonts w:ascii="Times New Roman" w:hAnsi="Times New Roman" w:eastAsia="宋体"/>
                <w:bCs/>
                <w:szCs w:val="21"/>
              </w:rPr>
            </w:pPr>
            <w:r>
              <w:rPr>
                <w:rFonts w:ascii="Times New Roman" w:hAnsi="Times New Roman" w:eastAsia="宋体"/>
                <w:bCs/>
                <w:szCs w:val="21"/>
              </w:rPr>
              <w:t>建筑类别：</w:t>
            </w:r>
          </w:p>
          <w:p w14:paraId="1CECE87C">
            <w:pPr>
              <w:pStyle w:val="11"/>
              <w:snapToGrid w:val="0"/>
              <w:spacing w:line="240" w:lineRule="auto"/>
              <w:rPr>
                <w:rFonts w:ascii="Times New Roman" w:hAnsi="Times New Roman" w:eastAsia="宋体"/>
                <w:bCs/>
                <w:szCs w:val="21"/>
              </w:rPr>
            </w:pPr>
            <w:r>
              <w:rPr>
                <w:rFonts w:ascii="Times New Roman" w:hAnsi="Times New Roman" w:eastAsia="宋体"/>
                <w:bCs/>
                <w:szCs w:val="21"/>
              </w:rPr>
              <w:t>有害物实测含量：</w:t>
            </w:r>
          </w:p>
          <w:p w14:paraId="2F89E79A">
            <w:pPr>
              <w:pStyle w:val="11"/>
              <w:snapToGrid w:val="0"/>
              <w:spacing w:line="240" w:lineRule="auto"/>
              <w:rPr>
                <w:rFonts w:ascii="Times New Roman" w:hAnsi="Times New Roman" w:eastAsia="宋体"/>
                <w:bCs/>
                <w:szCs w:val="21"/>
                <w:vertAlign w:val="superscript"/>
              </w:rPr>
            </w:pPr>
            <w:r>
              <w:rPr>
                <w:rFonts w:ascii="Times New Roman" w:hAnsi="Times New Roman" w:eastAsia="宋体"/>
                <w:bCs/>
                <w:szCs w:val="21"/>
              </w:rPr>
              <w:t xml:space="preserve">氡： </w:t>
            </w:r>
            <w:r>
              <w:rPr>
                <w:rFonts w:hint="eastAsia" w:ascii="Times New Roman" w:hAnsi="Times New Roman" w:eastAsia="宋体"/>
                <w:bCs/>
                <w:szCs w:val="21"/>
                <w:lang w:val="en-US" w:eastAsia="zh-CN"/>
              </w:rPr>
              <w:t xml:space="preserve"> </w:t>
            </w:r>
            <w:r>
              <w:rPr>
                <w:rFonts w:ascii="Times New Roman" w:hAnsi="Times New Roman" w:eastAsia="宋体"/>
                <w:bCs/>
                <w:szCs w:val="21"/>
              </w:rPr>
              <w:t xml:space="preserve"> Bq/m</w:t>
            </w:r>
            <w:r>
              <w:rPr>
                <w:rFonts w:ascii="Times New Roman" w:hAnsi="Times New Roman" w:eastAsia="宋体"/>
                <w:bCs/>
                <w:szCs w:val="21"/>
                <w:vertAlign w:val="superscript"/>
              </w:rPr>
              <w:t>3</w:t>
            </w:r>
            <w:r>
              <w:rPr>
                <w:rFonts w:hint="eastAsia" w:ascii="Times New Roman" w:hAnsi="Times New Roman" w:eastAsia="宋体"/>
                <w:bCs/>
                <w:szCs w:val="21"/>
                <w:lang w:val="en-US" w:eastAsia="zh-CN"/>
              </w:rPr>
              <w:t xml:space="preserve">  </w:t>
            </w:r>
            <w:r>
              <w:rPr>
                <w:rFonts w:ascii="Times New Roman" w:hAnsi="Times New Roman" w:eastAsia="宋体"/>
                <w:bCs/>
                <w:szCs w:val="21"/>
              </w:rPr>
              <w:t>甲醛：</w:t>
            </w:r>
            <w:r>
              <w:rPr>
                <w:rFonts w:hint="eastAsia" w:ascii="Times New Roman" w:hAnsi="Times New Roman" w:eastAsia="宋体"/>
                <w:bCs/>
                <w:szCs w:val="21"/>
              </w:rPr>
              <w:t xml:space="preserve"> </w:t>
            </w:r>
            <w:r>
              <w:rPr>
                <w:rFonts w:ascii="Times New Roman" w:hAnsi="Times New Roman" w:eastAsia="宋体"/>
                <w:bCs/>
                <w:szCs w:val="21"/>
              </w:rPr>
              <w:t xml:space="preserve">  mg/m</w:t>
            </w:r>
            <w:r>
              <w:rPr>
                <w:rFonts w:ascii="Times New Roman" w:hAnsi="Times New Roman" w:eastAsia="宋体"/>
                <w:bCs/>
                <w:szCs w:val="21"/>
                <w:vertAlign w:val="superscript"/>
              </w:rPr>
              <w:t>3</w:t>
            </w:r>
            <w:r>
              <w:rPr>
                <w:rFonts w:hint="eastAsia" w:ascii="Times New Roman" w:hAnsi="Times New Roman" w:eastAsia="宋体"/>
                <w:bCs/>
                <w:szCs w:val="21"/>
                <w:lang w:val="en-US" w:eastAsia="zh-CN"/>
              </w:rPr>
              <w:t xml:space="preserve">  </w:t>
            </w:r>
            <w:r>
              <w:rPr>
                <w:rFonts w:ascii="Times New Roman" w:hAnsi="Times New Roman" w:eastAsia="宋体"/>
                <w:bCs/>
                <w:szCs w:val="21"/>
              </w:rPr>
              <w:t>苯：   mg/m</w:t>
            </w:r>
            <w:r>
              <w:rPr>
                <w:rFonts w:ascii="Times New Roman" w:hAnsi="Times New Roman" w:eastAsia="宋体"/>
                <w:bCs/>
                <w:szCs w:val="21"/>
                <w:vertAlign w:val="superscript"/>
              </w:rPr>
              <w:t>3</w:t>
            </w:r>
          </w:p>
          <w:p w14:paraId="22A39C8B">
            <w:pPr>
              <w:pStyle w:val="11"/>
              <w:snapToGrid w:val="0"/>
              <w:spacing w:line="240" w:lineRule="auto"/>
              <w:rPr>
                <w:rFonts w:ascii="Times New Roman" w:hAnsi="Times New Roman" w:eastAsia="宋体"/>
                <w:bCs/>
                <w:szCs w:val="21"/>
              </w:rPr>
            </w:pPr>
            <w:r>
              <w:rPr>
                <w:rFonts w:ascii="Times New Roman" w:hAnsi="Times New Roman" w:eastAsia="宋体"/>
                <w:bCs/>
                <w:szCs w:val="21"/>
              </w:rPr>
              <w:t>氨：   mg/m</w:t>
            </w:r>
            <w:r>
              <w:rPr>
                <w:rFonts w:ascii="Times New Roman" w:hAnsi="Times New Roman" w:eastAsia="宋体"/>
                <w:bCs/>
                <w:szCs w:val="21"/>
                <w:vertAlign w:val="superscript"/>
              </w:rPr>
              <w:t>3</w:t>
            </w:r>
            <w:r>
              <w:rPr>
                <w:rFonts w:hint="eastAsia" w:ascii="Times New Roman" w:hAnsi="Times New Roman" w:eastAsia="宋体"/>
                <w:bCs/>
                <w:szCs w:val="21"/>
                <w:lang w:val="en-US" w:eastAsia="zh-CN"/>
              </w:rPr>
              <w:t xml:space="preserve">  </w:t>
            </w:r>
            <w:r>
              <w:rPr>
                <w:rFonts w:ascii="Times New Roman" w:hAnsi="Times New Roman" w:eastAsia="宋体"/>
                <w:bCs/>
                <w:szCs w:val="21"/>
              </w:rPr>
              <w:t>TOVC：   mg/m</w:t>
            </w:r>
            <w:r>
              <w:rPr>
                <w:rFonts w:ascii="Times New Roman" w:hAnsi="Times New Roman" w:eastAsia="宋体"/>
                <w:bCs/>
                <w:szCs w:val="21"/>
                <w:vertAlign w:val="superscript"/>
              </w:rPr>
              <w:t>3</w:t>
            </w:r>
          </w:p>
          <w:p w14:paraId="683B0AF4">
            <w:pPr>
              <w:spacing w:line="240" w:lineRule="auto"/>
              <w:rPr>
                <w:color w:val="000000" w:themeColor="text1"/>
                <w:szCs w:val="21"/>
                <w14:textFill>
                  <w14:solidFill>
                    <w14:schemeClr w14:val="tx1"/>
                  </w14:solidFill>
                </w14:textFill>
              </w:rPr>
            </w:pPr>
            <w:r>
              <w:rPr>
                <w:rFonts w:ascii="Times New Roman" w:hAnsi="Times New Roman" w:eastAsia="宋体"/>
                <w:bCs/>
                <w:szCs w:val="21"/>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7E570D3A">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【要求】以《民用建筑工程室内环境污染控制规范》GB50325为依据。</w:t>
            </w:r>
          </w:p>
        </w:tc>
      </w:tr>
      <w:tr w14:paraId="2BE2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703E9AC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21</w:t>
            </w:r>
          </w:p>
        </w:tc>
        <w:tc>
          <w:tcPr>
            <w:tcW w:w="1358" w:type="dxa"/>
            <w:tcBorders>
              <w:top w:val="single" w:color="auto" w:sz="4" w:space="0"/>
              <w:left w:val="single" w:color="auto" w:sz="4" w:space="0"/>
              <w:bottom w:val="single" w:color="auto" w:sz="4" w:space="0"/>
              <w:right w:val="single" w:color="auto" w:sz="4" w:space="0"/>
            </w:tcBorders>
            <w:vAlign w:val="center"/>
          </w:tcPr>
          <w:p w14:paraId="3785236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钢结构防腐</w:t>
            </w:r>
          </w:p>
        </w:tc>
        <w:tc>
          <w:tcPr>
            <w:tcW w:w="4633" w:type="dxa"/>
            <w:tcBorders>
              <w:top w:val="single" w:color="auto" w:sz="4" w:space="0"/>
              <w:left w:val="single" w:color="auto" w:sz="4" w:space="0"/>
              <w:bottom w:val="single" w:color="auto" w:sz="4" w:space="0"/>
              <w:right w:val="single" w:color="auto" w:sz="4" w:space="0"/>
            </w:tcBorders>
            <w:vAlign w:val="center"/>
          </w:tcPr>
          <w:p w14:paraId="5868C51A">
            <w:pPr>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设计要求防腐材料的种类、厚度：</w:t>
            </w:r>
          </w:p>
          <w:p w14:paraId="39B489E1">
            <w:pPr>
              <w:rPr>
                <w:color w:val="000000" w:themeColor="text1"/>
                <w:szCs w:val="21"/>
                <w14:textFill>
                  <w14:solidFill>
                    <w14:schemeClr w14:val="tx1"/>
                  </w14:solidFill>
                </w14:textFill>
              </w:rPr>
            </w:pPr>
            <w:r>
              <w:rPr>
                <w:color w:val="000000" w:themeColor="text1"/>
                <w:szCs w:val="21"/>
                <w14:textFill>
                  <w14:solidFill>
                    <w14:schemeClr w14:val="tx1"/>
                  </w14:solidFill>
                </w14:textFill>
              </w:rPr>
              <w:t>底漆：       ，厚度</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μm</w:t>
            </w:r>
          </w:p>
          <w:p w14:paraId="098AB902">
            <w:pPr>
              <w:rPr>
                <w:color w:val="000000" w:themeColor="text1"/>
                <w:szCs w:val="21"/>
                <w14:textFill>
                  <w14:solidFill>
                    <w14:schemeClr w14:val="tx1"/>
                  </w14:solidFill>
                </w14:textFill>
              </w:rPr>
            </w:pPr>
            <w:r>
              <w:rPr>
                <w:color w:val="000000" w:themeColor="text1"/>
                <w:szCs w:val="21"/>
                <w14:textFill>
                  <w14:solidFill>
                    <w14:schemeClr w14:val="tx1"/>
                  </w14:solidFill>
                </w14:textFill>
              </w:rPr>
              <w:t>中间漆：     ，厚度</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μm</w:t>
            </w:r>
          </w:p>
          <w:p w14:paraId="302334C2">
            <w:pPr>
              <w:rPr>
                <w:color w:val="000000" w:themeColor="text1"/>
                <w:szCs w:val="21"/>
                <w14:textFill>
                  <w14:solidFill>
                    <w14:schemeClr w14:val="tx1"/>
                  </w14:solidFill>
                </w14:textFill>
              </w:rPr>
            </w:pPr>
            <w:r>
              <w:rPr>
                <w:color w:val="000000" w:themeColor="text1"/>
                <w:szCs w:val="21"/>
                <w14:textFill>
                  <w14:solidFill>
                    <w14:schemeClr w14:val="tx1"/>
                  </w14:solidFill>
                </w14:textFill>
              </w:rPr>
              <w:t>面漆：       ，厚度</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μm</w:t>
            </w:r>
          </w:p>
          <w:p w14:paraId="467CF2FF">
            <w:pPr>
              <w:rPr>
                <w:color w:val="000000" w:themeColor="text1"/>
                <w:szCs w:val="21"/>
                <w14:textFill>
                  <w14:solidFill>
                    <w14:schemeClr w14:val="tx1"/>
                  </w14:solidFill>
                </w14:textFill>
              </w:rPr>
            </w:pPr>
            <w:r>
              <w:rPr>
                <w:color w:val="000000" w:themeColor="text1"/>
                <w:szCs w:val="21"/>
                <w14:textFill>
                  <w14:solidFill>
                    <w14:schemeClr w14:val="tx1"/>
                  </w14:solidFill>
                </w14:textFill>
              </w:rPr>
              <w:t>实测值：</w:t>
            </w:r>
          </w:p>
          <w:p w14:paraId="54848AC7">
            <w:pPr>
              <w:rPr>
                <w:color w:val="000000" w:themeColor="text1"/>
                <w:szCs w:val="21"/>
                <w14:textFill>
                  <w14:solidFill>
                    <w14:schemeClr w14:val="tx1"/>
                  </w14:solidFill>
                </w14:textFill>
              </w:rPr>
            </w:pPr>
            <w:r>
              <w:rPr>
                <w:color w:val="000000" w:themeColor="text1"/>
                <w:szCs w:val="21"/>
                <w14:textFill>
                  <w14:solidFill>
                    <w14:schemeClr w14:val="tx1"/>
                  </w14:solidFill>
                </w14:textFill>
              </w:rPr>
              <w:t>底漆：       ，厚度</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μm</w:t>
            </w:r>
          </w:p>
          <w:p w14:paraId="3008628A">
            <w:pPr>
              <w:rPr>
                <w:color w:val="000000" w:themeColor="text1"/>
                <w:szCs w:val="21"/>
                <w14:textFill>
                  <w14:solidFill>
                    <w14:schemeClr w14:val="tx1"/>
                  </w14:solidFill>
                </w14:textFill>
              </w:rPr>
            </w:pPr>
            <w:r>
              <w:rPr>
                <w:color w:val="000000" w:themeColor="text1"/>
                <w:szCs w:val="21"/>
                <w14:textFill>
                  <w14:solidFill>
                    <w14:schemeClr w14:val="tx1"/>
                  </w14:solidFill>
                </w14:textFill>
              </w:rPr>
              <w:t>中间漆：     ，厚度</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μm</w:t>
            </w:r>
          </w:p>
          <w:p w14:paraId="3D350EA1">
            <w:pPr>
              <w:rPr>
                <w:color w:val="000000" w:themeColor="text1"/>
                <w:szCs w:val="21"/>
                <w14:textFill>
                  <w14:solidFill>
                    <w14:schemeClr w14:val="tx1"/>
                  </w14:solidFill>
                </w14:textFill>
              </w:rPr>
            </w:pPr>
            <w:r>
              <w:rPr>
                <w:color w:val="000000" w:themeColor="text1"/>
                <w:szCs w:val="21"/>
                <w14:textFill>
                  <w14:solidFill>
                    <w14:schemeClr w14:val="tx1"/>
                  </w14:solidFill>
                </w14:textFill>
              </w:rPr>
              <w:t>面漆：       ，厚度</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μm</w:t>
            </w:r>
          </w:p>
          <w:p w14:paraId="42298A85">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595D0CD7">
            <w:pPr>
              <w:rPr>
                <w:color w:val="000000" w:themeColor="text1"/>
                <w:szCs w:val="21"/>
                <w14:textFill>
                  <w14:solidFill>
                    <w14:schemeClr w14:val="tx1"/>
                  </w14:solidFill>
                </w14:textFill>
              </w:rPr>
            </w:pPr>
          </w:p>
        </w:tc>
      </w:tr>
      <w:tr w14:paraId="5C05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5CC1220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2</w:t>
            </w:r>
          </w:p>
        </w:tc>
        <w:tc>
          <w:tcPr>
            <w:tcW w:w="1358" w:type="dxa"/>
            <w:tcBorders>
              <w:top w:val="single" w:color="auto" w:sz="4" w:space="0"/>
              <w:left w:val="single" w:color="auto" w:sz="4" w:space="0"/>
              <w:bottom w:val="single" w:color="auto" w:sz="4" w:space="0"/>
              <w:right w:val="single" w:color="auto" w:sz="4" w:space="0"/>
            </w:tcBorders>
            <w:vAlign w:val="center"/>
          </w:tcPr>
          <w:p w14:paraId="7EF71F0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钢结构防火</w:t>
            </w:r>
          </w:p>
        </w:tc>
        <w:tc>
          <w:tcPr>
            <w:tcW w:w="4633" w:type="dxa"/>
            <w:tcBorders>
              <w:top w:val="single" w:color="auto" w:sz="4" w:space="0"/>
              <w:left w:val="single" w:color="auto" w:sz="4" w:space="0"/>
              <w:bottom w:val="single" w:color="auto" w:sz="4" w:space="0"/>
              <w:right w:val="single" w:color="auto" w:sz="4" w:space="0"/>
            </w:tcBorders>
            <w:vAlign w:val="center"/>
          </w:tcPr>
          <w:p w14:paraId="07E895FC">
            <w:pPr>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w:t>
            </w:r>
          </w:p>
          <w:p w14:paraId="0072CB51">
            <w:pPr>
              <w:rPr>
                <w:color w:val="000000" w:themeColor="text1"/>
                <w:szCs w:val="21"/>
                <w14:textFill>
                  <w14:solidFill>
                    <w14:schemeClr w14:val="tx1"/>
                  </w14:solidFill>
                </w14:textFill>
              </w:rPr>
            </w:pPr>
            <w:r>
              <w:rPr>
                <w:color w:val="000000" w:themeColor="text1"/>
                <w:szCs w:val="21"/>
                <w14:textFill>
                  <w14:solidFill>
                    <w14:schemeClr w14:val="tx1"/>
                  </w14:solidFill>
                </w14:textFill>
              </w:rPr>
              <w:t>材料种类：       ，厚度：    mm</w:t>
            </w:r>
          </w:p>
          <w:p w14:paraId="3FB2266A">
            <w:pPr>
              <w:rPr>
                <w:color w:val="000000" w:themeColor="text1"/>
                <w:szCs w:val="21"/>
                <w14:textFill>
                  <w14:solidFill>
                    <w14:schemeClr w14:val="tx1"/>
                  </w14:solidFill>
                </w14:textFill>
              </w:rPr>
            </w:pPr>
            <w:r>
              <w:rPr>
                <w:color w:val="000000" w:themeColor="text1"/>
                <w:szCs w:val="21"/>
                <w14:textFill>
                  <w14:solidFill>
                    <w14:schemeClr w14:val="tx1"/>
                  </w14:solidFill>
                </w14:textFill>
              </w:rPr>
              <w:t>防火材料的合格证、检验报告是否齐全</w:t>
            </w:r>
          </w:p>
          <w:p w14:paraId="1686A38C">
            <w:pPr>
              <w:rPr>
                <w:color w:val="000000" w:themeColor="text1"/>
                <w:szCs w:val="21"/>
                <w14:textFill>
                  <w14:solidFill>
                    <w14:schemeClr w14:val="tx1"/>
                  </w14:solidFill>
                </w14:textFill>
              </w:rPr>
            </w:pPr>
            <w:r>
              <w:rPr>
                <w:rFonts w:hAnsi="宋体" w:eastAsia="宋体"/>
                <w:bCs/>
                <w:szCs w:val="21"/>
              </w:rPr>
              <w:t xml:space="preserve">  </w:t>
            </w:r>
            <w:r>
              <w:rPr>
                <w:rFonts w:hint="eastAsia" w:ascii="宋体" w:hAnsi="宋体" w:eastAsia="宋体" w:cs="宋体"/>
                <w:b/>
                <w:color w:val="000000"/>
                <w:szCs w:val="21"/>
                <w:highlight w:val="none"/>
                <w:lang w:val="en-US" w:eastAsia="zh-CN"/>
              </w:rPr>
              <w:t xml:space="preserve"> </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是</w:t>
            </w:r>
            <w:r>
              <w:rPr>
                <w:rFonts w:hint="eastAsia" w:ascii="宋体" w:hAnsi="宋体" w:eastAsia="宋体" w:cs="宋体"/>
                <w:b w:val="0"/>
                <w:bCs/>
                <w:color w:val="000000"/>
                <w:szCs w:val="21"/>
                <w:highlight w:val="none"/>
              </w:rPr>
              <w:t xml:space="preserve">    </w:t>
            </w:r>
            <w:r>
              <w:rPr>
                <w:rFonts w:hint="eastAsia" w:ascii="宋体" w:hAnsi="宋体" w:eastAsia="宋体" w:cs="宋体"/>
                <w:b w:val="0"/>
                <w:bCs/>
                <w:color w:val="000000"/>
                <w:szCs w:val="21"/>
                <w:highlight w:val="none"/>
                <w:bdr w:val="single" w:color="auto" w:sz="4" w:space="0"/>
              </w:rPr>
              <w:t>否</w:t>
            </w:r>
          </w:p>
          <w:p w14:paraId="66A13EAF">
            <w:pPr>
              <w:rPr>
                <w:color w:val="000000" w:themeColor="text1"/>
                <w:szCs w:val="21"/>
                <w14:textFill>
                  <w14:solidFill>
                    <w14:schemeClr w14:val="tx1"/>
                  </w14:solidFill>
                </w14:textFill>
              </w:rPr>
            </w:pPr>
            <w:r>
              <w:rPr>
                <w:color w:val="000000" w:themeColor="text1"/>
                <w:szCs w:val="21"/>
                <w14:textFill>
                  <w14:solidFill>
                    <w14:schemeClr w14:val="tx1"/>
                  </w14:solidFill>
                </w14:textFill>
              </w:rPr>
              <w:t>现场厚度检测报告：</w:t>
            </w:r>
          </w:p>
          <w:p w14:paraId="6F6AB436">
            <w:pPr>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2656" w:type="dxa"/>
            <w:tcBorders>
              <w:top w:val="single" w:color="auto" w:sz="4" w:space="0"/>
              <w:left w:val="single" w:color="auto" w:sz="4" w:space="0"/>
              <w:bottom w:val="single" w:color="auto" w:sz="4" w:space="0"/>
              <w:right w:val="single" w:color="auto" w:sz="4" w:space="0"/>
            </w:tcBorders>
            <w:vAlign w:val="center"/>
          </w:tcPr>
          <w:p w14:paraId="4D6CA370">
            <w:pPr>
              <w:rPr>
                <w:color w:val="000000" w:themeColor="text1"/>
                <w:szCs w:val="21"/>
                <w14:textFill>
                  <w14:solidFill>
                    <w14:schemeClr w14:val="tx1"/>
                  </w14:solidFill>
                </w14:textFill>
              </w:rPr>
            </w:pPr>
          </w:p>
        </w:tc>
      </w:tr>
      <w:tr w14:paraId="5BE5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tcBorders>
              <w:top w:val="single" w:color="auto" w:sz="4" w:space="0"/>
              <w:left w:val="single" w:color="auto" w:sz="4" w:space="0"/>
              <w:bottom w:val="single" w:color="auto" w:sz="4" w:space="0"/>
              <w:right w:val="single" w:color="auto" w:sz="4" w:space="0"/>
            </w:tcBorders>
            <w:vAlign w:val="center"/>
          </w:tcPr>
          <w:p w14:paraId="3DBA158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7289" w:type="dxa"/>
            <w:gridSpan w:val="2"/>
            <w:tcBorders>
              <w:top w:val="single" w:color="auto" w:sz="4" w:space="0"/>
              <w:left w:val="single" w:color="auto" w:sz="4" w:space="0"/>
              <w:bottom w:val="single" w:color="auto" w:sz="4" w:space="0"/>
              <w:right w:val="single" w:color="auto" w:sz="4" w:space="0"/>
            </w:tcBorders>
            <w:vAlign w:val="center"/>
          </w:tcPr>
          <w:p w14:paraId="4DC9DC5E">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2CCEB65E">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448D67AB">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3305567D">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5563EE7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70C198CF">
            <w:pPr>
              <w:spacing w:after="156" w:afterLines="50"/>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51BB3384">
      <w:pPr>
        <w:widowControl/>
        <w:jc w:val="left"/>
        <w:rPr>
          <w:rFonts w:hint="eastAsia" w:ascii="Times New Roman" w:hAnsi="Times New Roman" w:eastAsia="宋体" w:cs="Times New Roman"/>
          <w:szCs w:val="21"/>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9D1A7">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31</w:t>
    </w:r>
    <w:r>
      <w:rPr>
        <w:rStyle w:val="29"/>
        <w:sz w:val="22"/>
        <w:szCs w:val="22"/>
      </w:rPr>
      <w:fldChar w:fldCharType="end"/>
    </w:r>
    <w:r>
      <w:rPr>
        <w:rStyle w:val="2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F9FDF">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106</w:t>
    </w:r>
    <w:r>
      <w:rPr>
        <w:rStyle w:val="29"/>
        <w:sz w:val="22"/>
        <w:szCs w:val="22"/>
      </w:rPr>
      <w:fldChar w:fldCharType="end"/>
    </w:r>
    <w:r>
      <w:rPr>
        <w:rStyle w:val="2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93FDA">
    <w:pPr>
      <w:pStyle w:val="16"/>
      <w:jc w:val="right"/>
      <w:rPr>
        <w:rFonts w:ascii="楷体_GB2312" w:hAnsi="Calibri" w:eastAsia="楷体_GB2312"/>
        <w:color w:val="808080"/>
        <w:sz w:val="28"/>
        <w:szCs w:val="28"/>
      </w:rPr>
    </w:pPr>
    <w:r>
      <w:rPr>
        <w:rFonts w:hint="eastAsia" w:ascii="楷体_GB2312" w:hAnsi="Calibri" w:eastAsia="楷体_GB2312"/>
        <w:color w:val="808080"/>
        <w:sz w:val="28"/>
        <w:szCs w:val="28"/>
      </w:rPr>
      <w:t>核工业工程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22D23">
    <w:pPr>
      <w:pStyle w:val="16"/>
      <w:adjustRightInd w:val="0"/>
      <w:spacing w:line="240" w:lineRule="atLeast"/>
      <w:jc w:val="left"/>
      <w:textAlignment w:val="baseline"/>
      <w:rPr>
        <w:rFonts w:ascii="楷体_GB2312" w:hAnsi="Calibri" w:eastAsia="楷体_GB2312"/>
        <w:color w:val="808080"/>
        <w:sz w:val="28"/>
        <w:szCs w:val="28"/>
      </w:rPr>
    </w:pPr>
    <w:bookmarkStart w:id="3" w:name="OLE_LINK8"/>
    <w:r>
      <w:rPr>
        <w:rFonts w:hint="eastAsia" w:ascii="楷体_GB2312" w:hAnsi="Calibri" w:eastAsia="楷体_GB2312"/>
        <w:color w:val="808080"/>
        <w:sz w:val="28"/>
        <w:szCs w:val="28"/>
      </w:rPr>
      <w:t>核工业工程</w:t>
    </w:r>
    <w:bookmarkEnd w:id="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D64"/>
    <w:rsid w:val="00014202"/>
    <w:rsid w:val="00015A93"/>
    <w:rsid w:val="00024515"/>
    <w:rsid w:val="000261A0"/>
    <w:rsid w:val="0003078E"/>
    <w:rsid w:val="0003641E"/>
    <w:rsid w:val="000402AF"/>
    <w:rsid w:val="00041978"/>
    <w:rsid w:val="000453A1"/>
    <w:rsid w:val="00047133"/>
    <w:rsid w:val="00053329"/>
    <w:rsid w:val="000609E0"/>
    <w:rsid w:val="00060D3C"/>
    <w:rsid w:val="0006777D"/>
    <w:rsid w:val="00073258"/>
    <w:rsid w:val="000878D1"/>
    <w:rsid w:val="00093090"/>
    <w:rsid w:val="000962BB"/>
    <w:rsid w:val="000A514F"/>
    <w:rsid w:val="000B1DC2"/>
    <w:rsid w:val="000B3670"/>
    <w:rsid w:val="000B3EE7"/>
    <w:rsid w:val="000C1EF2"/>
    <w:rsid w:val="000C5CC3"/>
    <w:rsid w:val="000C6ABF"/>
    <w:rsid w:val="000C7958"/>
    <w:rsid w:val="000D343B"/>
    <w:rsid w:val="000D3B21"/>
    <w:rsid w:val="000D3D63"/>
    <w:rsid w:val="000D67A3"/>
    <w:rsid w:val="000D7B33"/>
    <w:rsid w:val="000E13AF"/>
    <w:rsid w:val="000E5D71"/>
    <w:rsid w:val="000E6538"/>
    <w:rsid w:val="000F53FE"/>
    <w:rsid w:val="000F563D"/>
    <w:rsid w:val="001037DC"/>
    <w:rsid w:val="0011379F"/>
    <w:rsid w:val="001137A3"/>
    <w:rsid w:val="00114BED"/>
    <w:rsid w:val="0011741B"/>
    <w:rsid w:val="00117E42"/>
    <w:rsid w:val="00121504"/>
    <w:rsid w:val="00127E7F"/>
    <w:rsid w:val="00130853"/>
    <w:rsid w:val="00134C56"/>
    <w:rsid w:val="00142ED8"/>
    <w:rsid w:val="001557C4"/>
    <w:rsid w:val="001664C8"/>
    <w:rsid w:val="00170224"/>
    <w:rsid w:val="00173B8A"/>
    <w:rsid w:val="0017685F"/>
    <w:rsid w:val="00192E1E"/>
    <w:rsid w:val="00196063"/>
    <w:rsid w:val="0019651A"/>
    <w:rsid w:val="00196B65"/>
    <w:rsid w:val="00197E97"/>
    <w:rsid w:val="001A3D59"/>
    <w:rsid w:val="001A41E7"/>
    <w:rsid w:val="001A6D66"/>
    <w:rsid w:val="001B2534"/>
    <w:rsid w:val="001C0586"/>
    <w:rsid w:val="001C0D47"/>
    <w:rsid w:val="001C4B96"/>
    <w:rsid w:val="001D0267"/>
    <w:rsid w:val="001D2416"/>
    <w:rsid w:val="001D5D67"/>
    <w:rsid w:val="001E1BE7"/>
    <w:rsid w:val="001E3050"/>
    <w:rsid w:val="001E5536"/>
    <w:rsid w:val="001E7180"/>
    <w:rsid w:val="001F08DF"/>
    <w:rsid w:val="001F0BE6"/>
    <w:rsid w:val="002115CD"/>
    <w:rsid w:val="0021270C"/>
    <w:rsid w:val="00217A2D"/>
    <w:rsid w:val="00220367"/>
    <w:rsid w:val="00220B90"/>
    <w:rsid w:val="00225331"/>
    <w:rsid w:val="00231EBF"/>
    <w:rsid w:val="00235236"/>
    <w:rsid w:val="0024318E"/>
    <w:rsid w:val="002523EC"/>
    <w:rsid w:val="00253363"/>
    <w:rsid w:val="00255089"/>
    <w:rsid w:val="00256F9D"/>
    <w:rsid w:val="00264803"/>
    <w:rsid w:val="0027446B"/>
    <w:rsid w:val="00290F95"/>
    <w:rsid w:val="00294806"/>
    <w:rsid w:val="0029598F"/>
    <w:rsid w:val="002960C0"/>
    <w:rsid w:val="002A1F44"/>
    <w:rsid w:val="002B2B68"/>
    <w:rsid w:val="002B3910"/>
    <w:rsid w:val="002C198C"/>
    <w:rsid w:val="002C4266"/>
    <w:rsid w:val="002C7634"/>
    <w:rsid w:val="002D69CD"/>
    <w:rsid w:val="002E240A"/>
    <w:rsid w:val="002E47D8"/>
    <w:rsid w:val="002E4A03"/>
    <w:rsid w:val="002E7653"/>
    <w:rsid w:val="002F02E4"/>
    <w:rsid w:val="002F31C0"/>
    <w:rsid w:val="002F447E"/>
    <w:rsid w:val="00301B7B"/>
    <w:rsid w:val="00310A5F"/>
    <w:rsid w:val="00335543"/>
    <w:rsid w:val="003432E9"/>
    <w:rsid w:val="00345A13"/>
    <w:rsid w:val="0034699C"/>
    <w:rsid w:val="0035343D"/>
    <w:rsid w:val="00357006"/>
    <w:rsid w:val="003606ED"/>
    <w:rsid w:val="00360F43"/>
    <w:rsid w:val="00363134"/>
    <w:rsid w:val="0036396C"/>
    <w:rsid w:val="0036693F"/>
    <w:rsid w:val="00371813"/>
    <w:rsid w:val="00375AA0"/>
    <w:rsid w:val="0037679F"/>
    <w:rsid w:val="0038139F"/>
    <w:rsid w:val="00383072"/>
    <w:rsid w:val="00395DEC"/>
    <w:rsid w:val="00397641"/>
    <w:rsid w:val="003A58BA"/>
    <w:rsid w:val="003A62EA"/>
    <w:rsid w:val="003B332C"/>
    <w:rsid w:val="003B6AC2"/>
    <w:rsid w:val="003B7BBC"/>
    <w:rsid w:val="003C3C0A"/>
    <w:rsid w:val="003D021D"/>
    <w:rsid w:val="003D2DA3"/>
    <w:rsid w:val="003D4FC4"/>
    <w:rsid w:val="003D52D3"/>
    <w:rsid w:val="003E1B1A"/>
    <w:rsid w:val="003E24D1"/>
    <w:rsid w:val="003E2766"/>
    <w:rsid w:val="003E593D"/>
    <w:rsid w:val="003F69D6"/>
    <w:rsid w:val="00405991"/>
    <w:rsid w:val="004071BD"/>
    <w:rsid w:val="00413162"/>
    <w:rsid w:val="00416773"/>
    <w:rsid w:val="004229AF"/>
    <w:rsid w:val="00425D61"/>
    <w:rsid w:val="00431C4D"/>
    <w:rsid w:val="00441BBE"/>
    <w:rsid w:val="00441C5B"/>
    <w:rsid w:val="0044268B"/>
    <w:rsid w:val="0044581C"/>
    <w:rsid w:val="0044612E"/>
    <w:rsid w:val="00446C22"/>
    <w:rsid w:val="00455C0B"/>
    <w:rsid w:val="00455D48"/>
    <w:rsid w:val="0046056D"/>
    <w:rsid w:val="00462DC7"/>
    <w:rsid w:val="00463A1C"/>
    <w:rsid w:val="00467438"/>
    <w:rsid w:val="00474378"/>
    <w:rsid w:val="00474586"/>
    <w:rsid w:val="00482D0B"/>
    <w:rsid w:val="004852B5"/>
    <w:rsid w:val="00485F65"/>
    <w:rsid w:val="00487EB6"/>
    <w:rsid w:val="00490546"/>
    <w:rsid w:val="004919F1"/>
    <w:rsid w:val="00493CA4"/>
    <w:rsid w:val="004946CC"/>
    <w:rsid w:val="004954AC"/>
    <w:rsid w:val="004B2EC8"/>
    <w:rsid w:val="004B7AEB"/>
    <w:rsid w:val="004C1D4F"/>
    <w:rsid w:val="004C796C"/>
    <w:rsid w:val="004D0EBF"/>
    <w:rsid w:val="004D1A27"/>
    <w:rsid w:val="004E5615"/>
    <w:rsid w:val="004F14E0"/>
    <w:rsid w:val="005014CC"/>
    <w:rsid w:val="00507ABA"/>
    <w:rsid w:val="00513E37"/>
    <w:rsid w:val="00514E5C"/>
    <w:rsid w:val="00520F44"/>
    <w:rsid w:val="0052491A"/>
    <w:rsid w:val="0052667D"/>
    <w:rsid w:val="0053221F"/>
    <w:rsid w:val="00533590"/>
    <w:rsid w:val="0053547D"/>
    <w:rsid w:val="0053558A"/>
    <w:rsid w:val="00540164"/>
    <w:rsid w:val="00542751"/>
    <w:rsid w:val="00543F1B"/>
    <w:rsid w:val="005631F8"/>
    <w:rsid w:val="00564C6D"/>
    <w:rsid w:val="005675DF"/>
    <w:rsid w:val="00571628"/>
    <w:rsid w:val="00574168"/>
    <w:rsid w:val="005745B0"/>
    <w:rsid w:val="00575645"/>
    <w:rsid w:val="005767ED"/>
    <w:rsid w:val="0057782C"/>
    <w:rsid w:val="00582B21"/>
    <w:rsid w:val="00595C93"/>
    <w:rsid w:val="00596F94"/>
    <w:rsid w:val="005A3B03"/>
    <w:rsid w:val="005B0C1C"/>
    <w:rsid w:val="005B23FD"/>
    <w:rsid w:val="005B6F2C"/>
    <w:rsid w:val="005C244F"/>
    <w:rsid w:val="005C4158"/>
    <w:rsid w:val="005C7B39"/>
    <w:rsid w:val="005C7F7F"/>
    <w:rsid w:val="005D4900"/>
    <w:rsid w:val="005D4A6A"/>
    <w:rsid w:val="005D5735"/>
    <w:rsid w:val="005E0408"/>
    <w:rsid w:val="005F2B95"/>
    <w:rsid w:val="0060582D"/>
    <w:rsid w:val="00605F81"/>
    <w:rsid w:val="006062FC"/>
    <w:rsid w:val="00616CC8"/>
    <w:rsid w:val="00616D30"/>
    <w:rsid w:val="00617B94"/>
    <w:rsid w:val="00623B15"/>
    <w:rsid w:val="006240E7"/>
    <w:rsid w:val="00625E9D"/>
    <w:rsid w:val="0062651C"/>
    <w:rsid w:val="00637704"/>
    <w:rsid w:val="0065653F"/>
    <w:rsid w:val="00670DF3"/>
    <w:rsid w:val="006715A8"/>
    <w:rsid w:val="00672DDA"/>
    <w:rsid w:val="00673E5B"/>
    <w:rsid w:val="00674A28"/>
    <w:rsid w:val="0067726F"/>
    <w:rsid w:val="00680645"/>
    <w:rsid w:val="00680C3F"/>
    <w:rsid w:val="00682A56"/>
    <w:rsid w:val="00682C4E"/>
    <w:rsid w:val="0068303B"/>
    <w:rsid w:val="00693CC5"/>
    <w:rsid w:val="006972FF"/>
    <w:rsid w:val="006974DE"/>
    <w:rsid w:val="006A004E"/>
    <w:rsid w:val="006A1566"/>
    <w:rsid w:val="006A53B6"/>
    <w:rsid w:val="006A56CC"/>
    <w:rsid w:val="006A5F5D"/>
    <w:rsid w:val="006A72DA"/>
    <w:rsid w:val="006D507B"/>
    <w:rsid w:val="006D523D"/>
    <w:rsid w:val="006D5FFD"/>
    <w:rsid w:val="006E4560"/>
    <w:rsid w:val="006F2442"/>
    <w:rsid w:val="006F57A9"/>
    <w:rsid w:val="00701C46"/>
    <w:rsid w:val="00706EBE"/>
    <w:rsid w:val="00712DC0"/>
    <w:rsid w:val="007230F1"/>
    <w:rsid w:val="00725E58"/>
    <w:rsid w:val="00731EF2"/>
    <w:rsid w:val="00740234"/>
    <w:rsid w:val="00747B1C"/>
    <w:rsid w:val="007539A8"/>
    <w:rsid w:val="0076744F"/>
    <w:rsid w:val="0076757B"/>
    <w:rsid w:val="0077653F"/>
    <w:rsid w:val="00776F78"/>
    <w:rsid w:val="00781D6B"/>
    <w:rsid w:val="007856D6"/>
    <w:rsid w:val="00786434"/>
    <w:rsid w:val="007939B0"/>
    <w:rsid w:val="007A0AAB"/>
    <w:rsid w:val="007A7FE5"/>
    <w:rsid w:val="007B13F6"/>
    <w:rsid w:val="007B3B00"/>
    <w:rsid w:val="007B5FC3"/>
    <w:rsid w:val="007B7EFA"/>
    <w:rsid w:val="007C63BD"/>
    <w:rsid w:val="007D2281"/>
    <w:rsid w:val="007D4698"/>
    <w:rsid w:val="007E2A93"/>
    <w:rsid w:val="007E5595"/>
    <w:rsid w:val="007E5F9B"/>
    <w:rsid w:val="007E79CC"/>
    <w:rsid w:val="007E7D17"/>
    <w:rsid w:val="007F115B"/>
    <w:rsid w:val="007F2439"/>
    <w:rsid w:val="007F64E7"/>
    <w:rsid w:val="00800F8C"/>
    <w:rsid w:val="00803B62"/>
    <w:rsid w:val="008134BB"/>
    <w:rsid w:val="00814E96"/>
    <w:rsid w:val="00820D86"/>
    <w:rsid w:val="00821ECE"/>
    <w:rsid w:val="0082467F"/>
    <w:rsid w:val="00830492"/>
    <w:rsid w:val="00834B15"/>
    <w:rsid w:val="008461E1"/>
    <w:rsid w:val="00856437"/>
    <w:rsid w:val="00861428"/>
    <w:rsid w:val="00866AC1"/>
    <w:rsid w:val="00874641"/>
    <w:rsid w:val="00875A1B"/>
    <w:rsid w:val="00875F33"/>
    <w:rsid w:val="00877988"/>
    <w:rsid w:val="00891F51"/>
    <w:rsid w:val="00892960"/>
    <w:rsid w:val="00894172"/>
    <w:rsid w:val="00897263"/>
    <w:rsid w:val="008A2A3B"/>
    <w:rsid w:val="008A2EDA"/>
    <w:rsid w:val="008A3218"/>
    <w:rsid w:val="008A4C73"/>
    <w:rsid w:val="008A5375"/>
    <w:rsid w:val="008A6EB5"/>
    <w:rsid w:val="008B177C"/>
    <w:rsid w:val="008B385A"/>
    <w:rsid w:val="008B3A3B"/>
    <w:rsid w:val="008B5245"/>
    <w:rsid w:val="008C06E1"/>
    <w:rsid w:val="008C0A28"/>
    <w:rsid w:val="008C0C1C"/>
    <w:rsid w:val="008C6BEE"/>
    <w:rsid w:val="008C7CD4"/>
    <w:rsid w:val="008D15BF"/>
    <w:rsid w:val="008D7A28"/>
    <w:rsid w:val="008E3954"/>
    <w:rsid w:val="008F556D"/>
    <w:rsid w:val="0091406E"/>
    <w:rsid w:val="0091645D"/>
    <w:rsid w:val="009178A6"/>
    <w:rsid w:val="00921EAE"/>
    <w:rsid w:val="00931055"/>
    <w:rsid w:val="00931886"/>
    <w:rsid w:val="00940F4D"/>
    <w:rsid w:val="00941A80"/>
    <w:rsid w:val="00944412"/>
    <w:rsid w:val="00955F30"/>
    <w:rsid w:val="0096693C"/>
    <w:rsid w:val="00967DEA"/>
    <w:rsid w:val="00970B80"/>
    <w:rsid w:val="00971A09"/>
    <w:rsid w:val="00973EEE"/>
    <w:rsid w:val="00975857"/>
    <w:rsid w:val="009840F4"/>
    <w:rsid w:val="009A3F08"/>
    <w:rsid w:val="009A592B"/>
    <w:rsid w:val="009A6D5A"/>
    <w:rsid w:val="009B09B7"/>
    <w:rsid w:val="009B29CC"/>
    <w:rsid w:val="009B3C01"/>
    <w:rsid w:val="009C2F2D"/>
    <w:rsid w:val="009C2F6B"/>
    <w:rsid w:val="009C3DE5"/>
    <w:rsid w:val="009C65A3"/>
    <w:rsid w:val="009C7379"/>
    <w:rsid w:val="009D27EF"/>
    <w:rsid w:val="009D44B2"/>
    <w:rsid w:val="009E2BE7"/>
    <w:rsid w:val="009E2C51"/>
    <w:rsid w:val="009E5A27"/>
    <w:rsid w:val="009F285C"/>
    <w:rsid w:val="009F4714"/>
    <w:rsid w:val="009F698F"/>
    <w:rsid w:val="009F7C1A"/>
    <w:rsid w:val="00A00505"/>
    <w:rsid w:val="00A01116"/>
    <w:rsid w:val="00A06F56"/>
    <w:rsid w:val="00A11ACA"/>
    <w:rsid w:val="00A15B42"/>
    <w:rsid w:val="00A20010"/>
    <w:rsid w:val="00A2075C"/>
    <w:rsid w:val="00A2093E"/>
    <w:rsid w:val="00A24BB6"/>
    <w:rsid w:val="00A26C98"/>
    <w:rsid w:val="00A40B6C"/>
    <w:rsid w:val="00A5259C"/>
    <w:rsid w:val="00A54B9A"/>
    <w:rsid w:val="00A64584"/>
    <w:rsid w:val="00A71638"/>
    <w:rsid w:val="00A7713A"/>
    <w:rsid w:val="00A77F0B"/>
    <w:rsid w:val="00A80126"/>
    <w:rsid w:val="00A87081"/>
    <w:rsid w:val="00A87260"/>
    <w:rsid w:val="00AA35DB"/>
    <w:rsid w:val="00AA37DF"/>
    <w:rsid w:val="00AA7484"/>
    <w:rsid w:val="00AC08A2"/>
    <w:rsid w:val="00AD0E03"/>
    <w:rsid w:val="00AD1443"/>
    <w:rsid w:val="00AD3A7F"/>
    <w:rsid w:val="00AE41A3"/>
    <w:rsid w:val="00AE5BF4"/>
    <w:rsid w:val="00AF0319"/>
    <w:rsid w:val="00AF13E2"/>
    <w:rsid w:val="00AF71C6"/>
    <w:rsid w:val="00B17148"/>
    <w:rsid w:val="00B22137"/>
    <w:rsid w:val="00B2283C"/>
    <w:rsid w:val="00B25913"/>
    <w:rsid w:val="00B2593B"/>
    <w:rsid w:val="00B30D36"/>
    <w:rsid w:val="00B468F9"/>
    <w:rsid w:val="00B51958"/>
    <w:rsid w:val="00B577D4"/>
    <w:rsid w:val="00B6352D"/>
    <w:rsid w:val="00B704F6"/>
    <w:rsid w:val="00B730A6"/>
    <w:rsid w:val="00B75E17"/>
    <w:rsid w:val="00B85D2D"/>
    <w:rsid w:val="00B96DD4"/>
    <w:rsid w:val="00BA2DA7"/>
    <w:rsid w:val="00BA669D"/>
    <w:rsid w:val="00BA6C11"/>
    <w:rsid w:val="00BB154E"/>
    <w:rsid w:val="00BB168E"/>
    <w:rsid w:val="00BB2750"/>
    <w:rsid w:val="00BB4DBD"/>
    <w:rsid w:val="00BD04BF"/>
    <w:rsid w:val="00BE3E89"/>
    <w:rsid w:val="00BF1EE4"/>
    <w:rsid w:val="00C053CC"/>
    <w:rsid w:val="00C11D46"/>
    <w:rsid w:val="00C15549"/>
    <w:rsid w:val="00C17EFB"/>
    <w:rsid w:val="00C23BCB"/>
    <w:rsid w:val="00C25967"/>
    <w:rsid w:val="00C2596D"/>
    <w:rsid w:val="00C32F33"/>
    <w:rsid w:val="00C35358"/>
    <w:rsid w:val="00C35A26"/>
    <w:rsid w:val="00C367E1"/>
    <w:rsid w:val="00C376D7"/>
    <w:rsid w:val="00C45509"/>
    <w:rsid w:val="00C4754B"/>
    <w:rsid w:val="00C5014A"/>
    <w:rsid w:val="00C5139F"/>
    <w:rsid w:val="00C52F2E"/>
    <w:rsid w:val="00C56175"/>
    <w:rsid w:val="00C62535"/>
    <w:rsid w:val="00C63926"/>
    <w:rsid w:val="00C67061"/>
    <w:rsid w:val="00C70FE9"/>
    <w:rsid w:val="00C81E58"/>
    <w:rsid w:val="00C82C79"/>
    <w:rsid w:val="00C82D84"/>
    <w:rsid w:val="00C91452"/>
    <w:rsid w:val="00C943DC"/>
    <w:rsid w:val="00CA2044"/>
    <w:rsid w:val="00CA25A2"/>
    <w:rsid w:val="00CA726A"/>
    <w:rsid w:val="00CA773C"/>
    <w:rsid w:val="00CB12EF"/>
    <w:rsid w:val="00CB4B73"/>
    <w:rsid w:val="00CC23F1"/>
    <w:rsid w:val="00CC35D5"/>
    <w:rsid w:val="00CC7692"/>
    <w:rsid w:val="00CD1C0A"/>
    <w:rsid w:val="00CD3C78"/>
    <w:rsid w:val="00CD4088"/>
    <w:rsid w:val="00CD413D"/>
    <w:rsid w:val="00CD5BDD"/>
    <w:rsid w:val="00CD7CC0"/>
    <w:rsid w:val="00CF63A2"/>
    <w:rsid w:val="00D06124"/>
    <w:rsid w:val="00D11799"/>
    <w:rsid w:val="00D17703"/>
    <w:rsid w:val="00D4374E"/>
    <w:rsid w:val="00D47859"/>
    <w:rsid w:val="00D5082E"/>
    <w:rsid w:val="00D578BC"/>
    <w:rsid w:val="00D62A14"/>
    <w:rsid w:val="00D64FA0"/>
    <w:rsid w:val="00D73854"/>
    <w:rsid w:val="00D809FC"/>
    <w:rsid w:val="00D92BCB"/>
    <w:rsid w:val="00D96903"/>
    <w:rsid w:val="00DA5C87"/>
    <w:rsid w:val="00DA678E"/>
    <w:rsid w:val="00DA7AE8"/>
    <w:rsid w:val="00DB0C4C"/>
    <w:rsid w:val="00DB1381"/>
    <w:rsid w:val="00DB1EA1"/>
    <w:rsid w:val="00DB61C5"/>
    <w:rsid w:val="00DB655D"/>
    <w:rsid w:val="00DB7A33"/>
    <w:rsid w:val="00DC5679"/>
    <w:rsid w:val="00DC6694"/>
    <w:rsid w:val="00DE1A63"/>
    <w:rsid w:val="00DE70D3"/>
    <w:rsid w:val="00DF2036"/>
    <w:rsid w:val="00DF7EFD"/>
    <w:rsid w:val="00DF7F22"/>
    <w:rsid w:val="00E04DDE"/>
    <w:rsid w:val="00E070D8"/>
    <w:rsid w:val="00E25053"/>
    <w:rsid w:val="00E26644"/>
    <w:rsid w:val="00E32E42"/>
    <w:rsid w:val="00E437CB"/>
    <w:rsid w:val="00E5017D"/>
    <w:rsid w:val="00E51FE5"/>
    <w:rsid w:val="00E52A1D"/>
    <w:rsid w:val="00E65E2B"/>
    <w:rsid w:val="00E73AD2"/>
    <w:rsid w:val="00E817AC"/>
    <w:rsid w:val="00E872F3"/>
    <w:rsid w:val="00E8785C"/>
    <w:rsid w:val="00E969DE"/>
    <w:rsid w:val="00EA1D71"/>
    <w:rsid w:val="00EA3EE1"/>
    <w:rsid w:val="00EA3F3D"/>
    <w:rsid w:val="00EA7486"/>
    <w:rsid w:val="00EA7D8C"/>
    <w:rsid w:val="00EB1652"/>
    <w:rsid w:val="00EB5507"/>
    <w:rsid w:val="00EC0617"/>
    <w:rsid w:val="00ED00C4"/>
    <w:rsid w:val="00ED1F4E"/>
    <w:rsid w:val="00ED69E0"/>
    <w:rsid w:val="00EE18FB"/>
    <w:rsid w:val="00EE4F48"/>
    <w:rsid w:val="00EE5276"/>
    <w:rsid w:val="00EE5CE1"/>
    <w:rsid w:val="00EF2734"/>
    <w:rsid w:val="00EF2BD3"/>
    <w:rsid w:val="00EF32B6"/>
    <w:rsid w:val="00EF4964"/>
    <w:rsid w:val="00EF6144"/>
    <w:rsid w:val="00F023CD"/>
    <w:rsid w:val="00F11EBD"/>
    <w:rsid w:val="00F13829"/>
    <w:rsid w:val="00F15027"/>
    <w:rsid w:val="00F206B0"/>
    <w:rsid w:val="00F223F5"/>
    <w:rsid w:val="00F258E2"/>
    <w:rsid w:val="00F412B0"/>
    <w:rsid w:val="00F43665"/>
    <w:rsid w:val="00F54E76"/>
    <w:rsid w:val="00F6081A"/>
    <w:rsid w:val="00F615A9"/>
    <w:rsid w:val="00F66960"/>
    <w:rsid w:val="00F70288"/>
    <w:rsid w:val="00F70657"/>
    <w:rsid w:val="00F824E7"/>
    <w:rsid w:val="00F97262"/>
    <w:rsid w:val="00FA02AC"/>
    <w:rsid w:val="00FA08BC"/>
    <w:rsid w:val="00FB2495"/>
    <w:rsid w:val="00FC128F"/>
    <w:rsid w:val="00FC3FA6"/>
    <w:rsid w:val="00FC63C7"/>
    <w:rsid w:val="00FC6954"/>
    <w:rsid w:val="00FD337C"/>
    <w:rsid w:val="00FD52D8"/>
    <w:rsid w:val="00FE0094"/>
    <w:rsid w:val="00FE029F"/>
    <w:rsid w:val="00FE2542"/>
    <w:rsid w:val="00FE422B"/>
    <w:rsid w:val="00FF0838"/>
    <w:rsid w:val="00FF61D5"/>
    <w:rsid w:val="02296165"/>
    <w:rsid w:val="03CE7CF1"/>
    <w:rsid w:val="050E0F88"/>
    <w:rsid w:val="05E25CD6"/>
    <w:rsid w:val="284D6B87"/>
    <w:rsid w:val="287F0D0A"/>
    <w:rsid w:val="2C486724"/>
    <w:rsid w:val="30FF2B4A"/>
    <w:rsid w:val="32715B68"/>
    <w:rsid w:val="33865643"/>
    <w:rsid w:val="3E9926CE"/>
    <w:rsid w:val="41E34388"/>
    <w:rsid w:val="45E36925"/>
    <w:rsid w:val="46B61F8E"/>
    <w:rsid w:val="497B5C17"/>
    <w:rsid w:val="4C431ECB"/>
    <w:rsid w:val="4E840CA9"/>
    <w:rsid w:val="4F2C30EB"/>
    <w:rsid w:val="52E55A8A"/>
    <w:rsid w:val="5B1038C0"/>
    <w:rsid w:val="61AB4343"/>
    <w:rsid w:val="67261D48"/>
    <w:rsid w:val="6CA67BE1"/>
    <w:rsid w:val="6CFC25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6"/>
    <w:qFormat/>
    <w:uiPriority w:val="9"/>
    <w:pPr>
      <w:keepNext/>
      <w:keepLines/>
      <w:spacing w:before="260" w:after="260" w:line="413" w:lineRule="auto"/>
      <w:outlineLvl w:val="2"/>
    </w:pPr>
    <w:rPr>
      <w:b/>
      <w:bCs/>
      <w:sz w:val="32"/>
      <w:szCs w:val="32"/>
    </w:rPr>
  </w:style>
  <w:style w:type="paragraph" w:styleId="5">
    <w:name w:val="heading 4"/>
    <w:basedOn w:val="1"/>
    <w:next w:val="1"/>
    <w:link w:val="37"/>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2"/>
    <w:qFormat/>
    <w:uiPriority w:val="99"/>
    <w:pPr>
      <w:shd w:val="clear" w:color="auto" w:fill="000080"/>
    </w:pPr>
  </w:style>
  <w:style w:type="paragraph" w:styleId="7">
    <w:name w:val="annotation text"/>
    <w:basedOn w:val="1"/>
    <w:link w:val="47"/>
    <w:qFormat/>
    <w:uiPriority w:val="99"/>
    <w:pPr>
      <w:jc w:val="left"/>
    </w:pPr>
  </w:style>
  <w:style w:type="paragraph" w:styleId="8">
    <w:name w:val="Body Text 3"/>
    <w:basedOn w:val="1"/>
    <w:link w:val="54"/>
    <w:qFormat/>
    <w:uiPriority w:val="0"/>
    <w:pPr>
      <w:spacing w:before="120" w:line="360" w:lineRule="exact"/>
    </w:pPr>
    <w:rPr>
      <w:rFonts w:eastAsia="仿宋_GB2312"/>
      <w:color w:val="000000"/>
      <w:sz w:val="28"/>
    </w:rPr>
  </w:style>
  <w:style w:type="paragraph" w:styleId="9">
    <w:name w:val="Body Text"/>
    <w:basedOn w:val="1"/>
    <w:link w:val="56"/>
    <w:qFormat/>
    <w:uiPriority w:val="99"/>
    <w:pPr>
      <w:spacing w:after="120"/>
    </w:pPr>
  </w:style>
  <w:style w:type="paragraph" w:styleId="10">
    <w:name w:val="Body Text Indent"/>
    <w:basedOn w:val="1"/>
    <w:link w:val="38"/>
    <w:qFormat/>
    <w:uiPriority w:val="99"/>
    <w:pPr>
      <w:ind w:firstLine="560" w:firstLineChars="200"/>
    </w:pPr>
    <w:rPr>
      <w:sz w:val="28"/>
    </w:rPr>
  </w:style>
  <w:style w:type="paragraph" w:styleId="11">
    <w:name w:val="Plain Text"/>
    <w:basedOn w:val="1"/>
    <w:link w:val="41"/>
    <w:qFormat/>
    <w:uiPriority w:val="0"/>
    <w:rPr>
      <w:rFonts w:ascii="宋体" w:hAnsi="Courier New" w:eastAsia="仿宋_GB2312"/>
      <w:szCs w:val="20"/>
    </w:rPr>
  </w:style>
  <w:style w:type="paragraph" w:styleId="12">
    <w:name w:val="Date"/>
    <w:basedOn w:val="1"/>
    <w:next w:val="1"/>
    <w:link w:val="42"/>
    <w:unhideWhenUsed/>
    <w:qFormat/>
    <w:uiPriority w:val="99"/>
    <w:pPr>
      <w:ind w:left="100" w:leftChars="2500"/>
    </w:pPr>
  </w:style>
  <w:style w:type="paragraph" w:styleId="13">
    <w:name w:val="Body Text Indent 2"/>
    <w:basedOn w:val="1"/>
    <w:link w:val="57"/>
    <w:qFormat/>
    <w:uiPriority w:val="0"/>
    <w:pPr>
      <w:spacing w:after="120" w:line="480" w:lineRule="auto"/>
      <w:ind w:left="420" w:leftChars="200"/>
    </w:pPr>
  </w:style>
  <w:style w:type="paragraph" w:styleId="14">
    <w:name w:val="Balloon Text"/>
    <w:basedOn w:val="1"/>
    <w:link w:val="43"/>
    <w:unhideWhenUsed/>
    <w:qFormat/>
    <w:uiPriority w:val="99"/>
    <w:rPr>
      <w:sz w:val="18"/>
      <w:szCs w:val="18"/>
    </w:rPr>
  </w:style>
  <w:style w:type="paragraph" w:styleId="15">
    <w:name w:val="footer"/>
    <w:basedOn w:val="1"/>
    <w:link w:val="40"/>
    <w:unhideWhenUsed/>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Body Text Indent 3"/>
    <w:basedOn w:val="1"/>
    <w:link w:val="59"/>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1"/>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5"/>
    <w:qFormat/>
    <w:uiPriority w:val="99"/>
    <w:rPr>
      <w:b/>
      <w:bCs/>
    </w:rPr>
  </w:style>
  <w:style w:type="table" w:styleId="25">
    <w:name w:val="Table Grid"/>
    <w:basedOn w:val="2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Colorful Grid Accent 1"/>
    <w:basedOn w:val="2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8">
    <w:name w:val="Strong"/>
    <w:basedOn w:val="27"/>
    <w:qFormat/>
    <w:uiPriority w:val="99"/>
    <w:rPr>
      <w:b/>
    </w:rPr>
  </w:style>
  <w:style w:type="character" w:styleId="29">
    <w:name w:val="page number"/>
    <w:basedOn w:val="27"/>
    <w:qFormat/>
    <w:uiPriority w:val="99"/>
  </w:style>
  <w:style w:type="character" w:styleId="30">
    <w:name w:val="FollowedHyperlink"/>
    <w:qFormat/>
    <w:uiPriority w:val="99"/>
    <w:rPr>
      <w:color w:val="800080"/>
      <w:u w:val="single"/>
    </w:rPr>
  </w:style>
  <w:style w:type="character" w:styleId="31">
    <w:name w:val="Emphasis"/>
    <w:qFormat/>
    <w:uiPriority w:val="20"/>
    <w:rPr>
      <w:i/>
      <w:iCs/>
    </w:rPr>
  </w:style>
  <w:style w:type="character" w:styleId="32">
    <w:name w:val="Hyperlink"/>
    <w:basedOn w:val="27"/>
    <w:unhideWhenUsed/>
    <w:qFormat/>
    <w:uiPriority w:val="99"/>
    <w:rPr>
      <w:color w:val="0000FF" w:themeColor="hyperlink"/>
      <w:u w:val="single"/>
      <w14:textFill>
        <w14:solidFill>
          <w14:schemeClr w14:val="hlink"/>
        </w14:solidFill>
      </w14:textFill>
    </w:rPr>
  </w:style>
  <w:style w:type="character" w:styleId="33">
    <w:name w:val="annotation reference"/>
    <w:qFormat/>
    <w:uiPriority w:val="99"/>
    <w:rPr>
      <w:sz w:val="21"/>
      <w:szCs w:val="21"/>
    </w:rPr>
  </w:style>
  <w:style w:type="character" w:customStyle="1" w:styleId="34">
    <w:name w:val="标题 1 Char"/>
    <w:basedOn w:val="27"/>
    <w:link w:val="2"/>
    <w:qFormat/>
    <w:uiPriority w:val="9"/>
    <w:rPr>
      <w:rFonts w:ascii="Times New Roman" w:hAnsi="Times New Roman" w:eastAsia="方正小标宋简体"/>
      <w:kern w:val="44"/>
      <w:sz w:val="36"/>
      <w:szCs w:val="44"/>
    </w:rPr>
  </w:style>
  <w:style w:type="character" w:customStyle="1" w:styleId="35">
    <w:name w:val="标题 2 Char1"/>
    <w:link w:val="3"/>
    <w:qFormat/>
    <w:uiPriority w:val="9"/>
    <w:rPr>
      <w:rFonts w:ascii="楷体_GB2312" w:hAnsi="楷体_GB2312" w:eastAsia="楷体_GB2312"/>
      <w:bCs/>
      <w:kern w:val="2"/>
      <w:sz w:val="32"/>
      <w:szCs w:val="32"/>
    </w:rPr>
  </w:style>
  <w:style w:type="character" w:customStyle="1" w:styleId="36">
    <w:name w:val="标题 3 Char1"/>
    <w:link w:val="4"/>
    <w:qFormat/>
    <w:uiPriority w:val="9"/>
    <w:rPr>
      <w:rFonts w:ascii="Times New Roman" w:hAnsi="Times New Roman"/>
      <w:b/>
      <w:bCs/>
      <w:kern w:val="2"/>
      <w:sz w:val="32"/>
      <w:szCs w:val="32"/>
    </w:rPr>
  </w:style>
  <w:style w:type="character" w:customStyle="1" w:styleId="37">
    <w:name w:val="标题 4 Char1"/>
    <w:link w:val="5"/>
    <w:qFormat/>
    <w:uiPriority w:val="9"/>
    <w:rPr>
      <w:rFonts w:ascii="黑体" w:hAnsi="黑体" w:eastAsia="黑体"/>
      <w:bCs/>
      <w:sz w:val="30"/>
      <w:szCs w:val="28"/>
    </w:rPr>
  </w:style>
  <w:style w:type="character" w:customStyle="1" w:styleId="38">
    <w:name w:val="正文文本缩进 Char"/>
    <w:basedOn w:val="27"/>
    <w:link w:val="10"/>
    <w:qFormat/>
    <w:uiPriority w:val="99"/>
    <w:rPr>
      <w:rFonts w:ascii="Times New Roman" w:hAnsi="Times New Roman" w:eastAsia="宋体" w:cs="Times New Roman"/>
      <w:sz w:val="28"/>
      <w:szCs w:val="24"/>
    </w:rPr>
  </w:style>
  <w:style w:type="character" w:customStyle="1" w:styleId="39">
    <w:name w:val="页眉 Char"/>
    <w:basedOn w:val="27"/>
    <w:link w:val="16"/>
    <w:qFormat/>
    <w:uiPriority w:val="99"/>
    <w:rPr>
      <w:rFonts w:ascii="Times New Roman" w:hAnsi="Times New Roman" w:eastAsia="宋体" w:cs="Times New Roman"/>
      <w:sz w:val="18"/>
      <w:szCs w:val="18"/>
    </w:rPr>
  </w:style>
  <w:style w:type="character" w:customStyle="1" w:styleId="40">
    <w:name w:val="页脚 Char"/>
    <w:basedOn w:val="27"/>
    <w:link w:val="15"/>
    <w:qFormat/>
    <w:uiPriority w:val="99"/>
    <w:rPr>
      <w:rFonts w:ascii="Times New Roman" w:hAnsi="Times New Roman" w:eastAsia="宋体" w:cs="Times New Roman"/>
      <w:sz w:val="18"/>
      <w:szCs w:val="18"/>
    </w:rPr>
  </w:style>
  <w:style w:type="character" w:customStyle="1" w:styleId="41">
    <w:name w:val="纯文本 Char"/>
    <w:basedOn w:val="27"/>
    <w:link w:val="11"/>
    <w:qFormat/>
    <w:uiPriority w:val="0"/>
    <w:rPr>
      <w:rFonts w:ascii="宋体" w:hAnsi="Courier New" w:eastAsia="仿宋_GB2312" w:cs="Times New Roman"/>
      <w:szCs w:val="20"/>
    </w:rPr>
  </w:style>
  <w:style w:type="character" w:customStyle="1" w:styleId="42">
    <w:name w:val="日期 Char"/>
    <w:basedOn w:val="27"/>
    <w:link w:val="12"/>
    <w:qFormat/>
    <w:uiPriority w:val="99"/>
    <w:rPr>
      <w:rFonts w:ascii="Times New Roman" w:hAnsi="Times New Roman" w:eastAsia="宋体" w:cs="Times New Roman"/>
      <w:szCs w:val="24"/>
    </w:rPr>
  </w:style>
  <w:style w:type="character" w:customStyle="1" w:styleId="43">
    <w:name w:val="批注框文本 Char"/>
    <w:basedOn w:val="27"/>
    <w:link w:val="14"/>
    <w:qFormat/>
    <w:uiPriority w:val="99"/>
    <w:rPr>
      <w:rFonts w:ascii="Times New Roman" w:hAnsi="Times New Roman" w:eastAsia="宋体" w:cs="Times New Roman"/>
      <w:sz w:val="18"/>
      <w:szCs w:val="18"/>
    </w:rPr>
  </w:style>
  <w:style w:type="paragraph" w:styleId="44">
    <w:name w:val="List Paragraph"/>
    <w:basedOn w:val="1"/>
    <w:qFormat/>
    <w:uiPriority w:val="99"/>
    <w:pPr>
      <w:ind w:firstLine="420" w:firstLineChars="200"/>
    </w:pPr>
  </w:style>
  <w:style w:type="character" w:customStyle="1" w:styleId="45">
    <w:name w:val="纯文本 Char1"/>
    <w:basedOn w:val="27"/>
    <w:qFormat/>
    <w:uiPriority w:val="0"/>
    <w:rPr>
      <w:rFonts w:ascii="宋体" w:hAnsi="Courier New" w:eastAsia="仿宋_GB2312"/>
      <w:kern w:val="2"/>
      <w:sz w:val="21"/>
    </w:rPr>
  </w:style>
  <w:style w:type="character" w:customStyle="1" w:styleId="46">
    <w:name w:val="页眉 Char1"/>
    <w:qFormat/>
    <w:uiPriority w:val="99"/>
    <w:rPr>
      <w:rFonts w:eastAsia="仿宋_GB2312"/>
      <w:sz w:val="18"/>
      <w:szCs w:val="18"/>
    </w:rPr>
  </w:style>
  <w:style w:type="character" w:customStyle="1" w:styleId="47">
    <w:name w:val="批注文字 Char1"/>
    <w:link w:val="7"/>
    <w:qFormat/>
    <w:uiPriority w:val="99"/>
    <w:rPr>
      <w:rFonts w:ascii="Times New Roman" w:hAnsi="Times New Roman"/>
      <w:kern w:val="2"/>
      <w:sz w:val="21"/>
      <w:szCs w:val="24"/>
    </w:rPr>
  </w:style>
  <w:style w:type="character" w:customStyle="1" w:styleId="48">
    <w:name w:val="批注文字 Char"/>
    <w:basedOn w:val="27"/>
    <w:qFormat/>
    <w:uiPriority w:val="99"/>
    <w:rPr>
      <w:rFonts w:ascii="Times New Roman" w:hAnsi="Times New Roman"/>
      <w:kern w:val="2"/>
      <w:sz w:val="21"/>
      <w:szCs w:val="24"/>
    </w:rPr>
  </w:style>
  <w:style w:type="character" w:customStyle="1" w:styleId="49">
    <w:name w:val="标题 2 Char"/>
    <w:basedOn w:val="27"/>
    <w:qFormat/>
    <w:uiPriority w:val="0"/>
    <w:rPr>
      <w:rFonts w:asciiTheme="majorHAnsi" w:hAnsiTheme="majorHAnsi" w:eastAsiaTheme="majorEastAsia" w:cstheme="majorBidi"/>
      <w:b/>
      <w:bCs/>
      <w:kern w:val="2"/>
      <w:sz w:val="32"/>
      <w:szCs w:val="32"/>
    </w:rPr>
  </w:style>
  <w:style w:type="character" w:customStyle="1" w:styleId="50">
    <w:name w:val="标题 3 Char"/>
    <w:basedOn w:val="27"/>
    <w:qFormat/>
    <w:uiPriority w:val="9"/>
    <w:rPr>
      <w:rFonts w:ascii="Times New Roman" w:hAnsi="Times New Roman"/>
      <w:b/>
      <w:bCs/>
      <w:kern w:val="2"/>
      <w:sz w:val="32"/>
      <w:szCs w:val="32"/>
    </w:rPr>
  </w:style>
  <w:style w:type="character" w:customStyle="1" w:styleId="51">
    <w:name w:val="标题 4 Char"/>
    <w:basedOn w:val="27"/>
    <w:semiHidden/>
    <w:qFormat/>
    <w:uiPriority w:val="9"/>
    <w:rPr>
      <w:rFonts w:asciiTheme="majorHAnsi" w:hAnsiTheme="majorHAnsi" w:eastAsiaTheme="majorEastAsia" w:cstheme="majorBidi"/>
      <w:b/>
      <w:bCs/>
      <w:kern w:val="2"/>
      <w:sz w:val="28"/>
      <w:szCs w:val="28"/>
    </w:rPr>
  </w:style>
  <w:style w:type="character" w:customStyle="1" w:styleId="52">
    <w:name w:val="文档结构图 Char1"/>
    <w:link w:val="6"/>
    <w:qFormat/>
    <w:uiPriority w:val="0"/>
    <w:rPr>
      <w:rFonts w:ascii="Times New Roman" w:hAnsi="Times New Roman"/>
      <w:kern w:val="2"/>
      <w:sz w:val="21"/>
      <w:szCs w:val="24"/>
      <w:shd w:val="clear" w:color="auto" w:fill="000080"/>
    </w:rPr>
  </w:style>
  <w:style w:type="character" w:customStyle="1" w:styleId="53">
    <w:name w:val="文档结构图 Char"/>
    <w:basedOn w:val="27"/>
    <w:qFormat/>
    <w:uiPriority w:val="99"/>
    <w:rPr>
      <w:rFonts w:ascii="宋体" w:hAnsi="Times New Roman"/>
      <w:kern w:val="2"/>
      <w:sz w:val="18"/>
      <w:szCs w:val="18"/>
    </w:rPr>
  </w:style>
  <w:style w:type="character" w:customStyle="1" w:styleId="54">
    <w:name w:val="正文文本 3 Char1"/>
    <w:link w:val="8"/>
    <w:qFormat/>
    <w:uiPriority w:val="0"/>
    <w:rPr>
      <w:rFonts w:ascii="Times New Roman" w:hAnsi="Times New Roman" w:eastAsia="仿宋_GB2312"/>
      <w:color w:val="000000"/>
      <w:kern w:val="2"/>
      <w:sz w:val="28"/>
      <w:szCs w:val="24"/>
    </w:rPr>
  </w:style>
  <w:style w:type="character" w:customStyle="1" w:styleId="55">
    <w:name w:val="正文文本 3 Char"/>
    <w:basedOn w:val="27"/>
    <w:semiHidden/>
    <w:qFormat/>
    <w:uiPriority w:val="99"/>
    <w:rPr>
      <w:rFonts w:ascii="Times New Roman" w:hAnsi="Times New Roman"/>
      <w:kern w:val="2"/>
      <w:sz w:val="16"/>
      <w:szCs w:val="16"/>
    </w:rPr>
  </w:style>
  <w:style w:type="character" w:customStyle="1" w:styleId="56">
    <w:name w:val="正文文本 Char"/>
    <w:basedOn w:val="27"/>
    <w:link w:val="9"/>
    <w:qFormat/>
    <w:uiPriority w:val="99"/>
    <w:rPr>
      <w:rFonts w:ascii="Times New Roman" w:hAnsi="Times New Roman"/>
      <w:kern w:val="2"/>
      <w:sz w:val="21"/>
      <w:szCs w:val="24"/>
    </w:rPr>
  </w:style>
  <w:style w:type="character" w:customStyle="1" w:styleId="57">
    <w:name w:val="正文文本缩进 2 Char1"/>
    <w:link w:val="13"/>
    <w:qFormat/>
    <w:uiPriority w:val="0"/>
    <w:rPr>
      <w:rFonts w:ascii="Times New Roman" w:hAnsi="Times New Roman"/>
      <w:kern w:val="2"/>
      <w:sz w:val="21"/>
      <w:szCs w:val="24"/>
    </w:rPr>
  </w:style>
  <w:style w:type="character" w:customStyle="1" w:styleId="58">
    <w:name w:val="正文文本缩进 2 Char"/>
    <w:basedOn w:val="27"/>
    <w:qFormat/>
    <w:uiPriority w:val="0"/>
    <w:rPr>
      <w:rFonts w:ascii="Times New Roman" w:hAnsi="Times New Roman"/>
      <w:kern w:val="2"/>
      <w:sz w:val="21"/>
      <w:szCs w:val="24"/>
    </w:rPr>
  </w:style>
  <w:style w:type="character" w:customStyle="1" w:styleId="59">
    <w:name w:val="正文文本缩进 3 Char1"/>
    <w:link w:val="18"/>
    <w:qFormat/>
    <w:uiPriority w:val="0"/>
    <w:rPr>
      <w:rFonts w:ascii="Times New Roman" w:hAnsi="Times New Roman"/>
      <w:kern w:val="2"/>
      <w:sz w:val="16"/>
      <w:szCs w:val="16"/>
    </w:rPr>
  </w:style>
  <w:style w:type="character" w:customStyle="1" w:styleId="60">
    <w:name w:val="正文文本缩进 3 Char"/>
    <w:basedOn w:val="27"/>
    <w:qFormat/>
    <w:uiPriority w:val="0"/>
    <w:rPr>
      <w:rFonts w:ascii="Times New Roman" w:hAnsi="Times New Roman"/>
      <w:kern w:val="2"/>
      <w:sz w:val="16"/>
      <w:szCs w:val="16"/>
    </w:rPr>
  </w:style>
  <w:style w:type="character" w:customStyle="1" w:styleId="61">
    <w:name w:val="正文文本 2 Char1"/>
    <w:link w:val="20"/>
    <w:qFormat/>
    <w:uiPriority w:val="0"/>
    <w:rPr>
      <w:rFonts w:ascii="方正小标宋简体" w:hAnsi="华文中宋" w:eastAsia="方正小标宋简体"/>
      <w:kern w:val="2"/>
      <w:sz w:val="44"/>
      <w:szCs w:val="44"/>
    </w:rPr>
  </w:style>
  <w:style w:type="character" w:customStyle="1" w:styleId="62">
    <w:name w:val="正文文本 2 Char"/>
    <w:basedOn w:val="27"/>
    <w:semiHidden/>
    <w:qFormat/>
    <w:uiPriority w:val="99"/>
    <w:rPr>
      <w:rFonts w:ascii="Times New Roman" w:hAnsi="Times New Roman"/>
      <w:kern w:val="2"/>
      <w:sz w:val="21"/>
      <w:szCs w:val="24"/>
    </w:rPr>
  </w:style>
  <w:style w:type="character" w:customStyle="1" w:styleId="63">
    <w:name w:val="标题 Char1"/>
    <w:link w:val="22"/>
    <w:qFormat/>
    <w:uiPriority w:val="0"/>
    <w:rPr>
      <w:rFonts w:ascii="方正小标宋简体" w:hAnsi="方正小标宋简体" w:eastAsia="方正小标宋简体"/>
      <w:bCs/>
      <w:sz w:val="44"/>
      <w:szCs w:val="32"/>
    </w:rPr>
  </w:style>
  <w:style w:type="character" w:customStyle="1" w:styleId="64">
    <w:name w:val="标题 Char"/>
    <w:basedOn w:val="27"/>
    <w:qFormat/>
    <w:uiPriority w:val="10"/>
    <w:rPr>
      <w:rFonts w:asciiTheme="majorHAnsi" w:hAnsiTheme="majorHAnsi" w:cstheme="majorBidi"/>
      <w:b/>
      <w:bCs/>
      <w:kern w:val="2"/>
      <w:sz w:val="32"/>
      <w:szCs w:val="32"/>
    </w:rPr>
  </w:style>
  <w:style w:type="character" w:customStyle="1" w:styleId="65">
    <w:name w:val="批注主题 Char"/>
    <w:basedOn w:val="47"/>
    <w:link w:val="23"/>
    <w:qFormat/>
    <w:uiPriority w:val="99"/>
    <w:rPr>
      <w:rFonts w:ascii="Times New Roman" w:hAnsi="Times New Roman"/>
      <w:b/>
      <w:bCs/>
      <w:kern w:val="2"/>
      <w:sz w:val="21"/>
      <w:szCs w:val="24"/>
    </w:rPr>
  </w:style>
  <w:style w:type="paragraph" w:customStyle="1" w:styleId="66">
    <w:name w:val="Char"/>
    <w:basedOn w:val="1"/>
    <w:qFormat/>
    <w:uiPriority w:val="99"/>
  </w:style>
  <w:style w:type="character" w:customStyle="1" w:styleId="67">
    <w:name w:val="style71"/>
    <w:qFormat/>
    <w:uiPriority w:val="99"/>
    <w:rPr>
      <w:b/>
      <w:bCs/>
      <w:color w:val="FF0000"/>
      <w:sz w:val="32"/>
      <w:szCs w:val="32"/>
    </w:rPr>
  </w:style>
  <w:style w:type="paragraph" w:customStyle="1" w:styleId="68">
    <w:name w:val="Char1"/>
    <w:basedOn w:val="1"/>
    <w:qFormat/>
    <w:uiPriority w:val="99"/>
  </w:style>
  <w:style w:type="paragraph" w:customStyle="1" w:styleId="6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0">
    <w:name w:val="style13"/>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71">
    <w:name w:val="样式 章标题 + Times New Roman 三号 居中 段前: 0.5 行 行距: 多倍行距 3 字行"/>
    <w:basedOn w:val="72"/>
    <w:qFormat/>
    <w:uiPriority w:val="0"/>
    <w:pPr>
      <w:spacing w:beforeLines="100" w:afterLines="50"/>
      <w:jc w:val="center"/>
    </w:pPr>
    <w:rPr>
      <w:rFonts w:ascii="Times New Roman"/>
      <w:kern w:val="2"/>
      <w:sz w:val="32"/>
      <w:szCs w:val="32"/>
    </w:rPr>
  </w:style>
  <w:style w:type="paragraph" w:customStyle="1" w:styleId="72">
    <w:name w:val="章标题"/>
    <w:next w:val="7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4">
    <w:name w:val="五级条标题"/>
    <w:basedOn w:val="75"/>
    <w:next w:val="73"/>
    <w:qFormat/>
    <w:uiPriority w:val="0"/>
    <w:pPr>
      <w:tabs>
        <w:tab w:val="left" w:pos="1125"/>
        <w:tab w:val="left" w:pos="3600"/>
        <w:tab w:val="left" w:pos="4320"/>
        <w:tab w:val="left" w:pos="5040"/>
      </w:tabs>
      <w:ind w:left="5040"/>
      <w:outlineLvl w:val="6"/>
    </w:pPr>
  </w:style>
  <w:style w:type="paragraph" w:customStyle="1" w:styleId="75">
    <w:name w:val="四级条标题"/>
    <w:basedOn w:val="76"/>
    <w:next w:val="73"/>
    <w:qFormat/>
    <w:uiPriority w:val="0"/>
    <w:pPr>
      <w:tabs>
        <w:tab w:val="left" w:pos="1125"/>
        <w:tab w:val="left" w:pos="3600"/>
        <w:tab w:val="left" w:pos="4320"/>
      </w:tabs>
      <w:ind w:left="4320"/>
      <w:outlineLvl w:val="5"/>
    </w:pPr>
  </w:style>
  <w:style w:type="paragraph" w:customStyle="1" w:styleId="76">
    <w:name w:val="三级条标题"/>
    <w:basedOn w:val="1"/>
    <w:next w:val="7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7">
    <w:name w:val="Char Char Char Char Char Char"/>
    <w:basedOn w:val="1"/>
    <w:qFormat/>
    <w:uiPriority w:val="99"/>
  </w:style>
  <w:style w:type="paragraph" w:customStyle="1" w:styleId="78">
    <w:name w:val="style8"/>
    <w:basedOn w:val="1"/>
    <w:qFormat/>
    <w:uiPriority w:val="99"/>
    <w:pPr>
      <w:widowControl/>
      <w:spacing w:before="100" w:beforeAutospacing="1" w:after="100" w:afterAutospacing="1"/>
      <w:jc w:val="left"/>
    </w:pPr>
    <w:rPr>
      <w:rFonts w:ascii="宋体" w:hAnsi="宋体" w:cs="宋体"/>
      <w:kern w:val="0"/>
      <w:sz w:val="24"/>
    </w:rPr>
  </w:style>
  <w:style w:type="paragraph" w:customStyle="1" w:styleId="7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0">
    <w:name w:val="二级条标题"/>
    <w:basedOn w:val="69"/>
    <w:next w:val="1"/>
    <w:qFormat/>
    <w:uiPriority w:val="0"/>
    <w:pPr>
      <w:tabs>
        <w:tab w:val="left" w:pos="360"/>
        <w:tab w:val="left" w:pos="2520"/>
      </w:tabs>
      <w:ind w:left="2520" w:hanging="2520"/>
      <w:outlineLvl w:val="3"/>
    </w:pPr>
  </w:style>
  <w:style w:type="paragraph" w:customStyle="1" w:styleId="81">
    <w:name w:val="Char Char Char1 Char Char Char Char"/>
    <w:basedOn w:val="1"/>
    <w:qFormat/>
    <w:uiPriority w:val="99"/>
    <w:rPr>
      <w:rFonts w:ascii="Arial" w:hAnsi="Arial" w:cs="Arial"/>
      <w:sz w:val="20"/>
      <w:szCs w:val="20"/>
    </w:rPr>
  </w:style>
  <w:style w:type="paragraph" w:customStyle="1" w:styleId="82">
    <w:name w:val="Char Char Char Char Char Char Char Char Char Char Char Char Char Char Char Char"/>
    <w:basedOn w:val="1"/>
    <w:qFormat/>
    <w:uiPriority w:val="99"/>
  </w:style>
  <w:style w:type="paragraph" w:customStyle="1" w:styleId="83">
    <w:name w:val="style6"/>
    <w:basedOn w:val="1"/>
    <w:qFormat/>
    <w:uiPriority w:val="99"/>
    <w:pPr>
      <w:widowControl/>
      <w:spacing w:before="100" w:beforeAutospacing="1" w:after="100" w:afterAutospacing="1"/>
      <w:jc w:val="left"/>
    </w:pPr>
    <w:rPr>
      <w:rFonts w:ascii="宋体" w:hAnsi="宋体" w:cs="宋体"/>
      <w:b/>
      <w:bCs/>
      <w:kern w:val="0"/>
      <w:sz w:val="28"/>
      <w:szCs w:val="28"/>
    </w:rPr>
  </w:style>
  <w:style w:type="paragraph" w:customStyle="1" w:styleId="84">
    <w:name w:val="样式 XW正文 + 首行缩进:  0.85 厘米"/>
    <w:basedOn w:val="1"/>
    <w:qFormat/>
    <w:uiPriority w:val="99"/>
    <w:pPr>
      <w:adjustRightInd w:val="0"/>
      <w:spacing w:line="360" w:lineRule="auto"/>
      <w:ind w:firstLine="200" w:firstLineChars="200"/>
      <w:jc w:val="left"/>
      <w:textAlignment w:val="baseline"/>
    </w:pPr>
    <w:rPr>
      <w:rFonts w:cs="宋体"/>
      <w:kern w:val="0"/>
      <w:sz w:val="28"/>
      <w:szCs w:val="28"/>
    </w:rPr>
  </w:style>
  <w:style w:type="character" w:customStyle="1" w:styleId="85">
    <w:name w:val="纯文本 字符"/>
    <w:qFormat/>
    <w:uiPriority w:val="99"/>
    <w:rPr>
      <w:rFonts w:ascii="宋体" w:hAnsi="Courier New" w:cs="Courier New"/>
      <w:kern w:val="2"/>
      <w:sz w:val="21"/>
      <w:szCs w:val="21"/>
    </w:rPr>
  </w:style>
  <w:style w:type="character" w:customStyle="1" w:styleId="86">
    <w:name w:val="正文文本缩进 Char1"/>
    <w:qFormat/>
    <w:uiPriority w:val="0"/>
    <w:rPr>
      <w:rFonts w:eastAsia="仿宋_GB2312"/>
      <w:color w:val="000000"/>
      <w:kern w:val="2"/>
      <w:sz w:val="32"/>
      <w:szCs w:val="24"/>
    </w:rPr>
  </w:style>
  <w:style w:type="character" w:customStyle="1" w:styleId="87">
    <w:name w:val="页眉 字符"/>
    <w:qFormat/>
    <w:uiPriority w:val="99"/>
    <w:rPr>
      <w:rFonts w:ascii="Times New Roman" w:hAnsi="Times New Roman" w:eastAsia="仿宋_GB2312"/>
      <w:sz w:val="18"/>
      <w:szCs w:val="18"/>
    </w:rPr>
  </w:style>
  <w:style w:type="character" w:customStyle="1" w:styleId="88">
    <w:name w:val="T1 字符"/>
    <w:link w:val="89"/>
    <w:qFormat/>
    <w:uiPriority w:val="0"/>
    <w:rPr>
      <w:b/>
      <w:bCs/>
      <w:kern w:val="2"/>
      <w:sz w:val="32"/>
      <w:szCs w:val="32"/>
    </w:rPr>
  </w:style>
  <w:style w:type="paragraph" w:customStyle="1" w:styleId="89">
    <w:name w:val="T1"/>
    <w:basedOn w:val="22"/>
    <w:link w:val="88"/>
    <w:qFormat/>
    <w:uiPriority w:val="0"/>
    <w:pPr>
      <w:spacing w:line="600" w:lineRule="exact"/>
      <w:ind w:firstLine="200" w:firstLineChars="200"/>
      <w:jc w:val="both"/>
    </w:pPr>
    <w:rPr>
      <w:rFonts w:ascii="Calibri" w:hAnsi="Calibri" w:eastAsia="宋体"/>
      <w:b/>
      <w:kern w:val="2"/>
      <w:sz w:val="32"/>
    </w:rPr>
  </w:style>
  <w:style w:type="character" w:customStyle="1" w:styleId="90">
    <w:name w:val="页脚 字符"/>
    <w:qFormat/>
    <w:uiPriority w:val="99"/>
    <w:rPr>
      <w:sz w:val="18"/>
      <w:szCs w:val="18"/>
    </w:rPr>
  </w:style>
  <w:style w:type="character" w:customStyle="1" w:styleId="91">
    <w:name w:val="彩色网格 - 着色 1 字符"/>
    <w:link w:val="92"/>
    <w:qFormat/>
    <w:uiPriority w:val="29"/>
    <w:rPr>
      <w:rFonts w:ascii="等线" w:hAnsi="等线" w:eastAsia="等线"/>
      <w:i/>
      <w:iCs/>
      <w:color w:val="404040"/>
      <w:kern w:val="2"/>
      <w:sz w:val="21"/>
      <w:szCs w:val="22"/>
    </w:rPr>
  </w:style>
  <w:style w:type="paragraph" w:customStyle="1" w:styleId="92">
    <w:name w:val="_Style 122"/>
    <w:basedOn w:val="1"/>
    <w:next w:val="1"/>
    <w:link w:val="91"/>
    <w:autoRedefine/>
    <w:unhideWhenUsed/>
    <w:qFormat/>
    <w:uiPriority w:val="29"/>
    <w:pPr>
      <w:ind w:left="420" w:leftChars="200"/>
    </w:pPr>
    <w:rPr>
      <w:rFonts w:ascii="等线" w:hAnsi="等线" w:eastAsia="等线"/>
      <w:i/>
      <w:iCs/>
      <w:color w:val="404040"/>
      <w:szCs w:val="22"/>
    </w:rPr>
  </w:style>
  <w:style w:type="character" w:customStyle="1" w:styleId="93">
    <w:name w:val="批注框文本 字符"/>
    <w:qFormat/>
    <w:uiPriority w:val="0"/>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7"/>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qFormat/>
    <w:uiPriority w:val="0"/>
    <w:rPr>
      <w:rFonts w:ascii="Times New Roman" w:hAnsi="Times New Roman" w:eastAsia="宋体" w:cs="Times New Roman"/>
      <w:szCs w:val="24"/>
    </w:rPr>
  </w:style>
  <w:style w:type="paragraph" w:customStyle="1" w:styleId="111">
    <w:name w:val="Char Char Char Char Char Char1"/>
    <w:basedOn w:val="1"/>
    <w:qFormat/>
    <w:uiPriority w:val="99"/>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99"/>
    <w:rPr>
      <w:rFonts w:ascii="Arial" w:hAnsi="Arial" w:cs="Arial"/>
      <w:sz w:val="20"/>
      <w:szCs w:val="20"/>
    </w:rPr>
  </w:style>
  <w:style w:type="paragraph" w:customStyle="1" w:styleId="114">
    <w:name w:val="Char Char Char Char Char Char Char Char Char Char Char Char Char Char Char Char1"/>
    <w:basedOn w:val="1"/>
    <w:qFormat/>
    <w:uiPriority w:val="99"/>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7">
    <w:name w:val="日期 Char1"/>
    <w:qFormat/>
    <w:uiPriority w:val="99"/>
    <w:rPr>
      <w:rFonts w:eastAsia="仿宋_GB2312"/>
      <w:sz w:val="32"/>
    </w:rPr>
  </w:style>
  <w:style w:type="character" w:customStyle="1" w:styleId="118">
    <w:name w:val="页脚 Char1"/>
    <w:basedOn w:val="27"/>
    <w:qFormat/>
    <w:uiPriority w:val="99"/>
    <w:rPr>
      <w:rFonts w:eastAsia="仿宋_GB2312"/>
      <w:sz w:val="18"/>
    </w:rPr>
  </w:style>
  <w:style w:type="character" w:customStyle="1" w:styleId="119">
    <w:name w:val="批注框文本 Char1"/>
    <w:basedOn w:val="27"/>
    <w:qFormat/>
    <w:uiPriority w:val="0"/>
    <w:rPr>
      <w:rFonts w:eastAsia="仿宋_GB2312"/>
      <w:sz w:val="18"/>
      <w:szCs w:val="18"/>
    </w:rPr>
  </w:style>
  <w:style w:type="character" w:customStyle="1" w:styleId="120">
    <w:name w:val="批注文字 字符"/>
    <w:qFormat/>
    <w:uiPriority w:val="99"/>
    <w:rPr>
      <w:kern w:val="2"/>
      <w:sz w:val="21"/>
      <w:szCs w:val="24"/>
    </w:rPr>
  </w:style>
  <w:style w:type="character" w:customStyle="1" w:styleId="121">
    <w:name w:val="标题 字符1"/>
    <w:basedOn w:val="27"/>
    <w:qFormat/>
    <w:uiPriority w:val="10"/>
    <w:rPr>
      <w:rFonts w:asciiTheme="majorHAnsi" w:hAnsiTheme="majorHAnsi" w:eastAsiaTheme="majorEastAsia" w:cstheme="majorBidi"/>
      <w:b/>
      <w:bCs/>
      <w:sz w:val="32"/>
      <w:szCs w:val="32"/>
    </w:rPr>
  </w:style>
  <w:style w:type="paragraph" w:customStyle="1" w:styleId="122">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3">
    <w:name w:val="列出段落1"/>
    <w:basedOn w:val="1"/>
    <w:qFormat/>
    <w:uiPriority w:val="0"/>
    <w:pPr>
      <w:snapToGrid w:val="0"/>
      <w:ind w:firstLine="420" w:firstLineChars="200"/>
    </w:pPr>
    <w:rPr>
      <w:rFonts w:ascii="宋体" w:hAnsi="宋体"/>
      <w:kern w:val="24"/>
      <w:sz w:val="24"/>
    </w:rPr>
  </w:style>
  <w:style w:type="paragraph" w:customStyle="1" w:styleId="124">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5">
    <w:name w:val="网格型12"/>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
    <w:basedOn w:val="24"/>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3"/>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4"/>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5"/>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6"/>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7"/>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8"/>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9"/>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0"/>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3"/>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7">
    <w:name w:val="文档结构图 字符1"/>
    <w:basedOn w:val="27"/>
    <w:qFormat/>
    <w:uiPriority w:val="99"/>
    <w:rPr>
      <w:rFonts w:ascii="Microsoft YaHei UI" w:eastAsia="Microsoft YaHei UI"/>
      <w:sz w:val="18"/>
      <w:szCs w:val="18"/>
    </w:rPr>
  </w:style>
  <w:style w:type="character" w:customStyle="1" w:styleId="138">
    <w:name w:val="正文文本 字符2"/>
    <w:basedOn w:val="27"/>
    <w:semiHidden/>
    <w:qFormat/>
    <w:uiPriority w:val="99"/>
    <w:rPr>
      <w:rFonts w:eastAsia="仿宋_GB2312"/>
      <w:sz w:val="32"/>
    </w:rPr>
  </w:style>
  <w:style w:type="character" w:customStyle="1" w:styleId="139">
    <w:name w:val="正文文本 3 字符1"/>
    <w:basedOn w:val="27"/>
    <w:semiHidden/>
    <w:qFormat/>
    <w:uiPriority w:val="99"/>
    <w:rPr>
      <w:rFonts w:eastAsia="仿宋_GB2312"/>
      <w:sz w:val="16"/>
      <w:szCs w:val="16"/>
    </w:rPr>
  </w:style>
  <w:style w:type="character" w:customStyle="1" w:styleId="140">
    <w:name w:val="正文文本缩进 字符1"/>
    <w:basedOn w:val="27"/>
    <w:semiHidden/>
    <w:qFormat/>
    <w:uiPriority w:val="99"/>
    <w:rPr>
      <w:rFonts w:eastAsia="仿宋_GB2312"/>
      <w:sz w:val="32"/>
    </w:rPr>
  </w:style>
  <w:style w:type="character" w:customStyle="1" w:styleId="141">
    <w:name w:val="正文文本 2 字符1"/>
    <w:basedOn w:val="27"/>
    <w:semiHidden/>
    <w:qFormat/>
    <w:uiPriority w:val="99"/>
    <w:rPr>
      <w:rFonts w:eastAsia="仿宋_GB2312"/>
      <w:sz w:val="32"/>
    </w:rPr>
  </w:style>
  <w:style w:type="character" w:customStyle="1" w:styleId="142">
    <w:name w:val="正文文本缩进 2 字符1"/>
    <w:basedOn w:val="27"/>
    <w:semiHidden/>
    <w:qFormat/>
    <w:uiPriority w:val="99"/>
    <w:rPr>
      <w:rFonts w:eastAsia="仿宋_GB2312"/>
      <w:sz w:val="32"/>
    </w:rPr>
  </w:style>
  <w:style w:type="character" w:customStyle="1" w:styleId="143">
    <w:name w:val="正文文本缩进 3 字符1"/>
    <w:basedOn w:val="27"/>
    <w:semiHidden/>
    <w:qFormat/>
    <w:uiPriority w:val="99"/>
    <w:rPr>
      <w:rFonts w:eastAsia="仿宋_GB2312"/>
      <w:sz w:val="16"/>
      <w:szCs w:val="16"/>
    </w:rPr>
  </w:style>
  <w:style w:type="table" w:customStyle="1" w:styleId="144">
    <w:name w:val="网格型14"/>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
    <w:name w:val="网格型15"/>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6">
    <w:name w:val="Balloon Text Char1"/>
    <w:basedOn w:val="27"/>
    <w:qFormat/>
    <w:uiPriority w:val="99"/>
    <w:rPr>
      <w:rFonts w:cs="Times New Roman"/>
      <w:sz w:val="2"/>
    </w:rPr>
  </w:style>
  <w:style w:type="paragraph" w:customStyle="1" w:styleId="147">
    <w:name w:val="Char2"/>
    <w:basedOn w:val="1"/>
    <w:qFormat/>
    <w:uiPriority w:val="99"/>
  </w:style>
  <w:style w:type="character" w:customStyle="1" w:styleId="148">
    <w:name w:val="Document Map Char1"/>
    <w:basedOn w:val="27"/>
    <w:qFormat/>
    <w:uiPriority w:val="99"/>
    <w:rPr>
      <w:rFonts w:ascii="Times New Roman" w:hAnsi="Times New Roman" w:cs="Times New Roman"/>
      <w:sz w:val="2"/>
    </w:rPr>
  </w:style>
  <w:style w:type="paragraph" w:customStyle="1" w:styleId="149">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50">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51">
    <w:name w:val="标题 1 字符"/>
    <w:qFormat/>
    <w:uiPriority w:val="9"/>
    <w:rPr>
      <w:rFonts w:eastAsia="方正小标宋简体"/>
      <w:kern w:val="44"/>
      <w:sz w:val="36"/>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7542-4C1E-445E-808D-DA1BC2AFA0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3243</Words>
  <Characters>3364</Characters>
  <Lines>477</Lines>
  <Paragraphs>134</Paragraphs>
  <TotalTime>32</TotalTime>
  <ScaleCrop>false</ScaleCrop>
  <LinksUpToDate>false</LinksUpToDate>
  <CharactersWithSpaces>3896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2025-08-02T02:57:00Z</dcterms:created>
  <dc:creator>zhangdalu</dc:creator>
  <cp:lastModifiedBy>Jessie</cp:lastModifiedBy>
  <cp:lastPrinted>2025-09-07T01:56:00Z</cp:lastPrinted>
  <dcterms:modified xsi:type="dcterms:W3CDTF">2026-04-30T05:31:23Z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8EE315568AF74F96A2DF1E1F28BE6E49_12</vt:lpwstr>
  </property>
</Properties>
</file>