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A42B41">
      <w:pPr>
        <w:pStyle w:val="2"/>
        <w:adjustRightInd w:val="0"/>
        <w:spacing w:before="156" w:beforeLines="50" w:after="156" w:afterLines="50" w:line="360" w:lineRule="auto"/>
        <w:textAlignment w:val="baseline"/>
        <w:rPr>
          <w:rFonts w:ascii="方正小标宋简体"/>
          <w:bCs/>
          <w:color w:val="000000" w:themeColor="text1"/>
          <w:szCs w:val="36"/>
          <w14:textFill>
            <w14:solidFill>
              <w14:schemeClr w14:val="tx1"/>
            </w14:solidFill>
          </w14:textFill>
        </w:rPr>
      </w:pPr>
      <w:bookmarkStart w:id="0" w:name="_Toc204785105"/>
      <w:bookmarkStart w:id="1" w:name="_Toc96698767"/>
      <w:r>
        <w:rPr>
          <w:rFonts w:ascii="方正小标宋简体"/>
          <w:bCs/>
          <w:color w:val="000000" w:themeColor="text1"/>
          <w:szCs w:val="36"/>
          <w14:textFill>
            <w14:solidFill>
              <w14:schemeClr w14:val="tx1"/>
            </w14:solidFill>
          </w14:textFill>
        </w:rPr>
        <w:t>附录</w:t>
      </w:r>
      <w:r>
        <w:rPr>
          <w:rFonts w:hint="eastAsia" w:ascii="方正小标宋简体"/>
          <w:bCs/>
          <w:color w:val="000000" w:themeColor="text1"/>
          <w:szCs w:val="36"/>
          <w14:textFill>
            <w14:solidFill>
              <w14:schemeClr w14:val="tx1"/>
            </w14:solidFill>
          </w14:textFill>
        </w:rPr>
        <w:t xml:space="preserve">B  </w:t>
      </w:r>
      <w:r>
        <w:rPr>
          <w:rFonts w:ascii="方正小标宋简体"/>
          <w:bCs/>
          <w:color w:val="000000" w:themeColor="text1"/>
          <w:szCs w:val="36"/>
          <w14:textFill>
            <w14:solidFill>
              <w14:schemeClr w14:val="tx1"/>
            </w14:solidFill>
          </w14:textFill>
        </w:rPr>
        <w:t>重要信息及数据核查记录（</w:t>
      </w:r>
      <w:r>
        <w:rPr>
          <w:rFonts w:hint="eastAsia" w:ascii="方正小标宋简体"/>
          <w:bCs/>
          <w:color w:val="000000" w:themeColor="text1"/>
          <w:szCs w:val="36"/>
          <w14:textFill>
            <w14:solidFill>
              <w14:schemeClr w14:val="tx1"/>
            </w14:solidFill>
          </w14:textFill>
        </w:rPr>
        <w:t>化工</w:t>
      </w:r>
      <w:r>
        <w:rPr>
          <w:rFonts w:ascii="方正小标宋简体"/>
          <w:bCs/>
          <w:color w:val="000000" w:themeColor="text1"/>
          <w:szCs w:val="36"/>
          <w14:textFill>
            <w14:solidFill>
              <w14:schemeClr w14:val="tx1"/>
            </w14:solidFill>
          </w14:textFill>
        </w:rPr>
        <w:t>工程）</w:t>
      </w:r>
      <w:bookmarkEnd w:id="0"/>
    </w:p>
    <w:bookmarkEnd w:id="1"/>
    <w:p w14:paraId="55519FC5">
      <w:pPr>
        <w:pStyle w:val="11"/>
        <w:spacing w:line="500"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B</w:t>
      </w:r>
      <w:r>
        <w:rPr>
          <w:rFonts w:ascii="Times New Roman" w:hAnsi="Times New Roman" w:eastAsiaTheme="minorEastAsia"/>
          <w:color w:val="000000" w:themeColor="text1"/>
          <w:sz w:val="24"/>
          <w:szCs w:val="24"/>
          <w14:textFill>
            <w14:solidFill>
              <w14:schemeClr w14:val="tx1"/>
            </w14:solidFill>
          </w14:textFill>
        </w:rPr>
        <w:t>.1</w:t>
      </w:r>
      <w:r>
        <w:rPr>
          <w:rFonts w:hint="eastAsia" w:ascii="Times New Roman" w:hAnsi="Times New Roman" w:eastAsiaTheme="minorEastAsia"/>
          <w:color w:val="000000" w:themeColor="text1"/>
          <w:sz w:val="24"/>
          <w:szCs w:val="24"/>
          <w14:textFill>
            <w14:solidFill>
              <w14:schemeClr w14:val="tx1"/>
            </w14:solidFill>
          </w14:textFill>
        </w:rPr>
        <w:t xml:space="preserve">  </w:t>
      </w:r>
      <w:r>
        <w:rPr>
          <w:rFonts w:ascii="Times New Roman" w:hAnsi="Times New Roman" w:eastAsiaTheme="minorEastAsia"/>
          <w:color w:val="000000" w:themeColor="text1"/>
          <w:sz w:val="24"/>
          <w:szCs w:val="24"/>
          <w14:textFill>
            <w14:solidFill>
              <w14:schemeClr w14:val="tx1"/>
            </w14:solidFill>
          </w14:textFill>
        </w:rPr>
        <w:t>复查组应对反映、证实申报工程实体质量水平及其安全性、可靠性的相关信息、数据进行记录，并作为复查报告的附件一并提交</w:t>
      </w:r>
      <w:r>
        <w:rPr>
          <w:rFonts w:hint="eastAsia" w:ascii="Times New Roman" w:hAnsi="Times New Roman" w:eastAsiaTheme="minorEastAsia"/>
          <w:color w:val="000000" w:themeColor="text1"/>
          <w:sz w:val="24"/>
          <w:szCs w:val="24"/>
          <w14:textFill>
            <w14:solidFill>
              <w14:schemeClr w14:val="tx1"/>
            </w14:solidFill>
          </w14:textFill>
        </w:rPr>
        <w:t>国家优质工程奖评选工作办公室</w:t>
      </w:r>
      <w:r>
        <w:rPr>
          <w:rFonts w:ascii="Times New Roman" w:hAnsi="Times New Roman" w:eastAsiaTheme="minorEastAsia"/>
          <w:color w:val="000000" w:themeColor="text1"/>
          <w:sz w:val="24"/>
          <w:szCs w:val="24"/>
          <w14:textFill>
            <w14:solidFill>
              <w14:schemeClr w14:val="tx1"/>
            </w14:solidFill>
          </w14:textFill>
        </w:rPr>
        <w:t>，以备进一步核查。</w:t>
      </w:r>
    </w:p>
    <w:p w14:paraId="18A92A1D">
      <w:pPr>
        <w:pStyle w:val="11"/>
        <w:spacing w:line="500"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B</w:t>
      </w:r>
      <w:r>
        <w:rPr>
          <w:rFonts w:ascii="Times New Roman" w:hAnsi="Times New Roman" w:eastAsiaTheme="minorEastAsia"/>
          <w:color w:val="000000" w:themeColor="text1"/>
          <w:sz w:val="24"/>
          <w:szCs w:val="24"/>
          <w14:textFill>
            <w14:solidFill>
              <w14:schemeClr w14:val="tx1"/>
            </w14:solidFill>
          </w14:textFill>
        </w:rPr>
        <w:t>.2</w:t>
      </w:r>
      <w:r>
        <w:rPr>
          <w:rFonts w:hint="eastAsia" w:ascii="Times New Roman" w:hAnsi="Times New Roman" w:eastAsiaTheme="minorEastAsia"/>
          <w:color w:val="000000" w:themeColor="text1"/>
          <w:sz w:val="24"/>
          <w:szCs w:val="24"/>
          <w14:textFill>
            <w14:solidFill>
              <w14:schemeClr w14:val="tx1"/>
            </w14:solidFill>
          </w14:textFill>
        </w:rPr>
        <w:t xml:space="preserve">  </w:t>
      </w:r>
      <w:r>
        <w:rPr>
          <w:rFonts w:ascii="Times New Roman" w:hAnsi="Times New Roman" w:eastAsiaTheme="minorEastAsia"/>
          <w:color w:val="000000" w:themeColor="text1"/>
          <w:sz w:val="24"/>
          <w:szCs w:val="24"/>
          <w14:textFill>
            <w14:solidFill>
              <w14:schemeClr w14:val="tx1"/>
            </w14:solidFill>
          </w14:textFill>
        </w:rPr>
        <w:t>重要信息及数据核查记录应由</w:t>
      </w:r>
      <w:r>
        <w:rPr>
          <w:rFonts w:hint="eastAsia" w:ascii="Times New Roman" w:hAnsi="Times New Roman" w:eastAsiaTheme="minorEastAsia"/>
          <w:color w:val="000000" w:themeColor="text1"/>
          <w:sz w:val="24"/>
          <w:szCs w:val="24"/>
          <w14:textFill>
            <w14:solidFill>
              <w14:schemeClr w14:val="tx1"/>
            </w14:solidFill>
          </w14:textFill>
        </w:rPr>
        <w:t>复</w:t>
      </w:r>
      <w:r>
        <w:rPr>
          <w:rFonts w:ascii="Times New Roman" w:hAnsi="Times New Roman" w:eastAsiaTheme="minorEastAsia"/>
          <w:color w:val="000000" w:themeColor="text1"/>
          <w:sz w:val="24"/>
          <w:szCs w:val="24"/>
          <w14:textFill>
            <w14:solidFill>
              <w14:schemeClr w14:val="tx1"/>
            </w14:solidFill>
          </w14:textFill>
        </w:rPr>
        <w:t>查专家签字。</w:t>
      </w:r>
    </w:p>
    <w:p w14:paraId="3A5168C5">
      <w:pPr>
        <w:pStyle w:val="11"/>
        <w:spacing w:line="500"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B</w:t>
      </w:r>
      <w:r>
        <w:rPr>
          <w:rFonts w:ascii="Times New Roman" w:hAnsi="Times New Roman" w:eastAsiaTheme="minorEastAsia"/>
          <w:color w:val="000000" w:themeColor="text1"/>
          <w:sz w:val="24"/>
          <w:szCs w:val="24"/>
          <w14:textFill>
            <w14:solidFill>
              <w14:schemeClr w14:val="tx1"/>
            </w14:solidFill>
          </w14:textFill>
        </w:rPr>
        <w:t>.3</w:t>
      </w:r>
      <w:r>
        <w:rPr>
          <w:rFonts w:hint="eastAsia" w:ascii="Times New Roman" w:hAnsi="Times New Roman" w:eastAsiaTheme="minorEastAsia"/>
          <w:color w:val="000000" w:themeColor="text1"/>
          <w:sz w:val="24"/>
          <w:szCs w:val="24"/>
          <w14:textFill>
            <w14:solidFill>
              <w14:schemeClr w14:val="tx1"/>
            </w14:solidFill>
          </w14:textFill>
        </w:rPr>
        <w:t xml:space="preserve">  </w:t>
      </w:r>
      <w:r>
        <w:rPr>
          <w:rFonts w:ascii="Times New Roman" w:hAnsi="Times New Roman" w:eastAsiaTheme="minorEastAsia"/>
          <w:color w:val="000000" w:themeColor="text1"/>
          <w:sz w:val="24"/>
          <w:szCs w:val="24"/>
          <w14:textFill>
            <w14:solidFill>
              <w14:schemeClr w14:val="tx1"/>
            </w14:solidFill>
          </w14:textFill>
        </w:rPr>
        <w:t>具体填写要求见表</w:t>
      </w:r>
      <w:r>
        <w:rPr>
          <w:rFonts w:hint="eastAsia" w:ascii="Times New Roman" w:hAnsi="Times New Roman" w:eastAsiaTheme="minorEastAsia"/>
          <w:color w:val="000000" w:themeColor="text1"/>
          <w:sz w:val="24"/>
          <w:szCs w:val="24"/>
          <w14:textFill>
            <w14:solidFill>
              <w14:schemeClr w14:val="tx1"/>
            </w14:solidFill>
          </w14:textFill>
        </w:rPr>
        <w:t>B</w:t>
      </w:r>
      <w:r>
        <w:rPr>
          <w:rFonts w:ascii="Times New Roman" w:hAnsi="Times New Roman" w:eastAsiaTheme="minorEastAsia"/>
          <w:color w:val="000000" w:themeColor="text1"/>
          <w:sz w:val="24"/>
          <w:szCs w:val="24"/>
          <w14:textFill>
            <w14:solidFill>
              <w14:schemeClr w14:val="tx1"/>
            </w14:solidFill>
          </w14:textFill>
        </w:rPr>
        <w:t>的备注栏。</w:t>
      </w:r>
    </w:p>
    <w:p w14:paraId="240C54DC">
      <w:pPr>
        <w:pStyle w:val="11"/>
        <w:spacing w:line="500"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B</w:t>
      </w:r>
      <w:r>
        <w:rPr>
          <w:rFonts w:ascii="Times New Roman" w:hAnsi="Times New Roman" w:eastAsiaTheme="minorEastAsia"/>
          <w:color w:val="000000" w:themeColor="text1"/>
          <w:sz w:val="24"/>
          <w:szCs w:val="24"/>
          <w14:textFill>
            <w14:solidFill>
              <w14:schemeClr w14:val="tx1"/>
            </w14:solidFill>
          </w14:textFill>
        </w:rPr>
        <w:t>.4</w:t>
      </w:r>
      <w:r>
        <w:rPr>
          <w:rFonts w:hint="eastAsia" w:ascii="Times New Roman" w:hAnsi="Times New Roman" w:eastAsiaTheme="minorEastAsia"/>
          <w:color w:val="000000" w:themeColor="text1"/>
          <w:sz w:val="24"/>
          <w:szCs w:val="24"/>
          <w14:textFill>
            <w14:solidFill>
              <w14:schemeClr w14:val="tx1"/>
            </w14:solidFill>
          </w14:textFill>
        </w:rPr>
        <w:t xml:space="preserve">  </w:t>
      </w:r>
      <w:r>
        <w:rPr>
          <w:rFonts w:ascii="Times New Roman" w:hAnsi="Times New Roman" w:eastAsiaTheme="minorEastAsia"/>
          <w:color w:val="000000" w:themeColor="text1"/>
          <w:sz w:val="24"/>
          <w:szCs w:val="24"/>
          <w14:textFill>
            <w14:solidFill>
              <w14:schemeClr w14:val="tx1"/>
            </w14:solidFill>
          </w14:textFill>
        </w:rPr>
        <w:t>无信息或数据的项目，应在备注栏注明原因。</w:t>
      </w:r>
    </w:p>
    <w:p w14:paraId="6181A0D4">
      <w:pPr>
        <w:pStyle w:val="11"/>
        <w:spacing w:line="500"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B</w:t>
      </w:r>
      <w:r>
        <w:rPr>
          <w:rFonts w:ascii="Times New Roman" w:hAnsi="Times New Roman" w:eastAsiaTheme="minorEastAsia"/>
          <w:color w:val="000000" w:themeColor="text1"/>
          <w:sz w:val="24"/>
          <w:szCs w:val="24"/>
          <w14:textFill>
            <w14:solidFill>
              <w14:schemeClr w14:val="tx1"/>
            </w14:solidFill>
          </w14:textFill>
        </w:rPr>
        <w:t>.5</w:t>
      </w:r>
      <w:r>
        <w:rPr>
          <w:rFonts w:hint="eastAsia" w:ascii="Times New Roman" w:hAnsi="Times New Roman" w:eastAsiaTheme="minorEastAsia"/>
          <w:color w:val="000000" w:themeColor="text1"/>
          <w:sz w:val="24"/>
          <w:szCs w:val="24"/>
          <w14:textFill>
            <w14:solidFill>
              <w14:schemeClr w14:val="tx1"/>
            </w14:solidFill>
          </w14:textFill>
        </w:rPr>
        <w:t xml:space="preserve">  </w:t>
      </w:r>
      <w:r>
        <w:rPr>
          <w:rFonts w:ascii="Times New Roman" w:hAnsi="Times New Roman" w:eastAsiaTheme="minorEastAsia"/>
          <w:color w:val="000000" w:themeColor="text1"/>
          <w:sz w:val="24"/>
          <w:szCs w:val="24"/>
          <w14:textFill>
            <w14:solidFill>
              <w14:schemeClr w14:val="tx1"/>
            </w14:solidFill>
          </w14:textFill>
        </w:rPr>
        <w:t>表</w:t>
      </w:r>
      <w:r>
        <w:rPr>
          <w:rFonts w:hint="eastAsia" w:ascii="Times New Roman" w:hAnsi="Times New Roman" w:eastAsiaTheme="minorEastAsia"/>
          <w:color w:val="000000" w:themeColor="text1"/>
          <w:sz w:val="24"/>
          <w:szCs w:val="24"/>
          <w14:textFill>
            <w14:solidFill>
              <w14:schemeClr w14:val="tx1"/>
            </w14:solidFill>
          </w14:textFill>
        </w:rPr>
        <w:t>B</w:t>
      </w:r>
      <w:r>
        <w:rPr>
          <w:rFonts w:ascii="Times New Roman" w:hAnsi="Times New Roman" w:eastAsiaTheme="minorEastAsia"/>
          <w:color w:val="000000" w:themeColor="text1"/>
          <w:sz w:val="24"/>
          <w:szCs w:val="24"/>
          <w14:textFill>
            <w14:solidFill>
              <w14:schemeClr w14:val="tx1"/>
            </w14:solidFill>
          </w14:textFill>
        </w:rPr>
        <w:t>中所列信息及数据为一般</w:t>
      </w:r>
      <w:r>
        <w:rPr>
          <w:rFonts w:hint="eastAsia" w:ascii="Times New Roman" w:hAnsi="Times New Roman" w:eastAsiaTheme="minorEastAsia"/>
          <w:color w:val="000000" w:themeColor="text1"/>
          <w:sz w:val="24"/>
          <w:szCs w:val="24"/>
          <w14:textFill>
            <w14:solidFill>
              <w14:schemeClr w14:val="tx1"/>
            </w14:solidFill>
          </w14:textFill>
        </w:rPr>
        <w:t>化工</w:t>
      </w:r>
      <w:r>
        <w:rPr>
          <w:rFonts w:ascii="Times New Roman" w:hAnsi="Times New Roman" w:eastAsiaTheme="minorEastAsia"/>
          <w:color w:val="000000" w:themeColor="text1"/>
          <w:sz w:val="24"/>
          <w:szCs w:val="24"/>
          <w14:textFill>
            <w14:solidFill>
              <w14:schemeClr w14:val="tx1"/>
            </w14:solidFill>
          </w14:textFill>
        </w:rPr>
        <w:t>工程中常见信息及数据，如申报工程还有其他主要信息或数据时，复查组应对表</w:t>
      </w:r>
      <w:r>
        <w:rPr>
          <w:rFonts w:hint="eastAsia" w:ascii="Times New Roman" w:hAnsi="Times New Roman" w:eastAsiaTheme="minorEastAsia"/>
          <w:color w:val="000000" w:themeColor="text1"/>
          <w:sz w:val="24"/>
          <w:szCs w:val="24"/>
          <w14:textFill>
            <w14:solidFill>
              <w14:schemeClr w14:val="tx1"/>
            </w14:solidFill>
          </w14:textFill>
        </w:rPr>
        <w:t>B</w:t>
      </w:r>
      <w:r>
        <w:rPr>
          <w:rFonts w:ascii="Times New Roman" w:hAnsi="Times New Roman" w:eastAsiaTheme="minorEastAsia"/>
          <w:color w:val="000000" w:themeColor="text1"/>
          <w:sz w:val="24"/>
          <w:szCs w:val="24"/>
          <w14:textFill>
            <w14:solidFill>
              <w14:schemeClr w14:val="tx1"/>
            </w14:solidFill>
          </w14:textFill>
        </w:rPr>
        <w:t>进行补充。</w:t>
      </w:r>
    </w:p>
    <w:p w14:paraId="441DD53A">
      <w:pPr>
        <w:pStyle w:val="11"/>
        <w:spacing w:line="500"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B</w:t>
      </w:r>
      <w:r>
        <w:rPr>
          <w:rFonts w:ascii="Times New Roman" w:hAnsi="Times New Roman" w:eastAsiaTheme="minorEastAsia"/>
          <w:color w:val="000000" w:themeColor="text1"/>
          <w:sz w:val="24"/>
          <w:szCs w:val="24"/>
          <w14:textFill>
            <w14:solidFill>
              <w14:schemeClr w14:val="tx1"/>
            </w14:solidFill>
          </w14:textFill>
        </w:rPr>
        <w:t>.6</w:t>
      </w:r>
      <w:r>
        <w:rPr>
          <w:rFonts w:hint="eastAsia" w:ascii="Times New Roman" w:hAnsi="Times New Roman" w:eastAsiaTheme="minorEastAsia"/>
          <w:color w:val="000000" w:themeColor="text1"/>
          <w:sz w:val="24"/>
          <w:szCs w:val="24"/>
          <w14:textFill>
            <w14:solidFill>
              <w14:schemeClr w14:val="tx1"/>
            </w14:solidFill>
          </w14:textFill>
        </w:rPr>
        <w:t xml:space="preserve">  表中“有关数据及结论”一栏中的“结论：”系指相应检测、试验的结论。</w:t>
      </w:r>
    </w:p>
    <w:p w14:paraId="3EE45579">
      <w:pPr>
        <w:pStyle w:val="11"/>
        <w:spacing w:line="500"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p>
    <w:p w14:paraId="1F743875">
      <w:pPr>
        <w:widowControl/>
        <w:jc w:val="left"/>
        <w:rPr>
          <w:color w:val="000000" w:themeColor="text1"/>
          <w:sz w:val="24"/>
          <w14:textFill>
            <w14:solidFill>
              <w14:schemeClr w14:val="tx1"/>
            </w14:solidFill>
          </w14:textFill>
        </w:rPr>
      </w:pPr>
      <w:r>
        <w:rPr>
          <w:color w:val="000000" w:themeColor="text1"/>
          <w:sz w:val="24"/>
          <w14:textFill>
            <w14:solidFill>
              <w14:schemeClr w14:val="tx1"/>
            </w14:solidFill>
          </w14:textFill>
        </w:rPr>
        <w:br w:type="page"/>
      </w:r>
    </w:p>
    <w:p w14:paraId="41D40399">
      <w:pPr>
        <w:pStyle w:val="11"/>
        <w:spacing w:line="500" w:lineRule="exact"/>
        <w:jc w:val="center"/>
        <w:rPr>
          <w:rFonts w:ascii="Times New Roman" w:hAnsi="Times New Roman" w:eastAsia="宋体"/>
          <w:color w:val="000000" w:themeColor="text1"/>
          <w:sz w:val="24"/>
          <w:szCs w:val="24"/>
          <w14:textFill>
            <w14:solidFill>
              <w14:schemeClr w14:val="tx1"/>
            </w14:solidFill>
          </w14:textFill>
        </w:rPr>
      </w:pPr>
      <w:r>
        <w:rPr>
          <w:rFonts w:hint="eastAsia" w:ascii="Times New Roman" w:hAnsi="Times New Roman" w:eastAsia="宋体"/>
          <w:b/>
          <w:sz w:val="24"/>
          <w:szCs w:val="24"/>
        </w:rPr>
        <w:t>表B-</w:t>
      </w:r>
      <w:r>
        <w:rPr>
          <w:rFonts w:ascii="Times New Roman" w:hAnsi="Times New Roman" w:eastAsia="宋体"/>
          <w:b/>
          <w:sz w:val="24"/>
          <w:szCs w:val="24"/>
        </w:rPr>
        <w:t>1</w:t>
      </w:r>
      <w:r>
        <w:rPr>
          <w:rFonts w:hint="eastAsia" w:ascii="Times New Roman" w:hAnsi="Times New Roman" w:eastAsia="宋体"/>
          <w:b/>
          <w:sz w:val="24"/>
          <w:szCs w:val="24"/>
        </w:rPr>
        <w:t xml:space="preserve">  土建工程有关</w:t>
      </w:r>
      <w:r>
        <w:rPr>
          <w:rFonts w:ascii="Times New Roman" w:hAnsi="Times New Roman" w:eastAsia="宋体"/>
          <w:b/>
          <w:sz w:val="24"/>
          <w:szCs w:val="24"/>
        </w:rPr>
        <w:t>数据</w:t>
      </w:r>
      <w:r>
        <w:rPr>
          <w:rFonts w:hint="eastAsia" w:ascii="Times New Roman" w:hAnsi="Times New Roman" w:eastAsia="宋体"/>
          <w:b/>
          <w:sz w:val="24"/>
          <w:szCs w:val="24"/>
        </w:rPr>
        <w:t>（化工工程）</w:t>
      </w:r>
    </w:p>
    <w:tbl>
      <w:tblPr>
        <w:tblStyle w:val="24"/>
        <w:tblW w:w="9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369"/>
        <w:gridCol w:w="5056"/>
        <w:gridCol w:w="2314"/>
      </w:tblGrid>
      <w:tr w14:paraId="3811B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79" w:type="dxa"/>
            <w:gridSpan w:val="2"/>
            <w:tcBorders>
              <w:top w:val="single" w:color="auto" w:sz="4" w:space="0"/>
              <w:left w:val="single" w:color="auto" w:sz="4" w:space="0"/>
              <w:bottom w:val="single" w:color="auto" w:sz="4" w:space="0"/>
              <w:right w:val="single" w:color="auto" w:sz="4" w:space="0"/>
            </w:tcBorders>
            <w:vAlign w:val="center"/>
          </w:tcPr>
          <w:p w14:paraId="6BD7F637">
            <w:pPr>
              <w:spacing w:before="156" w:beforeLines="50" w:after="156" w:afterLines="50"/>
              <w:jc w:val="center"/>
              <w:rPr>
                <w:b/>
                <w:szCs w:val="21"/>
              </w:rPr>
            </w:pPr>
            <w:r>
              <w:rPr>
                <w:b/>
                <w:szCs w:val="21"/>
              </w:rPr>
              <w:t>工程名称</w:t>
            </w:r>
          </w:p>
        </w:tc>
        <w:tc>
          <w:tcPr>
            <w:tcW w:w="7370" w:type="dxa"/>
            <w:gridSpan w:val="2"/>
            <w:tcBorders>
              <w:top w:val="single" w:color="auto" w:sz="4" w:space="0"/>
              <w:left w:val="single" w:color="auto" w:sz="4" w:space="0"/>
              <w:bottom w:val="single" w:color="auto" w:sz="4" w:space="0"/>
              <w:right w:val="single" w:color="auto" w:sz="4" w:space="0"/>
            </w:tcBorders>
            <w:vAlign w:val="center"/>
          </w:tcPr>
          <w:p w14:paraId="3070717E">
            <w:pPr>
              <w:spacing w:before="156" w:beforeLines="50" w:after="156" w:afterLines="50"/>
              <w:jc w:val="center"/>
              <w:rPr>
                <w:b/>
                <w:szCs w:val="21"/>
              </w:rPr>
            </w:pPr>
          </w:p>
        </w:tc>
      </w:tr>
      <w:tr w14:paraId="077DA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710" w:type="dxa"/>
            <w:tcBorders>
              <w:top w:val="single" w:color="auto" w:sz="4" w:space="0"/>
              <w:left w:val="single" w:color="auto" w:sz="4" w:space="0"/>
              <w:bottom w:val="single" w:color="auto" w:sz="4" w:space="0"/>
              <w:right w:val="single" w:color="auto" w:sz="4" w:space="0"/>
            </w:tcBorders>
            <w:vAlign w:val="center"/>
          </w:tcPr>
          <w:p w14:paraId="74891506">
            <w:pPr>
              <w:jc w:val="center"/>
              <w:rPr>
                <w:b/>
                <w:szCs w:val="21"/>
              </w:rPr>
            </w:pPr>
            <w:r>
              <w:rPr>
                <w:b/>
                <w:color w:val="000000" w:themeColor="text1"/>
                <w:szCs w:val="21"/>
                <w14:textFill>
                  <w14:solidFill>
                    <w14:schemeClr w14:val="tx1"/>
                  </w14:solidFill>
                </w14:textFill>
              </w:rPr>
              <w:t>序号</w:t>
            </w:r>
          </w:p>
        </w:tc>
        <w:tc>
          <w:tcPr>
            <w:tcW w:w="1369" w:type="dxa"/>
            <w:tcBorders>
              <w:top w:val="single" w:color="auto" w:sz="4" w:space="0"/>
              <w:left w:val="single" w:color="auto" w:sz="4" w:space="0"/>
              <w:bottom w:val="single" w:color="auto" w:sz="4" w:space="0"/>
              <w:right w:val="single" w:color="auto" w:sz="4" w:space="0"/>
            </w:tcBorders>
            <w:vAlign w:val="center"/>
          </w:tcPr>
          <w:p w14:paraId="500D32E1">
            <w:pPr>
              <w:jc w:val="center"/>
              <w:rPr>
                <w:b/>
                <w:szCs w:val="21"/>
              </w:rPr>
            </w:pPr>
            <w:r>
              <w:rPr>
                <w:b/>
                <w:color w:val="000000" w:themeColor="text1"/>
                <w:szCs w:val="21"/>
                <w14:textFill>
                  <w14:solidFill>
                    <w14:schemeClr w14:val="tx1"/>
                  </w14:solidFill>
                </w14:textFill>
              </w:rPr>
              <w:t>项目</w:t>
            </w:r>
          </w:p>
        </w:tc>
        <w:tc>
          <w:tcPr>
            <w:tcW w:w="5056" w:type="dxa"/>
            <w:tcBorders>
              <w:top w:val="single" w:color="auto" w:sz="4" w:space="0"/>
              <w:left w:val="single" w:color="auto" w:sz="4" w:space="0"/>
              <w:bottom w:val="single" w:color="auto" w:sz="4" w:space="0"/>
              <w:right w:val="single" w:color="auto" w:sz="4" w:space="0"/>
            </w:tcBorders>
            <w:vAlign w:val="center"/>
          </w:tcPr>
          <w:p w14:paraId="7347FECF">
            <w:pPr>
              <w:jc w:val="center"/>
              <w:rPr>
                <w:b/>
                <w:szCs w:val="21"/>
              </w:rPr>
            </w:pPr>
            <w:r>
              <w:rPr>
                <w:b/>
                <w:color w:val="000000" w:themeColor="text1"/>
                <w:szCs w:val="21"/>
                <w14:textFill>
                  <w14:solidFill>
                    <w14:schemeClr w14:val="tx1"/>
                  </w14:solidFill>
                </w14:textFill>
              </w:rPr>
              <w:t>有关数据及结论</w:t>
            </w:r>
          </w:p>
        </w:tc>
        <w:tc>
          <w:tcPr>
            <w:tcW w:w="2314" w:type="dxa"/>
            <w:tcBorders>
              <w:top w:val="single" w:color="auto" w:sz="4" w:space="0"/>
              <w:left w:val="single" w:color="auto" w:sz="4" w:space="0"/>
              <w:bottom w:val="single" w:color="auto" w:sz="4" w:space="0"/>
              <w:right w:val="single" w:color="auto" w:sz="4" w:space="0"/>
            </w:tcBorders>
            <w:vAlign w:val="center"/>
          </w:tcPr>
          <w:p w14:paraId="1B6DBA44">
            <w:pPr>
              <w:jc w:val="center"/>
              <w:rPr>
                <w:b/>
                <w:szCs w:val="21"/>
              </w:rPr>
            </w:pPr>
            <w:r>
              <w:rPr>
                <w:b/>
                <w:color w:val="000000" w:themeColor="text1"/>
                <w:szCs w:val="21"/>
                <w14:textFill>
                  <w14:solidFill>
                    <w14:schemeClr w14:val="tx1"/>
                  </w14:solidFill>
                </w14:textFill>
              </w:rPr>
              <w:t>备注</w:t>
            </w:r>
          </w:p>
        </w:tc>
      </w:tr>
      <w:tr w14:paraId="082A4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710" w:type="dxa"/>
            <w:tcBorders>
              <w:top w:val="single" w:color="auto" w:sz="4" w:space="0"/>
              <w:left w:val="single" w:color="auto" w:sz="4" w:space="0"/>
              <w:bottom w:val="single" w:color="auto" w:sz="4" w:space="0"/>
              <w:right w:val="single" w:color="auto" w:sz="4" w:space="0"/>
            </w:tcBorders>
            <w:vAlign w:val="center"/>
          </w:tcPr>
          <w:p w14:paraId="03B2D746">
            <w:pPr>
              <w:jc w:val="center"/>
              <w:rPr>
                <w:szCs w:val="21"/>
              </w:rPr>
            </w:pPr>
            <w:r>
              <w:rPr>
                <w:szCs w:val="21"/>
              </w:rPr>
              <w:t>1</w:t>
            </w:r>
          </w:p>
        </w:tc>
        <w:tc>
          <w:tcPr>
            <w:tcW w:w="1369" w:type="dxa"/>
            <w:tcBorders>
              <w:top w:val="single" w:color="auto" w:sz="4" w:space="0"/>
              <w:left w:val="single" w:color="auto" w:sz="4" w:space="0"/>
              <w:bottom w:val="single" w:color="auto" w:sz="4" w:space="0"/>
              <w:right w:val="single" w:color="auto" w:sz="4" w:space="0"/>
            </w:tcBorders>
            <w:vAlign w:val="center"/>
          </w:tcPr>
          <w:p w14:paraId="085DC4A9">
            <w:pPr>
              <w:jc w:val="center"/>
              <w:rPr>
                <w:szCs w:val="21"/>
              </w:rPr>
            </w:pPr>
            <w:r>
              <w:rPr>
                <w:szCs w:val="21"/>
              </w:rPr>
              <w:t>地基钎探</w:t>
            </w:r>
          </w:p>
        </w:tc>
        <w:tc>
          <w:tcPr>
            <w:tcW w:w="5056" w:type="dxa"/>
            <w:tcBorders>
              <w:top w:val="single" w:color="auto" w:sz="4" w:space="0"/>
              <w:left w:val="single" w:color="auto" w:sz="4" w:space="0"/>
              <w:bottom w:val="single" w:color="auto" w:sz="4" w:space="0"/>
              <w:right w:val="single" w:color="auto" w:sz="4" w:space="0"/>
            </w:tcBorders>
            <w:vAlign w:val="center"/>
          </w:tcPr>
          <w:p w14:paraId="746C3E9E">
            <w:pPr>
              <w:rPr>
                <w:szCs w:val="21"/>
              </w:rPr>
            </w:pPr>
            <w:r>
              <w:rPr>
                <w:szCs w:val="21"/>
              </w:rPr>
              <w:t>结论：</w:t>
            </w:r>
          </w:p>
        </w:tc>
        <w:tc>
          <w:tcPr>
            <w:tcW w:w="2314" w:type="dxa"/>
            <w:tcBorders>
              <w:top w:val="single" w:color="auto" w:sz="4" w:space="0"/>
              <w:left w:val="single" w:color="auto" w:sz="4" w:space="0"/>
              <w:bottom w:val="single" w:color="auto" w:sz="4" w:space="0"/>
              <w:right w:val="single" w:color="auto" w:sz="4" w:space="0"/>
            </w:tcBorders>
            <w:vAlign w:val="center"/>
          </w:tcPr>
          <w:p w14:paraId="17F143A2">
            <w:pPr>
              <w:rPr>
                <w:szCs w:val="21"/>
              </w:rPr>
            </w:pPr>
          </w:p>
        </w:tc>
      </w:tr>
      <w:tr w14:paraId="693EC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2" w:hRule="atLeast"/>
          <w:jc w:val="center"/>
        </w:trPr>
        <w:tc>
          <w:tcPr>
            <w:tcW w:w="710" w:type="dxa"/>
            <w:tcBorders>
              <w:top w:val="single" w:color="auto" w:sz="4" w:space="0"/>
              <w:left w:val="single" w:color="auto" w:sz="4" w:space="0"/>
              <w:bottom w:val="single" w:color="auto" w:sz="4" w:space="0"/>
              <w:right w:val="single" w:color="auto" w:sz="4" w:space="0"/>
            </w:tcBorders>
            <w:vAlign w:val="center"/>
          </w:tcPr>
          <w:p w14:paraId="5DDBD4F5">
            <w:pPr>
              <w:jc w:val="center"/>
              <w:rPr>
                <w:szCs w:val="21"/>
              </w:rPr>
            </w:pPr>
            <w:r>
              <w:rPr>
                <w:szCs w:val="21"/>
              </w:rPr>
              <w:t>2</w:t>
            </w:r>
          </w:p>
        </w:tc>
        <w:tc>
          <w:tcPr>
            <w:tcW w:w="1369" w:type="dxa"/>
            <w:tcBorders>
              <w:top w:val="single" w:color="auto" w:sz="4" w:space="0"/>
              <w:left w:val="single" w:color="auto" w:sz="4" w:space="0"/>
              <w:bottom w:val="single" w:color="auto" w:sz="4" w:space="0"/>
              <w:right w:val="single" w:color="auto" w:sz="4" w:space="0"/>
            </w:tcBorders>
            <w:vAlign w:val="center"/>
          </w:tcPr>
          <w:p w14:paraId="26A817FB">
            <w:pPr>
              <w:jc w:val="center"/>
              <w:rPr>
                <w:szCs w:val="21"/>
              </w:rPr>
            </w:pPr>
            <w:r>
              <w:rPr>
                <w:szCs w:val="21"/>
              </w:rPr>
              <w:t>桩基检测</w:t>
            </w:r>
          </w:p>
          <w:p w14:paraId="16F23429">
            <w:pPr>
              <w:jc w:val="center"/>
              <w:rPr>
                <w:szCs w:val="21"/>
              </w:rPr>
            </w:pPr>
            <w:r>
              <w:rPr>
                <w:szCs w:val="21"/>
              </w:rPr>
              <w:t>（不包含支护桩）</w:t>
            </w:r>
          </w:p>
        </w:tc>
        <w:tc>
          <w:tcPr>
            <w:tcW w:w="5056" w:type="dxa"/>
            <w:tcBorders>
              <w:top w:val="single" w:color="auto" w:sz="4" w:space="0"/>
              <w:left w:val="single" w:color="auto" w:sz="4" w:space="0"/>
              <w:bottom w:val="single" w:color="auto" w:sz="4" w:space="0"/>
              <w:right w:val="single" w:color="auto" w:sz="4" w:space="0"/>
            </w:tcBorders>
            <w:vAlign w:val="center"/>
          </w:tcPr>
          <w:p w14:paraId="3259F2A3">
            <w:pPr>
              <w:jc w:val="both"/>
              <w:rPr>
                <w:szCs w:val="21"/>
              </w:rPr>
            </w:pPr>
            <w:r>
              <w:rPr>
                <w:szCs w:val="21"/>
              </w:rPr>
              <w:t>桩总数：</w:t>
            </w:r>
            <w:r>
              <w:rPr>
                <w:rFonts w:hint="eastAsia"/>
                <w:szCs w:val="21"/>
              </w:rPr>
              <w:t xml:space="preserve">        </w:t>
            </w:r>
            <w:r>
              <w:rPr>
                <w:szCs w:val="21"/>
              </w:rPr>
              <w:t>根</w:t>
            </w:r>
          </w:p>
          <w:p w14:paraId="1B614083">
            <w:pPr>
              <w:jc w:val="both"/>
              <w:rPr>
                <w:szCs w:val="21"/>
              </w:rPr>
            </w:pPr>
            <w:r>
              <w:rPr>
                <w:szCs w:val="21"/>
              </w:rPr>
              <w:t>基桩类型：</w:t>
            </w:r>
            <w:r>
              <w:rPr>
                <w:rFonts w:hint="eastAsia"/>
                <w:szCs w:val="21"/>
              </w:rPr>
              <w:t xml:space="preserve">    </w:t>
            </w:r>
          </w:p>
          <w:p w14:paraId="5B7C2FDA">
            <w:pPr>
              <w:jc w:val="both"/>
              <w:rPr>
                <w:szCs w:val="21"/>
              </w:rPr>
            </w:pPr>
            <w:r>
              <w:rPr>
                <w:szCs w:val="21"/>
              </w:rPr>
              <w:t>桩径：</w:t>
            </w:r>
            <w:r>
              <w:rPr>
                <w:rFonts w:hint="eastAsia"/>
                <w:szCs w:val="21"/>
              </w:rPr>
              <w:t xml:space="preserve">    mm</w:t>
            </w:r>
          </w:p>
          <w:p w14:paraId="527AFF50">
            <w:pPr>
              <w:jc w:val="both"/>
              <w:rPr>
                <w:szCs w:val="21"/>
              </w:rPr>
            </w:pPr>
            <w:r>
              <w:rPr>
                <w:szCs w:val="21"/>
              </w:rPr>
              <w:t>单桩承载力试验方法：</w:t>
            </w:r>
            <w:r>
              <w:rPr>
                <w:rFonts w:hint="eastAsia"/>
                <w:szCs w:val="21"/>
              </w:rPr>
              <w:t xml:space="preserve">    </w:t>
            </w:r>
          </w:p>
          <w:p w14:paraId="4B512FF8">
            <w:pPr>
              <w:jc w:val="both"/>
              <w:rPr>
                <w:szCs w:val="21"/>
              </w:rPr>
            </w:pPr>
            <w:r>
              <w:rPr>
                <w:szCs w:val="21"/>
              </w:rPr>
              <w:t>单桩承载力试验数量：</w:t>
            </w:r>
            <w:r>
              <w:rPr>
                <w:rFonts w:hint="eastAsia"/>
                <w:szCs w:val="21"/>
              </w:rPr>
              <w:t xml:space="preserve">    </w:t>
            </w:r>
            <w:r>
              <w:rPr>
                <w:szCs w:val="21"/>
              </w:rPr>
              <w:t>根，占总桩数的比例：    %</w:t>
            </w:r>
          </w:p>
          <w:p w14:paraId="26239E68">
            <w:pPr>
              <w:jc w:val="both"/>
              <w:rPr>
                <w:szCs w:val="21"/>
              </w:rPr>
            </w:pPr>
            <w:r>
              <w:rPr>
                <w:szCs w:val="21"/>
              </w:rPr>
              <w:t xml:space="preserve">单桩承载力试验结果： </w:t>
            </w:r>
            <w:r>
              <w:rPr>
                <w:rFonts w:hint="eastAsia"/>
                <w:szCs w:val="21"/>
              </w:rPr>
              <w:t xml:space="preserve">   </w:t>
            </w:r>
            <w:r>
              <w:rPr>
                <w:szCs w:val="21"/>
              </w:rPr>
              <w:t xml:space="preserve">         </w:t>
            </w:r>
          </w:p>
          <w:p w14:paraId="6F175E17">
            <w:pPr>
              <w:jc w:val="both"/>
              <w:rPr>
                <w:szCs w:val="21"/>
              </w:rPr>
            </w:pPr>
            <w:r>
              <w:rPr>
                <w:szCs w:val="21"/>
              </w:rPr>
              <w:t>桩身完整性检测方法：</w:t>
            </w:r>
            <w:r>
              <w:rPr>
                <w:rFonts w:hint="eastAsia"/>
                <w:szCs w:val="21"/>
              </w:rPr>
              <w:t xml:space="preserve">    </w:t>
            </w:r>
          </w:p>
          <w:p w14:paraId="38C878D2">
            <w:pPr>
              <w:jc w:val="both"/>
              <w:rPr>
                <w:szCs w:val="21"/>
              </w:rPr>
            </w:pPr>
            <w:r>
              <w:rPr>
                <w:szCs w:val="21"/>
              </w:rPr>
              <w:t>桩身完整性检测数量：</w:t>
            </w:r>
            <w:r>
              <w:rPr>
                <w:rFonts w:hint="eastAsia"/>
                <w:szCs w:val="21"/>
              </w:rPr>
              <w:t xml:space="preserve">    </w:t>
            </w:r>
            <w:r>
              <w:rPr>
                <w:szCs w:val="21"/>
              </w:rPr>
              <w:t>根，检测比例：    %</w:t>
            </w:r>
          </w:p>
          <w:p w14:paraId="10F8F072">
            <w:pPr>
              <w:jc w:val="both"/>
              <w:rPr>
                <w:szCs w:val="21"/>
              </w:rPr>
            </w:pPr>
            <w:r>
              <w:rPr>
                <w:szCs w:val="21"/>
              </w:rPr>
              <w:t>检测结果：</w:t>
            </w:r>
            <w:r>
              <w:rPr>
                <w:rFonts w:hint="default" w:ascii="Times New Roman" w:hAnsi="Times New Roman" w:cs="Times New Roman"/>
                <w:szCs w:val="21"/>
              </w:rPr>
              <w:t>Ⅰ</w:t>
            </w:r>
            <w:r>
              <w:rPr>
                <w:szCs w:val="21"/>
              </w:rPr>
              <w:t>类桩   根，占检测桩的      %</w:t>
            </w:r>
          </w:p>
          <w:p w14:paraId="7B17D9C8">
            <w:pPr>
              <w:jc w:val="both"/>
              <w:rPr>
                <w:szCs w:val="21"/>
              </w:rPr>
            </w:pPr>
            <w:r>
              <w:rPr>
                <w:rFonts w:hint="default" w:ascii="Times New Roman" w:hAnsi="Times New Roman" w:cs="Times New Roman"/>
                <w:szCs w:val="21"/>
              </w:rPr>
              <w:t>Ⅱ</w:t>
            </w:r>
            <w:r>
              <w:rPr>
                <w:szCs w:val="21"/>
              </w:rPr>
              <w:t>类桩   根，占检测桩的     %</w:t>
            </w:r>
          </w:p>
          <w:p w14:paraId="29899908">
            <w:pPr>
              <w:jc w:val="both"/>
              <w:rPr>
                <w:szCs w:val="21"/>
              </w:rPr>
            </w:pPr>
            <w:r>
              <w:rPr>
                <w:szCs w:val="21"/>
              </w:rPr>
              <w:t>III类及以下   根</w:t>
            </w:r>
          </w:p>
          <w:p w14:paraId="615DF6A1">
            <w:pPr>
              <w:jc w:val="both"/>
              <w:rPr>
                <w:szCs w:val="21"/>
              </w:rPr>
            </w:pPr>
            <w:r>
              <w:rPr>
                <w:szCs w:val="21"/>
              </w:rPr>
              <w:t>结论：</w:t>
            </w:r>
          </w:p>
        </w:tc>
        <w:tc>
          <w:tcPr>
            <w:tcW w:w="2314" w:type="dxa"/>
            <w:tcBorders>
              <w:top w:val="single" w:color="auto" w:sz="4" w:space="0"/>
              <w:left w:val="single" w:color="auto" w:sz="4" w:space="0"/>
              <w:bottom w:val="single" w:color="auto" w:sz="4" w:space="0"/>
              <w:right w:val="single" w:color="auto" w:sz="4" w:space="0"/>
            </w:tcBorders>
            <w:vAlign w:val="center"/>
          </w:tcPr>
          <w:p w14:paraId="6AC88388">
            <w:pPr>
              <w:rPr>
                <w:szCs w:val="21"/>
              </w:rPr>
            </w:pPr>
            <w:r>
              <w:rPr>
                <w:szCs w:val="21"/>
              </w:rPr>
              <w:t>【要求】</w:t>
            </w:r>
          </w:p>
          <w:p w14:paraId="6B5EEC58">
            <w:pPr>
              <w:rPr>
                <w:szCs w:val="21"/>
              </w:rPr>
            </w:pPr>
            <w:r>
              <w:rPr>
                <w:szCs w:val="21"/>
              </w:rPr>
              <w:t>1. 当桩基类型、桩径有多种时，应逐一列出数量。</w:t>
            </w:r>
          </w:p>
          <w:p w14:paraId="27867486">
            <w:pPr>
              <w:rPr>
                <w:szCs w:val="21"/>
              </w:rPr>
            </w:pPr>
            <w:r>
              <w:rPr>
                <w:szCs w:val="21"/>
              </w:rPr>
              <w:t>2. 当采用不同方法确认单桩承载力时，应逐一说明试验方法。</w:t>
            </w:r>
          </w:p>
          <w:p w14:paraId="6DE45263">
            <w:pPr>
              <w:rPr>
                <w:szCs w:val="21"/>
              </w:rPr>
            </w:pPr>
            <w:r>
              <w:rPr>
                <w:szCs w:val="21"/>
              </w:rPr>
              <w:t>3. 当采用不同方法检测桩身完整性时</w:t>
            </w:r>
            <w:r>
              <w:rPr>
                <w:rFonts w:hint="eastAsia"/>
                <w:szCs w:val="21"/>
              </w:rPr>
              <w:t>，</w:t>
            </w:r>
            <w:r>
              <w:rPr>
                <w:szCs w:val="21"/>
              </w:rPr>
              <w:t>应分别列出各种方法的检测数量及检测结果。</w:t>
            </w:r>
          </w:p>
          <w:p w14:paraId="5AD72E36">
            <w:pPr>
              <w:rPr>
                <w:szCs w:val="21"/>
              </w:rPr>
            </w:pPr>
            <w:r>
              <w:rPr>
                <w:szCs w:val="21"/>
              </w:rPr>
              <w:t>4.桩完整性检测，</w:t>
            </w:r>
            <w:r>
              <w:rPr>
                <w:rFonts w:hint="eastAsia" w:ascii="宋体" w:hAnsi="宋体" w:cs="宋体"/>
                <w:szCs w:val="21"/>
              </w:rPr>
              <w:t>Ⅰ</w:t>
            </w:r>
            <w:r>
              <w:rPr>
                <w:szCs w:val="21"/>
              </w:rPr>
              <w:t>类桩根占检测桩比率不小于 90 %，无III类桩</w:t>
            </w:r>
            <w:r>
              <w:rPr>
                <w:rFonts w:hint="eastAsia"/>
                <w:szCs w:val="21"/>
              </w:rPr>
              <w:t>。</w:t>
            </w:r>
          </w:p>
        </w:tc>
      </w:tr>
      <w:tr w14:paraId="48DA0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tcBorders>
              <w:top w:val="single" w:color="auto" w:sz="4" w:space="0"/>
              <w:left w:val="single" w:color="auto" w:sz="4" w:space="0"/>
              <w:bottom w:val="single" w:color="auto" w:sz="4" w:space="0"/>
              <w:right w:val="single" w:color="auto" w:sz="4" w:space="0"/>
            </w:tcBorders>
            <w:vAlign w:val="center"/>
          </w:tcPr>
          <w:p w14:paraId="4C60EA4F">
            <w:pPr>
              <w:jc w:val="center"/>
              <w:rPr>
                <w:szCs w:val="21"/>
              </w:rPr>
            </w:pPr>
            <w:r>
              <w:rPr>
                <w:szCs w:val="21"/>
              </w:rPr>
              <w:t>3</w:t>
            </w:r>
          </w:p>
        </w:tc>
        <w:tc>
          <w:tcPr>
            <w:tcW w:w="1369" w:type="dxa"/>
            <w:tcBorders>
              <w:top w:val="single" w:color="auto" w:sz="4" w:space="0"/>
              <w:left w:val="single" w:color="auto" w:sz="4" w:space="0"/>
              <w:bottom w:val="single" w:color="auto" w:sz="4" w:space="0"/>
              <w:right w:val="single" w:color="auto" w:sz="4" w:space="0"/>
            </w:tcBorders>
            <w:vAlign w:val="center"/>
          </w:tcPr>
          <w:p w14:paraId="23DF7AFD">
            <w:pPr>
              <w:jc w:val="center"/>
              <w:rPr>
                <w:szCs w:val="21"/>
              </w:rPr>
            </w:pPr>
            <w:r>
              <w:rPr>
                <w:szCs w:val="21"/>
              </w:rPr>
              <w:t>沉降变形</w:t>
            </w:r>
          </w:p>
          <w:p w14:paraId="3E3F90BD">
            <w:pPr>
              <w:jc w:val="center"/>
              <w:rPr>
                <w:szCs w:val="21"/>
              </w:rPr>
            </w:pPr>
            <w:r>
              <w:rPr>
                <w:szCs w:val="21"/>
              </w:rPr>
              <w:t>观测</w:t>
            </w:r>
          </w:p>
        </w:tc>
        <w:tc>
          <w:tcPr>
            <w:tcW w:w="5056" w:type="dxa"/>
            <w:tcBorders>
              <w:top w:val="single" w:color="auto" w:sz="4" w:space="0"/>
              <w:left w:val="single" w:color="auto" w:sz="4" w:space="0"/>
              <w:bottom w:val="single" w:color="auto" w:sz="4" w:space="0"/>
              <w:right w:val="single" w:color="auto" w:sz="4" w:space="0"/>
            </w:tcBorders>
            <w:vAlign w:val="center"/>
          </w:tcPr>
          <w:p w14:paraId="55959252">
            <w:pPr>
              <w:rPr>
                <w:szCs w:val="21"/>
              </w:rPr>
            </w:pPr>
            <w:r>
              <w:rPr>
                <w:szCs w:val="21"/>
              </w:rPr>
              <w:t>观测点数量：</w:t>
            </w:r>
            <w:r>
              <w:rPr>
                <w:rFonts w:hint="eastAsia"/>
                <w:szCs w:val="21"/>
              </w:rPr>
              <w:t xml:space="preserve">    </w:t>
            </w:r>
            <w:r>
              <w:rPr>
                <w:szCs w:val="21"/>
              </w:rPr>
              <w:t>个</w:t>
            </w:r>
          </w:p>
          <w:p w14:paraId="2393C40E">
            <w:pPr>
              <w:rPr>
                <w:szCs w:val="21"/>
              </w:rPr>
            </w:pPr>
            <w:r>
              <w:rPr>
                <w:szCs w:val="21"/>
              </w:rPr>
              <w:t>观测次数：</w:t>
            </w:r>
            <w:r>
              <w:rPr>
                <w:rFonts w:hint="eastAsia"/>
                <w:szCs w:val="21"/>
              </w:rPr>
              <w:t xml:space="preserve">      </w:t>
            </w:r>
            <w:r>
              <w:rPr>
                <w:szCs w:val="21"/>
              </w:rPr>
              <w:t>次</w:t>
            </w:r>
          </w:p>
          <w:p w14:paraId="56419E27">
            <w:pPr>
              <w:rPr>
                <w:szCs w:val="21"/>
              </w:rPr>
            </w:pPr>
            <w:r>
              <w:rPr>
                <w:szCs w:val="21"/>
              </w:rPr>
              <w:t>最大沉降量：           mm</w:t>
            </w:r>
          </w:p>
          <w:p w14:paraId="57B54E54">
            <w:pPr>
              <w:rPr>
                <w:szCs w:val="21"/>
              </w:rPr>
            </w:pPr>
            <w:r>
              <w:rPr>
                <w:szCs w:val="21"/>
              </w:rPr>
              <w:t>最小沉降量：           mm</w:t>
            </w:r>
          </w:p>
          <w:p w14:paraId="52A89811">
            <w:pPr>
              <w:rPr>
                <w:szCs w:val="21"/>
              </w:rPr>
            </w:pPr>
            <w:r>
              <w:rPr>
                <w:szCs w:val="21"/>
              </w:rPr>
              <w:t>最后一次观测周期：</w:t>
            </w:r>
            <w:r>
              <w:rPr>
                <w:rFonts w:hint="eastAsia"/>
                <w:szCs w:val="21"/>
              </w:rPr>
              <w:t xml:space="preserve">      </w:t>
            </w:r>
            <w:r>
              <w:rPr>
                <w:szCs w:val="21"/>
              </w:rPr>
              <w:t>天</w:t>
            </w:r>
          </w:p>
          <w:p w14:paraId="67122D46">
            <w:pPr>
              <w:rPr>
                <w:szCs w:val="21"/>
              </w:rPr>
            </w:pPr>
            <w:r>
              <w:rPr>
                <w:szCs w:val="21"/>
              </w:rPr>
              <w:t>最后一次观测周期内的沉降速率：        mm/d</w:t>
            </w:r>
          </w:p>
          <w:p w14:paraId="0BD555EC">
            <w:pPr>
              <w:rPr>
                <w:szCs w:val="21"/>
              </w:rPr>
            </w:pPr>
            <w:r>
              <w:rPr>
                <w:szCs w:val="21"/>
              </w:rPr>
              <w:t>结论：</w:t>
            </w:r>
          </w:p>
        </w:tc>
        <w:tc>
          <w:tcPr>
            <w:tcW w:w="2314" w:type="dxa"/>
            <w:tcBorders>
              <w:top w:val="single" w:color="auto" w:sz="4" w:space="0"/>
              <w:left w:val="single" w:color="auto" w:sz="4" w:space="0"/>
              <w:bottom w:val="single" w:color="auto" w:sz="4" w:space="0"/>
              <w:right w:val="single" w:color="auto" w:sz="4" w:space="0"/>
            </w:tcBorders>
            <w:vAlign w:val="center"/>
          </w:tcPr>
          <w:p w14:paraId="5AA2C66D">
            <w:pPr>
              <w:rPr>
                <w:szCs w:val="21"/>
              </w:rPr>
            </w:pPr>
            <w:r>
              <w:rPr>
                <w:szCs w:val="21"/>
              </w:rPr>
              <w:t>【要求】群体建筑应说明每个建筑物的观测点数量。</w:t>
            </w:r>
          </w:p>
        </w:tc>
      </w:tr>
      <w:tr w14:paraId="1D461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tcBorders>
              <w:top w:val="single" w:color="auto" w:sz="4" w:space="0"/>
              <w:left w:val="single" w:color="auto" w:sz="4" w:space="0"/>
              <w:bottom w:val="single" w:color="auto" w:sz="4" w:space="0"/>
              <w:right w:val="single" w:color="auto" w:sz="4" w:space="0"/>
            </w:tcBorders>
            <w:vAlign w:val="center"/>
          </w:tcPr>
          <w:p w14:paraId="126C6B12">
            <w:pPr>
              <w:jc w:val="center"/>
              <w:rPr>
                <w:szCs w:val="21"/>
              </w:rPr>
            </w:pPr>
            <w:r>
              <w:rPr>
                <w:szCs w:val="21"/>
              </w:rPr>
              <w:t>4</w:t>
            </w:r>
          </w:p>
        </w:tc>
        <w:tc>
          <w:tcPr>
            <w:tcW w:w="1369" w:type="dxa"/>
            <w:tcBorders>
              <w:top w:val="single" w:color="auto" w:sz="4" w:space="0"/>
              <w:left w:val="single" w:color="auto" w:sz="4" w:space="0"/>
              <w:bottom w:val="single" w:color="auto" w:sz="4" w:space="0"/>
              <w:right w:val="single" w:color="auto" w:sz="4" w:space="0"/>
            </w:tcBorders>
            <w:vAlign w:val="center"/>
          </w:tcPr>
          <w:p w14:paraId="4E21D86C">
            <w:pPr>
              <w:jc w:val="center"/>
              <w:rPr>
                <w:szCs w:val="21"/>
              </w:rPr>
            </w:pPr>
            <w:r>
              <w:rPr>
                <w:szCs w:val="21"/>
              </w:rPr>
              <w:t>灌注桩施工记录（不包含支护桩）</w:t>
            </w:r>
          </w:p>
        </w:tc>
        <w:tc>
          <w:tcPr>
            <w:tcW w:w="5056" w:type="dxa"/>
            <w:tcBorders>
              <w:top w:val="single" w:color="auto" w:sz="4" w:space="0"/>
              <w:left w:val="single" w:color="auto" w:sz="4" w:space="0"/>
              <w:bottom w:val="single" w:color="auto" w:sz="4" w:space="0"/>
              <w:right w:val="single" w:color="auto" w:sz="4" w:space="0"/>
            </w:tcBorders>
            <w:vAlign w:val="center"/>
          </w:tcPr>
          <w:p w14:paraId="1B6C4771">
            <w:pPr>
              <w:rPr>
                <w:szCs w:val="21"/>
              </w:rPr>
            </w:pPr>
            <w:r>
              <w:rPr>
                <w:szCs w:val="21"/>
              </w:rPr>
              <w:t>桩底沉渣厚度检查记录：</w:t>
            </w:r>
            <w:r>
              <w:rPr>
                <w:rFonts w:hint="eastAsia"/>
                <w:szCs w:val="21"/>
              </w:rPr>
              <w:t xml:space="preserve">     </w:t>
            </w:r>
          </w:p>
          <w:p w14:paraId="1429A2B5">
            <w:pPr>
              <w:rPr>
                <w:szCs w:val="21"/>
              </w:rPr>
            </w:pPr>
            <w:r>
              <w:rPr>
                <w:szCs w:val="21"/>
              </w:rPr>
              <w:t>桩位最大偏差：</w:t>
            </w:r>
            <w:r>
              <w:rPr>
                <w:rFonts w:hint="eastAsia"/>
                <w:szCs w:val="21"/>
              </w:rPr>
              <w:t xml:space="preserve">     </w:t>
            </w:r>
          </w:p>
          <w:p w14:paraId="584D610A">
            <w:pPr>
              <w:rPr>
                <w:szCs w:val="21"/>
              </w:rPr>
            </w:pPr>
            <w:r>
              <w:rPr>
                <w:szCs w:val="21"/>
              </w:rPr>
              <w:t>垂直度最大偏差：</w:t>
            </w:r>
            <w:r>
              <w:rPr>
                <w:rFonts w:hint="eastAsia"/>
                <w:szCs w:val="21"/>
              </w:rPr>
              <w:t xml:space="preserve">     </w:t>
            </w:r>
          </w:p>
          <w:p w14:paraId="32A4D447">
            <w:pPr>
              <w:rPr>
                <w:szCs w:val="21"/>
              </w:rPr>
            </w:pPr>
            <w:r>
              <w:rPr>
                <w:szCs w:val="21"/>
              </w:rPr>
              <w:t>桩孔深度不小于设计值：</w:t>
            </w:r>
            <w:r>
              <w:rPr>
                <w:rFonts w:hint="eastAsia"/>
                <w:szCs w:val="21"/>
                <w:lang w:val="en-US" w:eastAsia="zh-CN"/>
              </w:rPr>
              <w:t xml:space="preserve">  </w:t>
            </w:r>
            <w:r>
              <w:rPr>
                <w:szCs w:val="21"/>
                <w:bdr w:val="single" w:color="auto" w:sz="4" w:space="0"/>
              </w:rPr>
              <w:t>是</w:t>
            </w:r>
            <w:r>
              <w:rPr>
                <w:rFonts w:hint="eastAsia"/>
                <w:szCs w:val="21"/>
              </w:rPr>
              <w:t xml:space="preserve">  </w:t>
            </w:r>
            <w:r>
              <w:rPr>
                <w:szCs w:val="21"/>
                <w:bdr w:val="single" w:color="auto" w:sz="4" w:space="0"/>
              </w:rPr>
              <w:t>否</w:t>
            </w:r>
            <w:r>
              <w:rPr>
                <w:szCs w:val="21"/>
              </w:rPr>
              <w:t xml:space="preserve"> </w:t>
            </w:r>
          </w:p>
          <w:p w14:paraId="307298FE">
            <w:pPr>
              <w:rPr>
                <w:szCs w:val="21"/>
              </w:rPr>
            </w:pPr>
            <w:r>
              <w:rPr>
                <w:szCs w:val="21"/>
              </w:rPr>
              <w:t>桩孔孔径不小于设计值：</w:t>
            </w:r>
            <w:r>
              <w:rPr>
                <w:rFonts w:hint="eastAsia"/>
                <w:szCs w:val="21"/>
                <w:lang w:val="en-US" w:eastAsia="zh-CN"/>
              </w:rPr>
              <w:t xml:space="preserve">  </w:t>
            </w:r>
            <w:r>
              <w:rPr>
                <w:szCs w:val="21"/>
                <w:bdr w:val="single" w:color="auto" w:sz="4" w:space="0"/>
              </w:rPr>
              <w:t>是</w:t>
            </w:r>
            <w:r>
              <w:rPr>
                <w:rFonts w:hint="eastAsia"/>
                <w:szCs w:val="21"/>
              </w:rPr>
              <w:t xml:space="preserve">  </w:t>
            </w:r>
            <w:r>
              <w:rPr>
                <w:szCs w:val="21"/>
                <w:bdr w:val="single" w:color="auto" w:sz="4" w:space="0"/>
              </w:rPr>
              <w:t>否</w:t>
            </w:r>
          </w:p>
          <w:p w14:paraId="784D4870">
            <w:pPr>
              <w:rPr>
                <w:szCs w:val="21"/>
              </w:rPr>
            </w:pPr>
            <w:r>
              <w:rPr>
                <w:szCs w:val="21"/>
              </w:rPr>
              <w:t>泥浆比重检查记录（1.10</w:t>
            </w:r>
            <w:r>
              <w:rPr>
                <w:rFonts w:hint="eastAsia"/>
                <w:szCs w:val="21"/>
              </w:rPr>
              <w:t>～</w:t>
            </w:r>
            <w:r>
              <w:rPr>
                <w:szCs w:val="21"/>
              </w:rPr>
              <w:t>1.25）：</w:t>
            </w:r>
            <w:r>
              <w:rPr>
                <w:rFonts w:hint="eastAsia"/>
                <w:szCs w:val="21"/>
              </w:rPr>
              <w:t xml:space="preserve">     </w:t>
            </w:r>
          </w:p>
          <w:p w14:paraId="1E8EF793">
            <w:pPr>
              <w:rPr>
                <w:szCs w:val="21"/>
              </w:rPr>
            </w:pPr>
            <w:r>
              <w:rPr>
                <w:szCs w:val="21"/>
              </w:rPr>
              <w:t>充盈系数（大于1.05）：</w:t>
            </w:r>
            <w:r>
              <w:rPr>
                <w:rFonts w:hint="eastAsia"/>
                <w:szCs w:val="21"/>
              </w:rPr>
              <w:t xml:space="preserve">     </w:t>
            </w:r>
          </w:p>
          <w:p w14:paraId="7A37C714">
            <w:pPr>
              <w:rPr>
                <w:szCs w:val="21"/>
              </w:rPr>
            </w:pPr>
            <w:r>
              <w:rPr>
                <w:szCs w:val="21"/>
              </w:rPr>
              <w:t>结论：</w:t>
            </w:r>
          </w:p>
        </w:tc>
        <w:tc>
          <w:tcPr>
            <w:tcW w:w="2314" w:type="dxa"/>
            <w:tcBorders>
              <w:top w:val="single" w:color="auto" w:sz="4" w:space="0"/>
              <w:left w:val="single" w:color="auto" w:sz="4" w:space="0"/>
              <w:bottom w:val="single" w:color="auto" w:sz="4" w:space="0"/>
              <w:right w:val="single" w:color="auto" w:sz="4" w:space="0"/>
            </w:tcBorders>
            <w:vAlign w:val="center"/>
          </w:tcPr>
          <w:p w14:paraId="3E14D9B4">
            <w:pPr>
              <w:rPr>
                <w:szCs w:val="21"/>
              </w:rPr>
            </w:pPr>
            <w:r>
              <w:rPr>
                <w:szCs w:val="21"/>
              </w:rPr>
              <w:t>【要求】灌注桩充盈系数</w:t>
            </w:r>
            <w:r>
              <w:rPr>
                <w:rFonts w:hint="eastAsia"/>
                <w:szCs w:val="21"/>
              </w:rPr>
              <w:t>≥</w:t>
            </w:r>
            <w:r>
              <w:rPr>
                <w:szCs w:val="21"/>
              </w:rPr>
              <w:t>1.05</w:t>
            </w:r>
            <w:r>
              <w:rPr>
                <w:rFonts w:hint="eastAsia"/>
                <w:szCs w:val="21"/>
              </w:rPr>
              <w:t>。</w:t>
            </w:r>
          </w:p>
        </w:tc>
      </w:tr>
      <w:tr w14:paraId="44BF8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0" w:type="dxa"/>
            <w:tcBorders>
              <w:top w:val="single" w:color="auto" w:sz="4" w:space="0"/>
              <w:left w:val="single" w:color="auto" w:sz="4" w:space="0"/>
              <w:bottom w:val="single" w:color="auto" w:sz="4" w:space="0"/>
              <w:right w:val="single" w:color="auto" w:sz="4" w:space="0"/>
            </w:tcBorders>
            <w:vAlign w:val="center"/>
          </w:tcPr>
          <w:p w14:paraId="77621BF7">
            <w:pPr>
              <w:jc w:val="center"/>
              <w:rPr>
                <w:szCs w:val="21"/>
              </w:rPr>
            </w:pPr>
            <w:r>
              <w:rPr>
                <w:szCs w:val="21"/>
              </w:rPr>
              <w:t>5</w:t>
            </w:r>
          </w:p>
        </w:tc>
        <w:tc>
          <w:tcPr>
            <w:tcW w:w="1369" w:type="dxa"/>
            <w:tcBorders>
              <w:top w:val="single" w:color="auto" w:sz="4" w:space="0"/>
              <w:left w:val="single" w:color="auto" w:sz="4" w:space="0"/>
              <w:bottom w:val="single" w:color="auto" w:sz="4" w:space="0"/>
              <w:right w:val="single" w:color="auto" w:sz="4" w:space="0"/>
            </w:tcBorders>
            <w:vAlign w:val="center"/>
          </w:tcPr>
          <w:p w14:paraId="3EBF54D4">
            <w:pPr>
              <w:jc w:val="center"/>
              <w:rPr>
                <w:szCs w:val="21"/>
              </w:rPr>
            </w:pPr>
            <w:r>
              <w:rPr>
                <w:szCs w:val="21"/>
              </w:rPr>
              <w:t>预制桩施工记录（不包含支护桩）</w:t>
            </w:r>
          </w:p>
        </w:tc>
        <w:tc>
          <w:tcPr>
            <w:tcW w:w="5056" w:type="dxa"/>
            <w:tcBorders>
              <w:top w:val="single" w:color="auto" w:sz="4" w:space="0"/>
              <w:left w:val="single" w:color="auto" w:sz="4" w:space="0"/>
              <w:bottom w:val="single" w:color="auto" w:sz="4" w:space="0"/>
              <w:right w:val="single" w:color="auto" w:sz="4" w:space="0"/>
            </w:tcBorders>
            <w:vAlign w:val="center"/>
          </w:tcPr>
          <w:p w14:paraId="1694E398">
            <w:pPr>
              <w:rPr>
                <w:szCs w:val="21"/>
              </w:rPr>
            </w:pPr>
            <w:r>
              <w:rPr>
                <w:szCs w:val="21"/>
              </w:rPr>
              <w:t>桩位</w:t>
            </w:r>
            <w:bookmarkStart w:id="2" w:name="OLE_LINK23"/>
            <w:r>
              <w:rPr>
                <w:szCs w:val="21"/>
              </w:rPr>
              <w:t>最大偏差</w:t>
            </w:r>
            <w:bookmarkEnd w:id="2"/>
            <w:r>
              <w:rPr>
                <w:szCs w:val="21"/>
              </w:rPr>
              <w:t>：</w:t>
            </w:r>
            <w:r>
              <w:rPr>
                <w:rFonts w:hint="eastAsia"/>
                <w:szCs w:val="21"/>
              </w:rPr>
              <w:t xml:space="preserve">     </w:t>
            </w:r>
          </w:p>
          <w:p w14:paraId="77448722">
            <w:pPr>
              <w:rPr>
                <w:szCs w:val="21"/>
              </w:rPr>
            </w:pPr>
            <w:r>
              <w:rPr>
                <w:szCs w:val="21"/>
              </w:rPr>
              <w:t xml:space="preserve">垂直度最大偏差： </w:t>
            </w:r>
            <w:r>
              <w:rPr>
                <w:rFonts w:hint="eastAsia"/>
                <w:szCs w:val="21"/>
              </w:rPr>
              <w:t xml:space="preserve">    </w:t>
            </w:r>
          </w:p>
          <w:p w14:paraId="2296925A">
            <w:pPr>
              <w:rPr>
                <w:szCs w:val="21"/>
              </w:rPr>
            </w:pPr>
            <w:r>
              <w:rPr>
                <w:szCs w:val="21"/>
              </w:rPr>
              <w:t>接桩质量：</w:t>
            </w:r>
            <w:r>
              <w:rPr>
                <w:rFonts w:hint="eastAsia"/>
                <w:szCs w:val="21"/>
              </w:rPr>
              <w:t xml:space="preserve">   </w:t>
            </w:r>
            <w:r>
              <w:rPr>
                <w:rFonts w:hint="eastAsia"/>
                <w:szCs w:val="21"/>
                <w:lang w:val="en-US" w:eastAsia="zh-CN"/>
              </w:rPr>
              <w:t xml:space="preserve">     </w:t>
            </w:r>
            <w:r>
              <w:rPr>
                <w:szCs w:val="21"/>
              </w:rPr>
              <w:t xml:space="preserve">停歇时间：      </w:t>
            </w:r>
          </w:p>
          <w:p w14:paraId="3429BA51">
            <w:pPr>
              <w:rPr>
                <w:szCs w:val="21"/>
              </w:rPr>
            </w:pPr>
            <w:r>
              <w:rPr>
                <w:szCs w:val="21"/>
              </w:rPr>
              <w:t>焊缝质量：</w:t>
            </w:r>
            <w:r>
              <w:rPr>
                <w:rFonts w:hint="eastAsia"/>
                <w:szCs w:val="21"/>
              </w:rPr>
              <w:t xml:space="preserve">  </w:t>
            </w:r>
            <w:r>
              <w:rPr>
                <w:rFonts w:hint="eastAsia"/>
                <w:szCs w:val="21"/>
                <w:lang w:val="en-US" w:eastAsia="zh-CN"/>
              </w:rPr>
              <w:t xml:space="preserve">     </w:t>
            </w:r>
            <w:r>
              <w:rPr>
                <w:rFonts w:hint="eastAsia"/>
                <w:szCs w:val="21"/>
              </w:rPr>
              <w:t xml:space="preserve"> </w:t>
            </w:r>
            <w:r>
              <w:rPr>
                <w:szCs w:val="21"/>
              </w:rPr>
              <w:t>桩顶标高：</w:t>
            </w:r>
            <w:r>
              <w:rPr>
                <w:rFonts w:hint="eastAsia"/>
                <w:szCs w:val="21"/>
              </w:rPr>
              <w:t xml:space="preserve">   </w:t>
            </w:r>
          </w:p>
          <w:p w14:paraId="693CA1E3">
            <w:pPr>
              <w:rPr>
                <w:szCs w:val="21"/>
              </w:rPr>
            </w:pPr>
            <w:r>
              <w:rPr>
                <w:szCs w:val="21"/>
              </w:rPr>
              <w:t>结论：</w:t>
            </w:r>
          </w:p>
        </w:tc>
        <w:tc>
          <w:tcPr>
            <w:tcW w:w="2314" w:type="dxa"/>
            <w:tcBorders>
              <w:top w:val="single" w:color="auto" w:sz="4" w:space="0"/>
              <w:left w:val="single" w:color="auto" w:sz="4" w:space="0"/>
              <w:bottom w:val="single" w:color="auto" w:sz="4" w:space="0"/>
              <w:right w:val="single" w:color="auto" w:sz="4" w:space="0"/>
            </w:tcBorders>
            <w:vAlign w:val="center"/>
          </w:tcPr>
          <w:p w14:paraId="01478681">
            <w:pPr>
              <w:jc w:val="center"/>
              <w:rPr>
                <w:szCs w:val="21"/>
              </w:rPr>
            </w:pPr>
          </w:p>
        </w:tc>
      </w:tr>
      <w:tr w14:paraId="4AFD7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tcBorders>
              <w:top w:val="single" w:color="auto" w:sz="4" w:space="0"/>
              <w:left w:val="single" w:color="auto" w:sz="4" w:space="0"/>
              <w:bottom w:val="single" w:color="auto" w:sz="4" w:space="0"/>
              <w:right w:val="single" w:color="auto" w:sz="4" w:space="0"/>
            </w:tcBorders>
            <w:vAlign w:val="center"/>
          </w:tcPr>
          <w:p w14:paraId="7ACF84E7">
            <w:pPr>
              <w:jc w:val="center"/>
              <w:rPr>
                <w:szCs w:val="21"/>
              </w:rPr>
            </w:pPr>
            <w:r>
              <w:rPr>
                <w:szCs w:val="21"/>
              </w:rPr>
              <w:t>6</w:t>
            </w:r>
          </w:p>
        </w:tc>
        <w:tc>
          <w:tcPr>
            <w:tcW w:w="1369" w:type="dxa"/>
            <w:tcBorders>
              <w:top w:val="single" w:color="auto" w:sz="4" w:space="0"/>
              <w:left w:val="single" w:color="auto" w:sz="4" w:space="0"/>
              <w:bottom w:val="single" w:color="auto" w:sz="4" w:space="0"/>
              <w:right w:val="single" w:color="auto" w:sz="4" w:space="0"/>
            </w:tcBorders>
            <w:vAlign w:val="center"/>
          </w:tcPr>
          <w:p w14:paraId="0CCA335A">
            <w:pPr>
              <w:jc w:val="center"/>
              <w:rPr>
                <w:szCs w:val="21"/>
              </w:rPr>
            </w:pPr>
            <w:r>
              <w:rPr>
                <w:szCs w:val="21"/>
              </w:rPr>
              <w:t>回填土压实系数检测</w:t>
            </w:r>
          </w:p>
        </w:tc>
        <w:tc>
          <w:tcPr>
            <w:tcW w:w="5056" w:type="dxa"/>
            <w:tcBorders>
              <w:top w:val="single" w:color="auto" w:sz="4" w:space="0"/>
              <w:left w:val="single" w:color="auto" w:sz="4" w:space="0"/>
              <w:bottom w:val="single" w:color="auto" w:sz="4" w:space="0"/>
              <w:right w:val="single" w:color="auto" w:sz="4" w:space="0"/>
            </w:tcBorders>
            <w:vAlign w:val="center"/>
          </w:tcPr>
          <w:p w14:paraId="5041FCB2">
            <w:pPr>
              <w:rPr>
                <w:szCs w:val="21"/>
              </w:rPr>
            </w:pPr>
            <w:r>
              <w:rPr>
                <w:szCs w:val="21"/>
              </w:rPr>
              <w:t xml:space="preserve">分层厚度： </w:t>
            </w:r>
            <w:r>
              <w:rPr>
                <w:rFonts w:hint="eastAsia"/>
                <w:szCs w:val="21"/>
              </w:rPr>
              <w:t xml:space="preserve">   mm</w:t>
            </w:r>
            <w:r>
              <w:rPr>
                <w:szCs w:val="21"/>
              </w:rPr>
              <w:t xml:space="preserve">     分层取样设计图：</w:t>
            </w:r>
            <w:r>
              <w:rPr>
                <w:rFonts w:hint="eastAsia"/>
                <w:szCs w:val="21"/>
              </w:rPr>
              <w:t xml:space="preserve">    </w:t>
            </w:r>
          </w:p>
          <w:p w14:paraId="102F230D">
            <w:pPr>
              <w:rPr>
                <w:szCs w:val="21"/>
              </w:rPr>
            </w:pPr>
            <w:r>
              <w:rPr>
                <w:szCs w:val="21"/>
              </w:rPr>
              <w:t>取样密度：</w:t>
            </w:r>
            <w:r>
              <w:rPr>
                <w:rFonts w:hint="eastAsia"/>
                <w:szCs w:val="21"/>
              </w:rPr>
              <w:t xml:space="preserve">    </w:t>
            </w:r>
            <w:r>
              <w:rPr>
                <w:szCs w:val="21"/>
              </w:rPr>
              <w:t>m</w:t>
            </w:r>
            <w:r>
              <w:rPr>
                <w:szCs w:val="21"/>
                <w:vertAlign w:val="superscript"/>
              </w:rPr>
              <w:t>2</w:t>
            </w:r>
            <w:r>
              <w:rPr>
                <w:szCs w:val="21"/>
              </w:rPr>
              <w:t>/点</w:t>
            </w:r>
          </w:p>
          <w:p w14:paraId="13B9FDC8">
            <w:pPr>
              <w:rPr>
                <w:szCs w:val="21"/>
              </w:rPr>
            </w:pPr>
            <w:r>
              <w:rPr>
                <w:szCs w:val="21"/>
              </w:rPr>
              <w:t xml:space="preserve">设计压实系数：       </w:t>
            </w:r>
            <w:r>
              <w:rPr>
                <w:rFonts w:hint="eastAsia"/>
                <w:szCs w:val="21"/>
              </w:rPr>
              <w:t xml:space="preserve">    </w:t>
            </w:r>
          </w:p>
          <w:p w14:paraId="6B353BE3">
            <w:pPr>
              <w:rPr>
                <w:szCs w:val="21"/>
              </w:rPr>
            </w:pPr>
            <w:r>
              <w:rPr>
                <w:szCs w:val="21"/>
              </w:rPr>
              <w:t>实测压实系数：</w:t>
            </w:r>
            <w:r>
              <w:rPr>
                <w:rFonts w:hint="eastAsia"/>
                <w:szCs w:val="21"/>
              </w:rPr>
              <w:t xml:space="preserve">    </w:t>
            </w:r>
          </w:p>
          <w:p w14:paraId="501D1894">
            <w:pPr>
              <w:rPr>
                <w:szCs w:val="21"/>
              </w:rPr>
            </w:pPr>
            <w:r>
              <w:rPr>
                <w:szCs w:val="21"/>
              </w:rPr>
              <w:t>结论：</w:t>
            </w:r>
          </w:p>
        </w:tc>
        <w:tc>
          <w:tcPr>
            <w:tcW w:w="2314" w:type="dxa"/>
            <w:tcBorders>
              <w:top w:val="single" w:color="auto" w:sz="4" w:space="0"/>
              <w:left w:val="single" w:color="auto" w:sz="4" w:space="0"/>
              <w:bottom w:val="single" w:color="auto" w:sz="4" w:space="0"/>
              <w:right w:val="single" w:color="auto" w:sz="4" w:space="0"/>
            </w:tcBorders>
            <w:vAlign w:val="center"/>
          </w:tcPr>
          <w:p w14:paraId="474A7365">
            <w:pPr>
              <w:jc w:val="center"/>
              <w:rPr>
                <w:szCs w:val="21"/>
              </w:rPr>
            </w:pPr>
          </w:p>
        </w:tc>
      </w:tr>
      <w:tr w14:paraId="5081F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tcBorders>
              <w:top w:val="single" w:color="auto" w:sz="4" w:space="0"/>
              <w:left w:val="single" w:color="auto" w:sz="4" w:space="0"/>
              <w:bottom w:val="single" w:color="auto" w:sz="4" w:space="0"/>
              <w:right w:val="single" w:color="auto" w:sz="4" w:space="0"/>
            </w:tcBorders>
            <w:vAlign w:val="center"/>
          </w:tcPr>
          <w:p w14:paraId="7877607C">
            <w:pPr>
              <w:jc w:val="center"/>
              <w:rPr>
                <w:szCs w:val="21"/>
              </w:rPr>
            </w:pPr>
            <w:r>
              <w:rPr>
                <w:szCs w:val="21"/>
              </w:rPr>
              <w:t>7</w:t>
            </w:r>
          </w:p>
        </w:tc>
        <w:tc>
          <w:tcPr>
            <w:tcW w:w="1369" w:type="dxa"/>
            <w:tcBorders>
              <w:top w:val="single" w:color="auto" w:sz="4" w:space="0"/>
              <w:left w:val="single" w:color="auto" w:sz="4" w:space="0"/>
              <w:bottom w:val="single" w:color="auto" w:sz="4" w:space="0"/>
              <w:right w:val="single" w:color="auto" w:sz="4" w:space="0"/>
            </w:tcBorders>
            <w:vAlign w:val="center"/>
          </w:tcPr>
          <w:p w14:paraId="6F2A2797">
            <w:pPr>
              <w:jc w:val="center"/>
              <w:rPr>
                <w:szCs w:val="21"/>
              </w:rPr>
            </w:pPr>
            <w:r>
              <w:rPr>
                <w:szCs w:val="21"/>
              </w:rPr>
              <w:t>灌注桩钢筋笼（不包含支护桩）</w:t>
            </w:r>
          </w:p>
        </w:tc>
        <w:tc>
          <w:tcPr>
            <w:tcW w:w="5056" w:type="dxa"/>
            <w:tcBorders>
              <w:top w:val="single" w:color="auto" w:sz="4" w:space="0"/>
              <w:left w:val="single" w:color="auto" w:sz="4" w:space="0"/>
              <w:bottom w:val="single" w:color="auto" w:sz="4" w:space="0"/>
              <w:right w:val="single" w:color="auto" w:sz="4" w:space="0"/>
            </w:tcBorders>
            <w:vAlign w:val="center"/>
          </w:tcPr>
          <w:p w14:paraId="4F73E04B">
            <w:pPr>
              <w:rPr>
                <w:szCs w:val="21"/>
              </w:rPr>
            </w:pPr>
            <w:r>
              <w:rPr>
                <w:szCs w:val="21"/>
              </w:rPr>
              <w:t>进场钢筋复试：</w:t>
            </w:r>
            <w:r>
              <w:rPr>
                <w:rFonts w:hint="eastAsia"/>
                <w:szCs w:val="21"/>
              </w:rPr>
              <w:t xml:space="preserve">    </w:t>
            </w:r>
            <w:r>
              <w:rPr>
                <w:szCs w:val="21"/>
              </w:rPr>
              <w:t xml:space="preserve">      </w:t>
            </w:r>
          </w:p>
          <w:p w14:paraId="486AEB81">
            <w:pPr>
              <w:rPr>
                <w:szCs w:val="21"/>
              </w:rPr>
            </w:pPr>
            <w:r>
              <w:rPr>
                <w:szCs w:val="21"/>
              </w:rPr>
              <w:t>钢筋笼制作安装检查记录：</w:t>
            </w:r>
            <w:r>
              <w:rPr>
                <w:rFonts w:hint="eastAsia"/>
                <w:szCs w:val="21"/>
              </w:rPr>
              <w:t xml:space="preserve">    </w:t>
            </w:r>
          </w:p>
          <w:p w14:paraId="144276AA">
            <w:pPr>
              <w:rPr>
                <w:szCs w:val="21"/>
              </w:rPr>
            </w:pPr>
            <w:r>
              <w:rPr>
                <w:szCs w:val="21"/>
              </w:rPr>
              <w:t>结论：</w:t>
            </w:r>
          </w:p>
        </w:tc>
        <w:tc>
          <w:tcPr>
            <w:tcW w:w="2314" w:type="dxa"/>
            <w:tcBorders>
              <w:top w:val="single" w:color="auto" w:sz="4" w:space="0"/>
              <w:left w:val="single" w:color="auto" w:sz="4" w:space="0"/>
              <w:bottom w:val="single" w:color="auto" w:sz="4" w:space="0"/>
              <w:right w:val="single" w:color="auto" w:sz="4" w:space="0"/>
            </w:tcBorders>
            <w:vAlign w:val="center"/>
          </w:tcPr>
          <w:p w14:paraId="3D8A34ED">
            <w:pPr>
              <w:jc w:val="center"/>
              <w:rPr>
                <w:szCs w:val="21"/>
              </w:rPr>
            </w:pPr>
          </w:p>
        </w:tc>
      </w:tr>
      <w:tr w14:paraId="20102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tcBorders>
              <w:top w:val="single" w:color="auto" w:sz="4" w:space="0"/>
              <w:left w:val="single" w:color="auto" w:sz="4" w:space="0"/>
              <w:bottom w:val="single" w:color="auto" w:sz="4" w:space="0"/>
              <w:right w:val="single" w:color="auto" w:sz="4" w:space="0"/>
            </w:tcBorders>
            <w:vAlign w:val="center"/>
          </w:tcPr>
          <w:p w14:paraId="7BE23173">
            <w:pPr>
              <w:jc w:val="center"/>
              <w:rPr>
                <w:szCs w:val="21"/>
              </w:rPr>
            </w:pPr>
            <w:r>
              <w:rPr>
                <w:szCs w:val="21"/>
              </w:rPr>
              <w:t>8</w:t>
            </w:r>
          </w:p>
        </w:tc>
        <w:tc>
          <w:tcPr>
            <w:tcW w:w="1369" w:type="dxa"/>
            <w:tcBorders>
              <w:top w:val="single" w:color="auto" w:sz="4" w:space="0"/>
              <w:left w:val="single" w:color="auto" w:sz="4" w:space="0"/>
              <w:bottom w:val="single" w:color="auto" w:sz="4" w:space="0"/>
              <w:right w:val="single" w:color="auto" w:sz="4" w:space="0"/>
            </w:tcBorders>
            <w:vAlign w:val="center"/>
          </w:tcPr>
          <w:p w14:paraId="0D6C4997">
            <w:pPr>
              <w:jc w:val="center"/>
              <w:rPr>
                <w:szCs w:val="21"/>
              </w:rPr>
            </w:pPr>
            <w:r>
              <w:rPr>
                <w:szCs w:val="21"/>
              </w:rPr>
              <w:t>灌注桩混凝土试块（不包含支护桩）</w:t>
            </w:r>
          </w:p>
        </w:tc>
        <w:tc>
          <w:tcPr>
            <w:tcW w:w="5056" w:type="dxa"/>
            <w:tcBorders>
              <w:top w:val="single" w:color="auto" w:sz="4" w:space="0"/>
              <w:left w:val="single" w:color="auto" w:sz="4" w:space="0"/>
              <w:bottom w:val="single" w:color="auto" w:sz="4" w:space="0"/>
              <w:right w:val="single" w:color="auto" w:sz="4" w:space="0"/>
            </w:tcBorders>
            <w:vAlign w:val="center"/>
          </w:tcPr>
          <w:p w14:paraId="0474DC98">
            <w:pPr>
              <w:rPr>
                <w:szCs w:val="21"/>
              </w:rPr>
            </w:pPr>
            <w:r>
              <w:rPr>
                <w:szCs w:val="21"/>
              </w:rPr>
              <w:t>灌注桩数量：</w:t>
            </w:r>
            <w:r>
              <w:rPr>
                <w:rFonts w:hint="eastAsia"/>
                <w:szCs w:val="21"/>
              </w:rPr>
              <w:t xml:space="preserve">    </w:t>
            </w:r>
            <w:r>
              <w:rPr>
                <w:rFonts w:hint="eastAsia"/>
                <w:szCs w:val="21"/>
                <w:lang w:val="en-US" w:eastAsia="zh-CN"/>
              </w:rPr>
              <w:t xml:space="preserve">        </w:t>
            </w:r>
            <w:r>
              <w:rPr>
                <w:szCs w:val="21"/>
              </w:rPr>
              <w:t xml:space="preserve">根    </w:t>
            </w:r>
          </w:p>
          <w:p w14:paraId="12289E18">
            <w:pPr>
              <w:rPr>
                <w:szCs w:val="21"/>
              </w:rPr>
            </w:pPr>
            <w:r>
              <w:rPr>
                <w:szCs w:val="21"/>
              </w:rPr>
              <w:t xml:space="preserve">混凝土强度等级：C      </w:t>
            </w:r>
          </w:p>
          <w:p w14:paraId="2E781E40">
            <w:pPr>
              <w:rPr>
                <w:szCs w:val="21"/>
              </w:rPr>
            </w:pPr>
            <w:r>
              <w:rPr>
                <w:szCs w:val="21"/>
              </w:rPr>
              <w:t>混凝土标养试块组数：</w:t>
            </w:r>
            <w:r>
              <w:rPr>
                <w:rFonts w:hint="eastAsia"/>
                <w:szCs w:val="21"/>
              </w:rPr>
              <w:t xml:space="preserve">    </w:t>
            </w:r>
            <w:r>
              <w:rPr>
                <w:szCs w:val="21"/>
              </w:rPr>
              <w:t>组</w:t>
            </w:r>
          </w:p>
          <w:p w14:paraId="589D6498">
            <w:pPr>
              <w:rPr>
                <w:szCs w:val="21"/>
              </w:rPr>
            </w:pPr>
            <w:r>
              <w:rPr>
                <w:szCs w:val="21"/>
              </w:rPr>
              <w:t>混凝土强度评定结论：</w:t>
            </w:r>
          </w:p>
        </w:tc>
        <w:tc>
          <w:tcPr>
            <w:tcW w:w="2314" w:type="dxa"/>
            <w:tcBorders>
              <w:top w:val="single" w:color="auto" w:sz="4" w:space="0"/>
              <w:left w:val="single" w:color="auto" w:sz="4" w:space="0"/>
              <w:bottom w:val="single" w:color="auto" w:sz="4" w:space="0"/>
              <w:right w:val="single" w:color="auto" w:sz="4" w:space="0"/>
            </w:tcBorders>
            <w:vAlign w:val="center"/>
          </w:tcPr>
          <w:p w14:paraId="09EA7AB3">
            <w:pPr>
              <w:jc w:val="center"/>
              <w:rPr>
                <w:szCs w:val="21"/>
              </w:rPr>
            </w:pPr>
          </w:p>
        </w:tc>
      </w:tr>
      <w:tr w14:paraId="16775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tcBorders>
              <w:top w:val="single" w:color="auto" w:sz="4" w:space="0"/>
              <w:left w:val="single" w:color="auto" w:sz="4" w:space="0"/>
              <w:bottom w:val="single" w:color="auto" w:sz="4" w:space="0"/>
              <w:right w:val="single" w:color="auto" w:sz="4" w:space="0"/>
            </w:tcBorders>
            <w:vAlign w:val="center"/>
          </w:tcPr>
          <w:p w14:paraId="343EDE67">
            <w:pPr>
              <w:jc w:val="center"/>
              <w:rPr>
                <w:szCs w:val="21"/>
              </w:rPr>
            </w:pPr>
            <w:r>
              <w:rPr>
                <w:szCs w:val="21"/>
              </w:rPr>
              <w:t>9</w:t>
            </w:r>
          </w:p>
        </w:tc>
        <w:tc>
          <w:tcPr>
            <w:tcW w:w="1369" w:type="dxa"/>
            <w:tcBorders>
              <w:top w:val="single" w:color="auto" w:sz="4" w:space="0"/>
              <w:left w:val="single" w:color="auto" w:sz="4" w:space="0"/>
              <w:bottom w:val="single" w:color="auto" w:sz="4" w:space="0"/>
              <w:right w:val="single" w:color="auto" w:sz="4" w:space="0"/>
            </w:tcBorders>
            <w:vAlign w:val="center"/>
          </w:tcPr>
          <w:p w14:paraId="4B4BF9C8">
            <w:pPr>
              <w:jc w:val="center"/>
              <w:rPr>
                <w:szCs w:val="21"/>
              </w:rPr>
            </w:pPr>
            <w:r>
              <w:rPr>
                <w:szCs w:val="21"/>
              </w:rPr>
              <w:t>地下室防水材料复试</w:t>
            </w:r>
          </w:p>
        </w:tc>
        <w:tc>
          <w:tcPr>
            <w:tcW w:w="5056" w:type="dxa"/>
            <w:tcBorders>
              <w:top w:val="single" w:color="auto" w:sz="4" w:space="0"/>
              <w:left w:val="single" w:color="auto" w:sz="4" w:space="0"/>
              <w:bottom w:val="single" w:color="auto" w:sz="4" w:space="0"/>
              <w:right w:val="single" w:color="auto" w:sz="4" w:space="0"/>
            </w:tcBorders>
            <w:vAlign w:val="center"/>
          </w:tcPr>
          <w:p w14:paraId="37E4D4D0">
            <w:pPr>
              <w:rPr>
                <w:szCs w:val="21"/>
              </w:rPr>
            </w:pPr>
            <w:r>
              <w:rPr>
                <w:szCs w:val="21"/>
              </w:rPr>
              <w:t>材料名称：</w:t>
            </w:r>
          </w:p>
          <w:p w14:paraId="0420053F">
            <w:pPr>
              <w:rPr>
                <w:szCs w:val="21"/>
              </w:rPr>
            </w:pPr>
            <w:r>
              <w:rPr>
                <w:szCs w:val="21"/>
              </w:rPr>
              <w:t>进场数量：</w:t>
            </w:r>
            <w:r>
              <w:rPr>
                <w:rFonts w:hint="eastAsia"/>
                <w:szCs w:val="21"/>
              </w:rPr>
              <w:t xml:space="preserve">     </w:t>
            </w:r>
            <w:r>
              <w:rPr>
                <w:szCs w:val="21"/>
              </w:rPr>
              <w:t>卷（t）</w:t>
            </w:r>
          </w:p>
          <w:p w14:paraId="410E40A3">
            <w:pPr>
              <w:rPr>
                <w:szCs w:val="21"/>
              </w:rPr>
            </w:pPr>
            <w:r>
              <w:rPr>
                <w:szCs w:val="21"/>
              </w:rPr>
              <w:t>进场批次：</w:t>
            </w:r>
            <w:r>
              <w:rPr>
                <w:rFonts w:hint="eastAsia"/>
                <w:szCs w:val="21"/>
              </w:rPr>
              <w:t xml:space="preserve">     </w:t>
            </w:r>
            <w:r>
              <w:rPr>
                <w:szCs w:val="21"/>
              </w:rPr>
              <w:t>批</w:t>
            </w:r>
          </w:p>
          <w:p w14:paraId="5915FCE8">
            <w:pPr>
              <w:rPr>
                <w:szCs w:val="21"/>
              </w:rPr>
            </w:pPr>
            <w:r>
              <w:rPr>
                <w:szCs w:val="21"/>
              </w:rPr>
              <w:t>复试组数：</w:t>
            </w:r>
            <w:r>
              <w:rPr>
                <w:rFonts w:hint="eastAsia"/>
                <w:szCs w:val="21"/>
              </w:rPr>
              <w:t xml:space="preserve">     </w:t>
            </w:r>
            <w:r>
              <w:rPr>
                <w:szCs w:val="21"/>
              </w:rPr>
              <w:t>组</w:t>
            </w:r>
          </w:p>
          <w:p w14:paraId="13307D9A">
            <w:pPr>
              <w:rPr>
                <w:szCs w:val="21"/>
              </w:rPr>
            </w:pPr>
            <w:r>
              <w:rPr>
                <w:szCs w:val="21"/>
              </w:rPr>
              <w:t>结论：</w:t>
            </w:r>
          </w:p>
        </w:tc>
        <w:tc>
          <w:tcPr>
            <w:tcW w:w="2314" w:type="dxa"/>
            <w:tcBorders>
              <w:top w:val="single" w:color="auto" w:sz="4" w:space="0"/>
              <w:left w:val="single" w:color="auto" w:sz="4" w:space="0"/>
              <w:bottom w:val="single" w:color="auto" w:sz="4" w:space="0"/>
              <w:right w:val="single" w:color="auto" w:sz="4" w:space="0"/>
            </w:tcBorders>
            <w:vAlign w:val="center"/>
          </w:tcPr>
          <w:p w14:paraId="1D4B824F">
            <w:pPr>
              <w:rPr>
                <w:szCs w:val="21"/>
              </w:rPr>
            </w:pPr>
            <w:r>
              <w:rPr>
                <w:szCs w:val="21"/>
              </w:rPr>
              <w:t>【要求】当采用多种防水材料时，应分别列出。</w:t>
            </w:r>
          </w:p>
        </w:tc>
      </w:tr>
      <w:tr w14:paraId="7F914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tcBorders>
              <w:top w:val="single" w:color="auto" w:sz="4" w:space="0"/>
              <w:left w:val="single" w:color="auto" w:sz="4" w:space="0"/>
              <w:bottom w:val="single" w:color="auto" w:sz="4" w:space="0"/>
              <w:right w:val="single" w:color="auto" w:sz="4" w:space="0"/>
            </w:tcBorders>
            <w:vAlign w:val="center"/>
          </w:tcPr>
          <w:p w14:paraId="130D8AB1">
            <w:pPr>
              <w:jc w:val="center"/>
              <w:rPr>
                <w:szCs w:val="21"/>
              </w:rPr>
            </w:pPr>
            <w:r>
              <w:rPr>
                <w:szCs w:val="21"/>
              </w:rPr>
              <w:t>10</w:t>
            </w:r>
          </w:p>
        </w:tc>
        <w:tc>
          <w:tcPr>
            <w:tcW w:w="1369" w:type="dxa"/>
            <w:tcBorders>
              <w:top w:val="single" w:color="auto" w:sz="4" w:space="0"/>
              <w:left w:val="single" w:color="auto" w:sz="4" w:space="0"/>
              <w:bottom w:val="single" w:color="auto" w:sz="4" w:space="0"/>
              <w:right w:val="single" w:color="auto" w:sz="4" w:space="0"/>
            </w:tcBorders>
            <w:vAlign w:val="center"/>
          </w:tcPr>
          <w:p w14:paraId="7FFB4E3E">
            <w:pPr>
              <w:jc w:val="center"/>
              <w:rPr>
                <w:szCs w:val="21"/>
              </w:rPr>
            </w:pPr>
            <w:r>
              <w:rPr>
                <w:szCs w:val="21"/>
              </w:rPr>
              <w:t>抗渗、抗冻混凝土试块</w:t>
            </w:r>
          </w:p>
        </w:tc>
        <w:tc>
          <w:tcPr>
            <w:tcW w:w="5056" w:type="dxa"/>
            <w:tcBorders>
              <w:top w:val="single" w:color="auto" w:sz="4" w:space="0"/>
              <w:left w:val="single" w:color="auto" w:sz="4" w:space="0"/>
              <w:bottom w:val="single" w:color="auto" w:sz="4" w:space="0"/>
              <w:right w:val="single" w:color="auto" w:sz="4" w:space="0"/>
            </w:tcBorders>
            <w:vAlign w:val="center"/>
          </w:tcPr>
          <w:p w14:paraId="64B418E5">
            <w:pPr>
              <w:rPr>
                <w:szCs w:val="21"/>
              </w:rPr>
            </w:pPr>
            <w:r>
              <w:rPr>
                <w:szCs w:val="21"/>
              </w:rPr>
              <w:t>抗渗等级：P        抗冻等级：</w:t>
            </w:r>
            <w:r>
              <w:rPr>
                <w:rFonts w:hint="eastAsia"/>
                <w:szCs w:val="21"/>
              </w:rPr>
              <w:t xml:space="preserve">     </w:t>
            </w:r>
          </w:p>
          <w:p w14:paraId="31DD6441">
            <w:pPr>
              <w:rPr>
                <w:szCs w:val="21"/>
              </w:rPr>
            </w:pPr>
            <w:r>
              <w:rPr>
                <w:szCs w:val="21"/>
              </w:rPr>
              <w:t>总量：        m</w:t>
            </w:r>
            <w:r>
              <w:rPr>
                <w:szCs w:val="21"/>
                <w:vertAlign w:val="superscript"/>
              </w:rPr>
              <w:t>3</w:t>
            </w:r>
          </w:p>
          <w:p w14:paraId="4AFE863B">
            <w:pPr>
              <w:rPr>
                <w:szCs w:val="21"/>
              </w:rPr>
            </w:pPr>
            <w:r>
              <w:rPr>
                <w:szCs w:val="21"/>
              </w:rPr>
              <w:t>取样组数：</w:t>
            </w:r>
            <w:r>
              <w:rPr>
                <w:rFonts w:hint="eastAsia"/>
                <w:szCs w:val="21"/>
              </w:rPr>
              <w:t xml:space="preserve">    </w:t>
            </w:r>
            <w:r>
              <w:rPr>
                <w:szCs w:val="21"/>
              </w:rPr>
              <w:t xml:space="preserve">组    </w:t>
            </w:r>
          </w:p>
          <w:p w14:paraId="1AA6C023">
            <w:pPr>
              <w:rPr>
                <w:szCs w:val="21"/>
              </w:rPr>
            </w:pPr>
            <w:r>
              <w:rPr>
                <w:szCs w:val="21"/>
              </w:rPr>
              <w:t>结论：</w:t>
            </w:r>
          </w:p>
        </w:tc>
        <w:tc>
          <w:tcPr>
            <w:tcW w:w="2314" w:type="dxa"/>
            <w:tcBorders>
              <w:top w:val="single" w:color="auto" w:sz="4" w:space="0"/>
              <w:left w:val="single" w:color="auto" w:sz="4" w:space="0"/>
              <w:bottom w:val="single" w:color="auto" w:sz="4" w:space="0"/>
              <w:right w:val="single" w:color="auto" w:sz="4" w:space="0"/>
            </w:tcBorders>
            <w:vAlign w:val="center"/>
          </w:tcPr>
          <w:p w14:paraId="5AF99C28">
            <w:pPr>
              <w:rPr>
                <w:szCs w:val="21"/>
              </w:rPr>
            </w:pPr>
            <w:r>
              <w:rPr>
                <w:szCs w:val="21"/>
              </w:rPr>
              <w:t>【要求】当采用多种抗渗、抗冻的混凝土时，应分别列出。</w:t>
            </w:r>
          </w:p>
        </w:tc>
      </w:tr>
      <w:tr w14:paraId="5E860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tcBorders>
              <w:top w:val="single" w:color="auto" w:sz="4" w:space="0"/>
              <w:left w:val="single" w:color="auto" w:sz="4" w:space="0"/>
              <w:bottom w:val="single" w:color="auto" w:sz="4" w:space="0"/>
              <w:right w:val="single" w:color="auto" w:sz="4" w:space="0"/>
            </w:tcBorders>
            <w:vAlign w:val="center"/>
          </w:tcPr>
          <w:p w14:paraId="322755D7">
            <w:pPr>
              <w:jc w:val="center"/>
              <w:rPr>
                <w:szCs w:val="21"/>
              </w:rPr>
            </w:pPr>
            <w:r>
              <w:rPr>
                <w:szCs w:val="21"/>
              </w:rPr>
              <w:t>11</w:t>
            </w:r>
          </w:p>
        </w:tc>
        <w:tc>
          <w:tcPr>
            <w:tcW w:w="1369" w:type="dxa"/>
            <w:tcBorders>
              <w:top w:val="single" w:color="auto" w:sz="4" w:space="0"/>
              <w:left w:val="single" w:color="auto" w:sz="4" w:space="0"/>
              <w:bottom w:val="single" w:color="auto" w:sz="4" w:space="0"/>
              <w:right w:val="single" w:color="auto" w:sz="4" w:space="0"/>
            </w:tcBorders>
            <w:vAlign w:val="center"/>
          </w:tcPr>
          <w:p w14:paraId="65B3DC5B">
            <w:pPr>
              <w:jc w:val="center"/>
              <w:rPr>
                <w:szCs w:val="21"/>
              </w:rPr>
            </w:pPr>
            <w:r>
              <w:rPr>
                <w:szCs w:val="21"/>
              </w:rPr>
              <w:t>基础及主体结构钢筋</w:t>
            </w:r>
          </w:p>
        </w:tc>
        <w:tc>
          <w:tcPr>
            <w:tcW w:w="5056" w:type="dxa"/>
            <w:tcBorders>
              <w:top w:val="single" w:color="auto" w:sz="4" w:space="0"/>
              <w:left w:val="single" w:color="auto" w:sz="4" w:space="0"/>
              <w:bottom w:val="single" w:color="auto" w:sz="4" w:space="0"/>
              <w:right w:val="single" w:color="auto" w:sz="4" w:space="0"/>
            </w:tcBorders>
            <w:vAlign w:val="center"/>
          </w:tcPr>
          <w:p w14:paraId="7ACA3394">
            <w:pPr>
              <w:rPr>
                <w:szCs w:val="21"/>
              </w:rPr>
            </w:pPr>
            <w:r>
              <w:rPr>
                <w:szCs w:val="21"/>
              </w:rPr>
              <w:t>进场总量：    t</w:t>
            </w:r>
          </w:p>
          <w:p w14:paraId="0E60C9B3">
            <w:pPr>
              <w:rPr>
                <w:szCs w:val="21"/>
              </w:rPr>
            </w:pPr>
            <w:r>
              <w:rPr>
                <w:szCs w:val="21"/>
              </w:rPr>
              <w:t>进场批次：</w:t>
            </w:r>
            <w:r>
              <w:rPr>
                <w:rFonts w:hint="eastAsia"/>
                <w:szCs w:val="21"/>
              </w:rPr>
              <w:t xml:space="preserve">    </w:t>
            </w:r>
            <w:r>
              <w:rPr>
                <w:szCs w:val="21"/>
              </w:rPr>
              <w:t>批</w:t>
            </w:r>
          </w:p>
          <w:p w14:paraId="5E45F465">
            <w:pPr>
              <w:rPr>
                <w:szCs w:val="21"/>
              </w:rPr>
            </w:pPr>
            <w:r>
              <w:rPr>
                <w:szCs w:val="21"/>
              </w:rPr>
              <w:t>复试组数：</w:t>
            </w:r>
            <w:r>
              <w:rPr>
                <w:rFonts w:hint="eastAsia"/>
                <w:szCs w:val="21"/>
              </w:rPr>
              <w:t xml:space="preserve">    </w:t>
            </w:r>
            <w:r>
              <w:rPr>
                <w:szCs w:val="21"/>
              </w:rPr>
              <w:t>组</w:t>
            </w:r>
          </w:p>
          <w:p w14:paraId="4B5D8F05">
            <w:pPr>
              <w:rPr>
                <w:szCs w:val="21"/>
              </w:rPr>
            </w:pPr>
            <w:r>
              <w:rPr>
                <w:szCs w:val="21"/>
              </w:rPr>
              <w:t>结论：</w:t>
            </w:r>
            <w:r>
              <w:rPr>
                <w:rFonts w:hint="eastAsia"/>
                <w:szCs w:val="21"/>
              </w:rPr>
              <w:t xml:space="preserve"> </w:t>
            </w:r>
          </w:p>
        </w:tc>
        <w:tc>
          <w:tcPr>
            <w:tcW w:w="2314" w:type="dxa"/>
            <w:tcBorders>
              <w:top w:val="single" w:color="auto" w:sz="4" w:space="0"/>
              <w:left w:val="single" w:color="auto" w:sz="4" w:space="0"/>
              <w:bottom w:val="single" w:color="auto" w:sz="4" w:space="0"/>
              <w:right w:val="single" w:color="auto" w:sz="4" w:space="0"/>
            </w:tcBorders>
            <w:vAlign w:val="center"/>
          </w:tcPr>
          <w:p w14:paraId="62E07B68">
            <w:pPr>
              <w:rPr>
                <w:szCs w:val="21"/>
              </w:rPr>
            </w:pPr>
          </w:p>
        </w:tc>
      </w:tr>
      <w:tr w14:paraId="6A98B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tcBorders>
              <w:top w:val="single" w:color="auto" w:sz="4" w:space="0"/>
              <w:left w:val="single" w:color="auto" w:sz="4" w:space="0"/>
              <w:bottom w:val="single" w:color="auto" w:sz="4" w:space="0"/>
              <w:right w:val="single" w:color="auto" w:sz="4" w:space="0"/>
            </w:tcBorders>
            <w:vAlign w:val="center"/>
          </w:tcPr>
          <w:p w14:paraId="0D776283">
            <w:pPr>
              <w:jc w:val="center"/>
              <w:rPr>
                <w:szCs w:val="21"/>
              </w:rPr>
            </w:pPr>
            <w:r>
              <w:rPr>
                <w:szCs w:val="21"/>
              </w:rPr>
              <w:t>12</w:t>
            </w:r>
          </w:p>
        </w:tc>
        <w:tc>
          <w:tcPr>
            <w:tcW w:w="1369" w:type="dxa"/>
            <w:tcBorders>
              <w:top w:val="single" w:color="auto" w:sz="4" w:space="0"/>
              <w:left w:val="single" w:color="auto" w:sz="4" w:space="0"/>
              <w:bottom w:val="single" w:color="auto" w:sz="4" w:space="0"/>
              <w:right w:val="single" w:color="auto" w:sz="4" w:space="0"/>
            </w:tcBorders>
            <w:vAlign w:val="center"/>
          </w:tcPr>
          <w:p w14:paraId="3AB31880">
            <w:pPr>
              <w:jc w:val="center"/>
              <w:rPr>
                <w:szCs w:val="21"/>
              </w:rPr>
            </w:pPr>
            <w:r>
              <w:rPr>
                <w:szCs w:val="21"/>
              </w:rPr>
              <w:t>基础及主体结构混凝土</w:t>
            </w:r>
          </w:p>
          <w:p w14:paraId="4FCC6CB4">
            <w:pPr>
              <w:jc w:val="center"/>
              <w:rPr>
                <w:szCs w:val="21"/>
              </w:rPr>
            </w:pPr>
            <w:r>
              <w:rPr>
                <w:szCs w:val="21"/>
              </w:rPr>
              <w:t>标养试块</w:t>
            </w:r>
          </w:p>
        </w:tc>
        <w:tc>
          <w:tcPr>
            <w:tcW w:w="5056" w:type="dxa"/>
            <w:tcBorders>
              <w:top w:val="single" w:color="auto" w:sz="4" w:space="0"/>
              <w:left w:val="single" w:color="auto" w:sz="4" w:space="0"/>
              <w:bottom w:val="single" w:color="auto" w:sz="4" w:space="0"/>
              <w:right w:val="single" w:color="auto" w:sz="4" w:space="0"/>
            </w:tcBorders>
            <w:vAlign w:val="center"/>
          </w:tcPr>
          <w:p w14:paraId="27B84199">
            <w:pPr>
              <w:rPr>
                <w:szCs w:val="21"/>
              </w:rPr>
            </w:pPr>
            <w:r>
              <w:rPr>
                <w:szCs w:val="21"/>
              </w:rPr>
              <w:t>混凝土总量：    m</w:t>
            </w:r>
            <w:r>
              <w:rPr>
                <w:szCs w:val="21"/>
                <w:vertAlign w:val="superscript"/>
              </w:rPr>
              <w:t>3</w:t>
            </w:r>
          </w:p>
          <w:p w14:paraId="3B5164F8">
            <w:pPr>
              <w:rPr>
                <w:szCs w:val="21"/>
              </w:rPr>
            </w:pPr>
            <w:r>
              <w:rPr>
                <w:szCs w:val="21"/>
              </w:rPr>
              <w:t>混凝土强度等级：</w:t>
            </w:r>
          </w:p>
          <w:p w14:paraId="476E8491">
            <w:pPr>
              <w:rPr>
                <w:szCs w:val="21"/>
              </w:rPr>
            </w:pPr>
            <w:r>
              <w:rPr>
                <w:szCs w:val="21"/>
              </w:rPr>
              <w:t>C25     m</w:t>
            </w:r>
            <w:r>
              <w:rPr>
                <w:szCs w:val="21"/>
                <w:vertAlign w:val="superscript"/>
              </w:rPr>
              <w:t>3</w:t>
            </w:r>
            <w:r>
              <w:rPr>
                <w:szCs w:val="21"/>
              </w:rPr>
              <w:t>，试块组数：</w:t>
            </w:r>
            <w:r>
              <w:rPr>
                <w:rFonts w:hint="eastAsia"/>
                <w:szCs w:val="21"/>
                <w:lang w:val="en-US" w:eastAsia="zh-CN"/>
              </w:rPr>
              <w:t xml:space="preserve">    </w:t>
            </w:r>
            <w:r>
              <w:rPr>
                <w:szCs w:val="21"/>
              </w:rPr>
              <w:t>组，评定结果：</w:t>
            </w:r>
            <w:r>
              <w:rPr>
                <w:rFonts w:hint="eastAsia"/>
                <w:szCs w:val="21"/>
              </w:rPr>
              <w:t xml:space="preserve">    </w:t>
            </w:r>
          </w:p>
          <w:p w14:paraId="587C1A94">
            <w:pPr>
              <w:rPr>
                <w:szCs w:val="21"/>
              </w:rPr>
            </w:pPr>
            <w:r>
              <w:rPr>
                <w:szCs w:val="21"/>
              </w:rPr>
              <w:t>C30     m</w:t>
            </w:r>
            <w:r>
              <w:rPr>
                <w:szCs w:val="21"/>
                <w:vertAlign w:val="superscript"/>
              </w:rPr>
              <w:t>3</w:t>
            </w:r>
            <w:r>
              <w:rPr>
                <w:szCs w:val="21"/>
              </w:rPr>
              <w:t>，试块组数：</w:t>
            </w:r>
            <w:r>
              <w:rPr>
                <w:rFonts w:hint="eastAsia"/>
                <w:szCs w:val="21"/>
                <w:lang w:val="en-US" w:eastAsia="zh-CN"/>
              </w:rPr>
              <w:t xml:space="preserve">    </w:t>
            </w:r>
            <w:r>
              <w:rPr>
                <w:szCs w:val="21"/>
              </w:rPr>
              <w:t>组，评定结果：</w:t>
            </w:r>
          </w:p>
          <w:p w14:paraId="2CB23500">
            <w:pPr>
              <w:rPr>
                <w:szCs w:val="21"/>
              </w:rPr>
            </w:pPr>
            <w:r>
              <w:rPr>
                <w:szCs w:val="21"/>
              </w:rPr>
              <w:t>……</w:t>
            </w:r>
          </w:p>
        </w:tc>
        <w:tc>
          <w:tcPr>
            <w:tcW w:w="2314" w:type="dxa"/>
            <w:tcBorders>
              <w:top w:val="single" w:color="auto" w:sz="4" w:space="0"/>
              <w:left w:val="single" w:color="auto" w:sz="4" w:space="0"/>
              <w:bottom w:val="single" w:color="auto" w:sz="4" w:space="0"/>
              <w:right w:val="single" w:color="auto" w:sz="4" w:space="0"/>
            </w:tcBorders>
            <w:vAlign w:val="center"/>
          </w:tcPr>
          <w:p w14:paraId="284EDEC6">
            <w:pPr>
              <w:rPr>
                <w:szCs w:val="21"/>
              </w:rPr>
            </w:pPr>
            <w:r>
              <w:rPr>
                <w:szCs w:val="21"/>
              </w:rPr>
              <w:t>【要求】应分别列出不同强度等级混凝土的情况。</w:t>
            </w:r>
          </w:p>
        </w:tc>
      </w:tr>
      <w:tr w14:paraId="67829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tcBorders>
              <w:top w:val="single" w:color="auto" w:sz="4" w:space="0"/>
              <w:left w:val="single" w:color="auto" w:sz="4" w:space="0"/>
              <w:bottom w:val="single" w:color="auto" w:sz="4" w:space="0"/>
              <w:right w:val="single" w:color="auto" w:sz="4" w:space="0"/>
            </w:tcBorders>
            <w:vAlign w:val="center"/>
          </w:tcPr>
          <w:p w14:paraId="4CD656F9">
            <w:pPr>
              <w:jc w:val="center"/>
              <w:rPr>
                <w:szCs w:val="21"/>
              </w:rPr>
            </w:pPr>
            <w:r>
              <w:rPr>
                <w:szCs w:val="21"/>
              </w:rPr>
              <w:t>13</w:t>
            </w:r>
          </w:p>
        </w:tc>
        <w:tc>
          <w:tcPr>
            <w:tcW w:w="1369" w:type="dxa"/>
            <w:tcBorders>
              <w:top w:val="single" w:color="auto" w:sz="4" w:space="0"/>
              <w:left w:val="single" w:color="auto" w:sz="4" w:space="0"/>
              <w:bottom w:val="single" w:color="auto" w:sz="4" w:space="0"/>
              <w:right w:val="single" w:color="auto" w:sz="4" w:space="0"/>
            </w:tcBorders>
            <w:vAlign w:val="center"/>
          </w:tcPr>
          <w:p w14:paraId="7633206B">
            <w:pPr>
              <w:jc w:val="center"/>
              <w:rPr>
                <w:szCs w:val="21"/>
              </w:rPr>
            </w:pPr>
            <w:r>
              <w:rPr>
                <w:szCs w:val="21"/>
              </w:rPr>
              <w:t>基础及主体结构混凝土同条件试块</w:t>
            </w:r>
          </w:p>
        </w:tc>
        <w:tc>
          <w:tcPr>
            <w:tcW w:w="5056" w:type="dxa"/>
            <w:tcBorders>
              <w:top w:val="single" w:color="auto" w:sz="4" w:space="0"/>
              <w:left w:val="single" w:color="auto" w:sz="4" w:space="0"/>
              <w:bottom w:val="single" w:color="auto" w:sz="4" w:space="0"/>
              <w:right w:val="single" w:color="auto" w:sz="4" w:space="0"/>
            </w:tcBorders>
            <w:vAlign w:val="center"/>
          </w:tcPr>
          <w:p w14:paraId="046311DA">
            <w:pPr>
              <w:rPr>
                <w:szCs w:val="21"/>
              </w:rPr>
            </w:pPr>
            <w:r>
              <w:rPr>
                <w:szCs w:val="21"/>
              </w:rPr>
              <w:t>C25     m</w:t>
            </w:r>
            <w:r>
              <w:rPr>
                <w:szCs w:val="21"/>
                <w:vertAlign w:val="superscript"/>
              </w:rPr>
              <w:t>3</w:t>
            </w:r>
            <w:r>
              <w:rPr>
                <w:szCs w:val="21"/>
              </w:rPr>
              <w:t>，试块组数：</w:t>
            </w:r>
            <w:r>
              <w:rPr>
                <w:rFonts w:hint="eastAsia"/>
                <w:szCs w:val="21"/>
                <w:lang w:val="en-US" w:eastAsia="zh-CN"/>
              </w:rPr>
              <w:t xml:space="preserve">    </w:t>
            </w:r>
            <w:r>
              <w:rPr>
                <w:szCs w:val="21"/>
              </w:rPr>
              <w:t>组，评定结果：</w:t>
            </w:r>
            <w:r>
              <w:rPr>
                <w:rFonts w:hint="eastAsia"/>
                <w:szCs w:val="21"/>
              </w:rPr>
              <w:t xml:space="preserve">    </w:t>
            </w:r>
          </w:p>
          <w:p w14:paraId="6C80835A">
            <w:pPr>
              <w:rPr>
                <w:szCs w:val="21"/>
              </w:rPr>
            </w:pPr>
            <w:r>
              <w:rPr>
                <w:szCs w:val="21"/>
              </w:rPr>
              <w:t>C30     m</w:t>
            </w:r>
            <w:r>
              <w:rPr>
                <w:szCs w:val="21"/>
                <w:vertAlign w:val="superscript"/>
              </w:rPr>
              <w:t>3</w:t>
            </w:r>
            <w:r>
              <w:rPr>
                <w:szCs w:val="21"/>
              </w:rPr>
              <w:t>，试块组数：</w:t>
            </w:r>
            <w:r>
              <w:rPr>
                <w:rFonts w:hint="eastAsia"/>
                <w:szCs w:val="21"/>
                <w:lang w:val="en-US" w:eastAsia="zh-CN"/>
              </w:rPr>
              <w:t xml:space="preserve">    </w:t>
            </w:r>
            <w:r>
              <w:rPr>
                <w:szCs w:val="21"/>
              </w:rPr>
              <w:t>组，评定结果：</w:t>
            </w:r>
            <w:r>
              <w:rPr>
                <w:rFonts w:hint="eastAsia"/>
                <w:szCs w:val="21"/>
              </w:rPr>
              <w:t xml:space="preserve">    </w:t>
            </w:r>
          </w:p>
          <w:p w14:paraId="6A8C33E2">
            <w:pPr>
              <w:rPr>
                <w:szCs w:val="21"/>
              </w:rPr>
            </w:pPr>
            <w:bookmarkStart w:id="3" w:name="OLE_LINK26"/>
            <w:r>
              <w:rPr>
                <w:szCs w:val="21"/>
              </w:rPr>
              <w:t>……</w:t>
            </w:r>
            <w:bookmarkEnd w:id="3"/>
          </w:p>
        </w:tc>
        <w:tc>
          <w:tcPr>
            <w:tcW w:w="2314" w:type="dxa"/>
            <w:tcBorders>
              <w:top w:val="single" w:color="auto" w:sz="4" w:space="0"/>
              <w:left w:val="single" w:color="auto" w:sz="4" w:space="0"/>
              <w:bottom w:val="single" w:color="auto" w:sz="4" w:space="0"/>
              <w:right w:val="single" w:color="auto" w:sz="4" w:space="0"/>
            </w:tcBorders>
            <w:vAlign w:val="center"/>
          </w:tcPr>
          <w:p w14:paraId="788BD719">
            <w:pPr>
              <w:rPr>
                <w:szCs w:val="21"/>
              </w:rPr>
            </w:pPr>
            <w:bookmarkStart w:id="4" w:name="OLE_LINK24"/>
            <w:r>
              <w:rPr>
                <w:szCs w:val="21"/>
              </w:rPr>
              <w:t>【要求】</w:t>
            </w:r>
            <w:bookmarkEnd w:id="4"/>
            <w:r>
              <w:rPr>
                <w:szCs w:val="21"/>
              </w:rPr>
              <w:t>应分别列出不同强度等级混凝土的情况。</w:t>
            </w:r>
          </w:p>
        </w:tc>
      </w:tr>
      <w:tr w14:paraId="4E47D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tcBorders>
              <w:top w:val="single" w:color="auto" w:sz="4" w:space="0"/>
              <w:left w:val="single" w:color="auto" w:sz="4" w:space="0"/>
              <w:bottom w:val="single" w:color="auto" w:sz="4" w:space="0"/>
              <w:right w:val="single" w:color="auto" w:sz="4" w:space="0"/>
            </w:tcBorders>
            <w:vAlign w:val="center"/>
          </w:tcPr>
          <w:p w14:paraId="69E265FD">
            <w:pPr>
              <w:jc w:val="center"/>
              <w:rPr>
                <w:szCs w:val="21"/>
              </w:rPr>
            </w:pPr>
            <w:r>
              <w:rPr>
                <w:szCs w:val="21"/>
              </w:rPr>
              <w:t>14</w:t>
            </w:r>
          </w:p>
        </w:tc>
        <w:tc>
          <w:tcPr>
            <w:tcW w:w="1369" w:type="dxa"/>
            <w:tcBorders>
              <w:top w:val="single" w:color="auto" w:sz="4" w:space="0"/>
              <w:left w:val="single" w:color="auto" w:sz="4" w:space="0"/>
              <w:bottom w:val="single" w:color="auto" w:sz="4" w:space="0"/>
              <w:right w:val="single" w:color="auto" w:sz="4" w:space="0"/>
            </w:tcBorders>
            <w:vAlign w:val="center"/>
          </w:tcPr>
          <w:p w14:paraId="692E971C">
            <w:pPr>
              <w:jc w:val="center"/>
              <w:rPr>
                <w:szCs w:val="21"/>
              </w:rPr>
            </w:pPr>
            <w:r>
              <w:rPr>
                <w:szCs w:val="21"/>
              </w:rPr>
              <w:t>钢筋接头力学性能试验</w:t>
            </w:r>
          </w:p>
        </w:tc>
        <w:tc>
          <w:tcPr>
            <w:tcW w:w="5056" w:type="dxa"/>
            <w:tcBorders>
              <w:top w:val="single" w:color="auto" w:sz="4" w:space="0"/>
              <w:left w:val="single" w:color="auto" w:sz="4" w:space="0"/>
              <w:bottom w:val="single" w:color="auto" w:sz="4" w:space="0"/>
              <w:right w:val="single" w:color="auto" w:sz="4" w:space="0"/>
            </w:tcBorders>
            <w:vAlign w:val="center"/>
          </w:tcPr>
          <w:p w14:paraId="325555B7">
            <w:pPr>
              <w:rPr>
                <w:szCs w:val="21"/>
              </w:rPr>
            </w:pPr>
            <w:r>
              <w:rPr>
                <w:szCs w:val="21"/>
              </w:rPr>
              <w:t>竖向电渣压力焊接头数量：</w:t>
            </w:r>
            <w:r>
              <w:rPr>
                <w:rFonts w:hint="eastAsia"/>
                <w:szCs w:val="21"/>
              </w:rPr>
              <w:t xml:space="preserve">   </w:t>
            </w:r>
          </w:p>
          <w:p w14:paraId="164F253C">
            <w:pPr>
              <w:rPr>
                <w:szCs w:val="21"/>
              </w:rPr>
            </w:pPr>
            <w:r>
              <w:rPr>
                <w:szCs w:val="21"/>
              </w:rPr>
              <w:t>接头检验判定结论：</w:t>
            </w:r>
          </w:p>
          <w:p w14:paraId="1AAC8ED0">
            <w:pPr>
              <w:rPr>
                <w:szCs w:val="21"/>
              </w:rPr>
            </w:pPr>
            <w:r>
              <w:rPr>
                <w:szCs w:val="21"/>
              </w:rPr>
              <w:t>钢筋机械连接头数量：</w:t>
            </w:r>
          </w:p>
          <w:p w14:paraId="54C7B6B2">
            <w:pPr>
              <w:rPr>
                <w:szCs w:val="21"/>
              </w:rPr>
            </w:pPr>
            <w:r>
              <w:rPr>
                <w:szCs w:val="21"/>
              </w:rPr>
              <w:t>接头检验判定结论：</w:t>
            </w:r>
          </w:p>
          <w:p w14:paraId="42DB9A5A">
            <w:pPr>
              <w:rPr>
                <w:szCs w:val="21"/>
              </w:rPr>
            </w:pPr>
            <w:r>
              <w:rPr>
                <w:szCs w:val="21"/>
              </w:rPr>
              <w:t>……</w:t>
            </w:r>
          </w:p>
        </w:tc>
        <w:tc>
          <w:tcPr>
            <w:tcW w:w="2314" w:type="dxa"/>
            <w:tcBorders>
              <w:top w:val="single" w:color="auto" w:sz="4" w:space="0"/>
              <w:left w:val="single" w:color="auto" w:sz="4" w:space="0"/>
              <w:bottom w:val="single" w:color="auto" w:sz="4" w:space="0"/>
              <w:right w:val="single" w:color="auto" w:sz="4" w:space="0"/>
            </w:tcBorders>
            <w:vAlign w:val="center"/>
          </w:tcPr>
          <w:p w14:paraId="3740E6A7">
            <w:pPr>
              <w:rPr>
                <w:szCs w:val="21"/>
              </w:rPr>
            </w:pPr>
          </w:p>
        </w:tc>
      </w:tr>
      <w:tr w14:paraId="142E1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tcBorders>
              <w:top w:val="single" w:color="auto" w:sz="4" w:space="0"/>
              <w:left w:val="single" w:color="auto" w:sz="4" w:space="0"/>
              <w:bottom w:val="single" w:color="auto" w:sz="4" w:space="0"/>
              <w:right w:val="single" w:color="auto" w:sz="4" w:space="0"/>
            </w:tcBorders>
            <w:vAlign w:val="center"/>
          </w:tcPr>
          <w:p w14:paraId="3806ACF2">
            <w:pPr>
              <w:jc w:val="center"/>
              <w:rPr>
                <w:szCs w:val="21"/>
              </w:rPr>
            </w:pPr>
            <w:r>
              <w:rPr>
                <w:szCs w:val="21"/>
              </w:rPr>
              <w:t>15</w:t>
            </w:r>
          </w:p>
        </w:tc>
        <w:tc>
          <w:tcPr>
            <w:tcW w:w="1369" w:type="dxa"/>
            <w:tcBorders>
              <w:top w:val="single" w:color="auto" w:sz="4" w:space="0"/>
              <w:left w:val="single" w:color="auto" w:sz="4" w:space="0"/>
              <w:bottom w:val="single" w:color="auto" w:sz="4" w:space="0"/>
              <w:right w:val="single" w:color="auto" w:sz="4" w:space="0"/>
            </w:tcBorders>
            <w:vAlign w:val="center"/>
          </w:tcPr>
          <w:p w14:paraId="5F77D376">
            <w:pPr>
              <w:jc w:val="center"/>
              <w:rPr>
                <w:szCs w:val="21"/>
              </w:rPr>
            </w:pPr>
            <w:r>
              <w:rPr>
                <w:szCs w:val="21"/>
              </w:rPr>
              <w:t>钢筋保护层厚度检测</w:t>
            </w:r>
          </w:p>
        </w:tc>
        <w:tc>
          <w:tcPr>
            <w:tcW w:w="5056" w:type="dxa"/>
            <w:tcBorders>
              <w:top w:val="single" w:color="auto" w:sz="4" w:space="0"/>
              <w:left w:val="single" w:color="auto" w:sz="4" w:space="0"/>
              <w:bottom w:val="single" w:color="auto" w:sz="4" w:space="0"/>
              <w:right w:val="single" w:color="auto" w:sz="4" w:space="0"/>
            </w:tcBorders>
            <w:vAlign w:val="center"/>
          </w:tcPr>
          <w:p w14:paraId="16390988">
            <w:pPr>
              <w:rPr>
                <w:szCs w:val="21"/>
              </w:rPr>
            </w:pPr>
            <w:r>
              <w:rPr>
                <w:szCs w:val="21"/>
              </w:rPr>
              <w:t>检查数量：</w:t>
            </w:r>
            <w:r>
              <w:rPr>
                <w:rFonts w:hint="eastAsia"/>
                <w:szCs w:val="21"/>
              </w:rPr>
              <w:t xml:space="preserve">    </w:t>
            </w:r>
            <w:r>
              <w:rPr>
                <w:szCs w:val="21"/>
              </w:rPr>
              <w:t>点</w:t>
            </w:r>
          </w:p>
          <w:p w14:paraId="51B228C7">
            <w:pPr>
              <w:rPr>
                <w:szCs w:val="21"/>
              </w:rPr>
            </w:pPr>
            <w:r>
              <w:rPr>
                <w:szCs w:val="21"/>
              </w:rPr>
              <w:t>检查部位：</w:t>
            </w:r>
            <w:r>
              <w:rPr>
                <w:rFonts w:hint="eastAsia"/>
                <w:szCs w:val="21"/>
              </w:rPr>
              <w:t xml:space="preserve">      </w:t>
            </w:r>
          </w:p>
          <w:p w14:paraId="28E7B7B2">
            <w:pPr>
              <w:rPr>
                <w:szCs w:val="21"/>
              </w:rPr>
            </w:pPr>
            <w:r>
              <w:rPr>
                <w:szCs w:val="21"/>
              </w:rPr>
              <w:t>实测最大偏差：     mm</w:t>
            </w:r>
          </w:p>
        </w:tc>
        <w:tc>
          <w:tcPr>
            <w:tcW w:w="2314" w:type="dxa"/>
            <w:tcBorders>
              <w:top w:val="single" w:color="auto" w:sz="4" w:space="0"/>
              <w:left w:val="single" w:color="auto" w:sz="4" w:space="0"/>
              <w:bottom w:val="single" w:color="auto" w:sz="4" w:space="0"/>
              <w:right w:val="single" w:color="auto" w:sz="4" w:space="0"/>
            </w:tcBorders>
            <w:vAlign w:val="center"/>
          </w:tcPr>
          <w:p w14:paraId="00048E43">
            <w:pPr>
              <w:rPr>
                <w:szCs w:val="21"/>
              </w:rPr>
            </w:pPr>
          </w:p>
        </w:tc>
      </w:tr>
      <w:tr w14:paraId="4039B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tcBorders>
              <w:top w:val="single" w:color="auto" w:sz="4" w:space="0"/>
              <w:left w:val="single" w:color="auto" w:sz="4" w:space="0"/>
              <w:bottom w:val="single" w:color="auto" w:sz="4" w:space="0"/>
              <w:right w:val="single" w:color="auto" w:sz="4" w:space="0"/>
            </w:tcBorders>
            <w:vAlign w:val="center"/>
          </w:tcPr>
          <w:p w14:paraId="3A7017E6">
            <w:pPr>
              <w:jc w:val="center"/>
              <w:rPr>
                <w:szCs w:val="21"/>
              </w:rPr>
            </w:pPr>
            <w:r>
              <w:rPr>
                <w:szCs w:val="21"/>
              </w:rPr>
              <w:t>16</w:t>
            </w:r>
          </w:p>
        </w:tc>
        <w:tc>
          <w:tcPr>
            <w:tcW w:w="1369" w:type="dxa"/>
            <w:tcBorders>
              <w:top w:val="single" w:color="auto" w:sz="4" w:space="0"/>
              <w:left w:val="single" w:color="auto" w:sz="4" w:space="0"/>
              <w:bottom w:val="single" w:color="auto" w:sz="4" w:space="0"/>
              <w:right w:val="single" w:color="auto" w:sz="4" w:space="0"/>
            </w:tcBorders>
            <w:vAlign w:val="center"/>
          </w:tcPr>
          <w:p w14:paraId="3B377148">
            <w:pPr>
              <w:jc w:val="center"/>
              <w:rPr>
                <w:szCs w:val="21"/>
              </w:rPr>
            </w:pPr>
            <w:r>
              <w:rPr>
                <w:szCs w:val="21"/>
              </w:rPr>
              <w:t>后置钢筋抗拔试验检测</w:t>
            </w:r>
          </w:p>
        </w:tc>
        <w:tc>
          <w:tcPr>
            <w:tcW w:w="5056" w:type="dxa"/>
            <w:tcBorders>
              <w:top w:val="single" w:color="auto" w:sz="4" w:space="0"/>
              <w:left w:val="single" w:color="auto" w:sz="4" w:space="0"/>
              <w:bottom w:val="single" w:color="auto" w:sz="4" w:space="0"/>
              <w:right w:val="single" w:color="auto" w:sz="4" w:space="0"/>
            </w:tcBorders>
            <w:vAlign w:val="center"/>
          </w:tcPr>
          <w:p w14:paraId="69E18783">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检查数量：</w:t>
            </w:r>
            <w:r>
              <w:rPr>
                <w:rFonts w:hint="eastAsia"/>
                <w:szCs w:val="21"/>
              </w:rPr>
              <w:t xml:space="preserve">    </w:t>
            </w:r>
            <w:r>
              <w:rPr>
                <w:szCs w:val="21"/>
              </w:rPr>
              <w:t>点</w:t>
            </w:r>
          </w:p>
          <w:p w14:paraId="3A50717C">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 xml:space="preserve">检查部位：  </w:t>
            </w:r>
          </w:p>
          <w:p w14:paraId="28230F2C">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实测最小拉力值：    kN</w:t>
            </w:r>
          </w:p>
        </w:tc>
        <w:tc>
          <w:tcPr>
            <w:tcW w:w="2314" w:type="dxa"/>
            <w:tcBorders>
              <w:top w:val="single" w:color="auto" w:sz="4" w:space="0"/>
              <w:left w:val="single" w:color="auto" w:sz="4" w:space="0"/>
              <w:bottom w:val="single" w:color="auto" w:sz="4" w:space="0"/>
              <w:right w:val="single" w:color="auto" w:sz="4" w:space="0"/>
            </w:tcBorders>
            <w:vAlign w:val="center"/>
          </w:tcPr>
          <w:p w14:paraId="35A4423F">
            <w:pPr>
              <w:keepNext w:val="0"/>
              <w:keepLines w:val="0"/>
              <w:pageBreakBefore w:val="0"/>
              <w:widowControl w:val="0"/>
              <w:kinsoku/>
              <w:wordWrap/>
              <w:overflowPunct/>
              <w:topLinePunct w:val="0"/>
              <w:bidi w:val="0"/>
              <w:adjustRightInd/>
              <w:snapToGrid/>
              <w:spacing w:line="300" w:lineRule="exact"/>
              <w:textAlignment w:val="auto"/>
              <w:rPr>
                <w:szCs w:val="21"/>
              </w:rPr>
            </w:pPr>
          </w:p>
        </w:tc>
      </w:tr>
      <w:tr w14:paraId="39FF2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tcBorders>
              <w:top w:val="single" w:color="auto" w:sz="4" w:space="0"/>
              <w:left w:val="single" w:color="auto" w:sz="4" w:space="0"/>
              <w:bottom w:val="single" w:color="auto" w:sz="4" w:space="0"/>
              <w:right w:val="single" w:color="auto" w:sz="4" w:space="0"/>
            </w:tcBorders>
            <w:vAlign w:val="center"/>
          </w:tcPr>
          <w:p w14:paraId="410227D5">
            <w:pPr>
              <w:jc w:val="center"/>
              <w:rPr>
                <w:szCs w:val="21"/>
              </w:rPr>
            </w:pPr>
            <w:r>
              <w:rPr>
                <w:szCs w:val="21"/>
              </w:rPr>
              <w:t>17</w:t>
            </w:r>
          </w:p>
        </w:tc>
        <w:tc>
          <w:tcPr>
            <w:tcW w:w="1369" w:type="dxa"/>
            <w:tcBorders>
              <w:top w:val="single" w:color="auto" w:sz="4" w:space="0"/>
              <w:left w:val="single" w:color="auto" w:sz="4" w:space="0"/>
              <w:bottom w:val="single" w:color="auto" w:sz="4" w:space="0"/>
              <w:right w:val="single" w:color="auto" w:sz="4" w:space="0"/>
            </w:tcBorders>
            <w:vAlign w:val="center"/>
          </w:tcPr>
          <w:p w14:paraId="500DB32B">
            <w:pPr>
              <w:jc w:val="center"/>
              <w:rPr>
                <w:szCs w:val="21"/>
              </w:rPr>
            </w:pPr>
            <w:r>
              <w:rPr>
                <w:szCs w:val="21"/>
              </w:rPr>
              <w:t>结构实体混凝土强度检测</w:t>
            </w:r>
          </w:p>
        </w:tc>
        <w:tc>
          <w:tcPr>
            <w:tcW w:w="5056" w:type="dxa"/>
            <w:tcBorders>
              <w:top w:val="single" w:color="auto" w:sz="4" w:space="0"/>
              <w:left w:val="single" w:color="auto" w:sz="4" w:space="0"/>
              <w:bottom w:val="single" w:color="auto" w:sz="4" w:space="0"/>
              <w:right w:val="single" w:color="auto" w:sz="4" w:space="0"/>
            </w:tcBorders>
            <w:vAlign w:val="center"/>
          </w:tcPr>
          <w:p w14:paraId="449A4BE0">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检查数量：</w:t>
            </w:r>
            <w:r>
              <w:rPr>
                <w:rFonts w:hint="eastAsia"/>
                <w:szCs w:val="21"/>
              </w:rPr>
              <w:t xml:space="preserve">    </w:t>
            </w:r>
            <w:r>
              <w:rPr>
                <w:szCs w:val="21"/>
              </w:rPr>
              <w:t>点</w:t>
            </w:r>
          </w:p>
          <w:p w14:paraId="63944329">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 xml:space="preserve">检查部位：  </w:t>
            </w:r>
          </w:p>
          <w:p w14:paraId="2305D61F">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实测平均强度：     MPa</w:t>
            </w:r>
          </w:p>
        </w:tc>
        <w:tc>
          <w:tcPr>
            <w:tcW w:w="2314" w:type="dxa"/>
            <w:tcBorders>
              <w:top w:val="single" w:color="auto" w:sz="4" w:space="0"/>
              <w:left w:val="single" w:color="auto" w:sz="4" w:space="0"/>
              <w:bottom w:val="single" w:color="auto" w:sz="4" w:space="0"/>
              <w:right w:val="single" w:color="auto" w:sz="4" w:space="0"/>
            </w:tcBorders>
            <w:vAlign w:val="center"/>
          </w:tcPr>
          <w:p w14:paraId="01775F79">
            <w:pPr>
              <w:keepNext w:val="0"/>
              <w:keepLines w:val="0"/>
              <w:pageBreakBefore w:val="0"/>
              <w:widowControl w:val="0"/>
              <w:kinsoku/>
              <w:wordWrap/>
              <w:overflowPunct/>
              <w:topLinePunct w:val="0"/>
              <w:bidi w:val="0"/>
              <w:adjustRightInd/>
              <w:snapToGrid/>
              <w:spacing w:line="300" w:lineRule="exact"/>
              <w:textAlignment w:val="auto"/>
              <w:rPr>
                <w:szCs w:val="21"/>
              </w:rPr>
            </w:pPr>
          </w:p>
        </w:tc>
      </w:tr>
      <w:tr w14:paraId="26E92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tcBorders>
              <w:top w:val="single" w:color="auto" w:sz="4" w:space="0"/>
              <w:left w:val="single" w:color="auto" w:sz="4" w:space="0"/>
              <w:bottom w:val="single" w:color="auto" w:sz="4" w:space="0"/>
              <w:right w:val="single" w:color="auto" w:sz="4" w:space="0"/>
            </w:tcBorders>
            <w:vAlign w:val="center"/>
          </w:tcPr>
          <w:p w14:paraId="69A6E18F">
            <w:pPr>
              <w:jc w:val="center"/>
              <w:rPr>
                <w:szCs w:val="21"/>
              </w:rPr>
            </w:pPr>
            <w:r>
              <w:rPr>
                <w:szCs w:val="21"/>
              </w:rPr>
              <w:t>18</w:t>
            </w:r>
          </w:p>
        </w:tc>
        <w:tc>
          <w:tcPr>
            <w:tcW w:w="1369" w:type="dxa"/>
            <w:tcBorders>
              <w:top w:val="single" w:color="auto" w:sz="4" w:space="0"/>
              <w:left w:val="single" w:color="auto" w:sz="4" w:space="0"/>
              <w:bottom w:val="single" w:color="auto" w:sz="4" w:space="0"/>
              <w:right w:val="single" w:color="auto" w:sz="4" w:space="0"/>
            </w:tcBorders>
            <w:vAlign w:val="center"/>
          </w:tcPr>
          <w:p w14:paraId="02D911F1">
            <w:pPr>
              <w:jc w:val="center"/>
              <w:rPr>
                <w:szCs w:val="21"/>
              </w:rPr>
            </w:pPr>
            <w:r>
              <w:rPr>
                <w:szCs w:val="21"/>
              </w:rPr>
              <w:t>钢结构焊缝检测</w:t>
            </w:r>
          </w:p>
        </w:tc>
        <w:tc>
          <w:tcPr>
            <w:tcW w:w="5056" w:type="dxa"/>
            <w:tcBorders>
              <w:top w:val="single" w:color="auto" w:sz="4" w:space="0"/>
              <w:left w:val="single" w:color="auto" w:sz="4" w:space="0"/>
              <w:bottom w:val="single" w:color="auto" w:sz="4" w:space="0"/>
              <w:right w:val="single" w:color="auto" w:sz="4" w:space="0"/>
            </w:tcBorders>
            <w:vAlign w:val="center"/>
          </w:tcPr>
          <w:p w14:paraId="086FA753">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焊缝数量：          m（条）</w:t>
            </w:r>
          </w:p>
          <w:p w14:paraId="46081D62">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焊缝等级：</w:t>
            </w:r>
          </w:p>
          <w:p w14:paraId="2C23392C">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检测比例：</w:t>
            </w:r>
          </w:p>
          <w:p w14:paraId="23BA9F46">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检测方法：</w:t>
            </w:r>
          </w:p>
          <w:p w14:paraId="2B2F4752">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结论：</w:t>
            </w:r>
          </w:p>
        </w:tc>
        <w:tc>
          <w:tcPr>
            <w:tcW w:w="2314" w:type="dxa"/>
            <w:tcBorders>
              <w:top w:val="single" w:color="auto" w:sz="4" w:space="0"/>
              <w:left w:val="single" w:color="auto" w:sz="4" w:space="0"/>
              <w:bottom w:val="single" w:color="auto" w:sz="4" w:space="0"/>
              <w:right w:val="single" w:color="auto" w:sz="4" w:space="0"/>
            </w:tcBorders>
            <w:vAlign w:val="center"/>
          </w:tcPr>
          <w:p w14:paraId="0B8F7B6A">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【要求】应按焊缝级别分别列出。当采用不同检测方法时，应分别列出。</w:t>
            </w:r>
          </w:p>
        </w:tc>
      </w:tr>
      <w:tr w14:paraId="211C2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tcBorders>
              <w:top w:val="single" w:color="auto" w:sz="4" w:space="0"/>
              <w:left w:val="single" w:color="auto" w:sz="4" w:space="0"/>
              <w:bottom w:val="single" w:color="auto" w:sz="4" w:space="0"/>
              <w:right w:val="single" w:color="auto" w:sz="4" w:space="0"/>
            </w:tcBorders>
            <w:vAlign w:val="center"/>
          </w:tcPr>
          <w:p w14:paraId="7AC388FB">
            <w:pPr>
              <w:jc w:val="center"/>
              <w:rPr>
                <w:szCs w:val="21"/>
              </w:rPr>
            </w:pPr>
            <w:r>
              <w:rPr>
                <w:szCs w:val="21"/>
              </w:rPr>
              <w:t>19</w:t>
            </w:r>
          </w:p>
        </w:tc>
        <w:tc>
          <w:tcPr>
            <w:tcW w:w="1369" w:type="dxa"/>
            <w:tcBorders>
              <w:top w:val="single" w:color="auto" w:sz="4" w:space="0"/>
              <w:left w:val="single" w:color="auto" w:sz="4" w:space="0"/>
              <w:bottom w:val="single" w:color="auto" w:sz="4" w:space="0"/>
              <w:right w:val="single" w:color="auto" w:sz="4" w:space="0"/>
            </w:tcBorders>
            <w:vAlign w:val="center"/>
          </w:tcPr>
          <w:p w14:paraId="592F9609">
            <w:pPr>
              <w:jc w:val="center"/>
              <w:rPr>
                <w:szCs w:val="21"/>
              </w:rPr>
            </w:pPr>
            <w:r>
              <w:rPr>
                <w:szCs w:val="21"/>
              </w:rPr>
              <w:t>钢结构高强螺栓现场复检</w:t>
            </w:r>
          </w:p>
        </w:tc>
        <w:tc>
          <w:tcPr>
            <w:tcW w:w="5056" w:type="dxa"/>
            <w:tcBorders>
              <w:top w:val="single" w:color="auto" w:sz="4" w:space="0"/>
              <w:left w:val="single" w:color="auto" w:sz="4" w:space="0"/>
              <w:bottom w:val="single" w:color="auto" w:sz="4" w:space="0"/>
              <w:right w:val="single" w:color="auto" w:sz="4" w:space="0"/>
            </w:tcBorders>
            <w:vAlign w:val="center"/>
          </w:tcPr>
          <w:p w14:paraId="05435CB2">
            <w:pPr>
              <w:keepNext w:val="0"/>
              <w:keepLines w:val="0"/>
              <w:pageBreakBefore w:val="0"/>
              <w:widowControl w:val="0"/>
              <w:kinsoku/>
              <w:wordWrap/>
              <w:overflowPunct/>
              <w:topLinePunct w:val="0"/>
              <w:autoSpaceDE w:val="0"/>
              <w:autoSpaceDN w:val="0"/>
              <w:bidi w:val="0"/>
              <w:adjustRightInd/>
              <w:snapToGrid/>
              <w:spacing w:line="300" w:lineRule="exact"/>
              <w:textAlignment w:val="auto"/>
              <w:rPr>
                <w:szCs w:val="21"/>
              </w:rPr>
            </w:pPr>
            <w:r>
              <w:rPr>
                <w:szCs w:val="21"/>
              </w:rPr>
              <w:t>高强度螺栓类型：</w:t>
            </w:r>
          </w:p>
          <w:p w14:paraId="448F65CD">
            <w:pPr>
              <w:keepNext w:val="0"/>
              <w:keepLines w:val="0"/>
              <w:pageBreakBefore w:val="0"/>
              <w:widowControl w:val="0"/>
              <w:kinsoku/>
              <w:wordWrap/>
              <w:overflowPunct/>
              <w:topLinePunct w:val="0"/>
              <w:autoSpaceDE w:val="0"/>
              <w:autoSpaceDN w:val="0"/>
              <w:bidi w:val="0"/>
              <w:adjustRightInd/>
              <w:snapToGrid/>
              <w:spacing w:line="300" w:lineRule="exact"/>
              <w:textAlignment w:val="auto"/>
              <w:rPr>
                <w:szCs w:val="21"/>
              </w:rPr>
            </w:pPr>
            <w:r>
              <w:rPr>
                <w:szCs w:val="21"/>
              </w:rPr>
              <w:t>高强度螺栓规格：</w:t>
            </w:r>
          </w:p>
          <w:p w14:paraId="3E115658">
            <w:pPr>
              <w:keepNext w:val="0"/>
              <w:keepLines w:val="0"/>
              <w:pageBreakBefore w:val="0"/>
              <w:widowControl w:val="0"/>
              <w:kinsoku/>
              <w:wordWrap/>
              <w:overflowPunct/>
              <w:topLinePunct w:val="0"/>
              <w:autoSpaceDE w:val="0"/>
              <w:autoSpaceDN w:val="0"/>
              <w:bidi w:val="0"/>
              <w:adjustRightInd/>
              <w:snapToGrid/>
              <w:spacing w:line="300" w:lineRule="exact"/>
              <w:textAlignment w:val="auto"/>
              <w:rPr>
                <w:szCs w:val="21"/>
              </w:rPr>
            </w:pPr>
            <w:r>
              <w:rPr>
                <w:szCs w:val="21"/>
              </w:rPr>
              <w:t>是否有扭矩系数（大六角头）或预拉力（扭剪型）的出厂检验报告：</w:t>
            </w:r>
            <w:r>
              <w:rPr>
                <w:rFonts w:hint="eastAsia"/>
                <w:szCs w:val="21"/>
                <w:lang w:val="en-US" w:eastAsia="zh-CN"/>
              </w:rPr>
              <w:t xml:space="preserve">  </w:t>
            </w:r>
            <w:r>
              <w:rPr>
                <w:szCs w:val="21"/>
                <w:bdr w:val="single" w:color="auto" w:sz="4" w:space="0"/>
              </w:rPr>
              <w:t>是</w:t>
            </w:r>
            <w:r>
              <w:rPr>
                <w:rFonts w:hint="eastAsia"/>
                <w:szCs w:val="21"/>
              </w:rPr>
              <w:t xml:space="preserve">  </w:t>
            </w:r>
            <w:r>
              <w:rPr>
                <w:szCs w:val="21"/>
                <w:bdr w:val="single" w:color="auto" w:sz="4" w:space="0"/>
              </w:rPr>
              <w:t>否</w:t>
            </w:r>
            <w:r>
              <w:rPr>
                <w:szCs w:val="21"/>
              </w:rPr>
              <w:t xml:space="preserve"> </w:t>
            </w:r>
          </w:p>
          <w:p w14:paraId="41249918">
            <w:pPr>
              <w:keepNext w:val="0"/>
              <w:keepLines w:val="0"/>
              <w:pageBreakBefore w:val="0"/>
              <w:widowControl w:val="0"/>
              <w:kinsoku/>
              <w:wordWrap/>
              <w:overflowPunct/>
              <w:topLinePunct w:val="0"/>
              <w:autoSpaceDE w:val="0"/>
              <w:autoSpaceDN w:val="0"/>
              <w:bidi w:val="0"/>
              <w:adjustRightInd/>
              <w:snapToGrid/>
              <w:spacing w:line="300" w:lineRule="exact"/>
              <w:textAlignment w:val="auto"/>
              <w:rPr>
                <w:szCs w:val="21"/>
              </w:rPr>
            </w:pPr>
            <w:r>
              <w:rPr>
                <w:szCs w:val="21"/>
              </w:rPr>
              <w:t>检验数量：</w:t>
            </w:r>
            <w:r>
              <w:rPr>
                <w:rFonts w:hint="eastAsia"/>
                <w:szCs w:val="21"/>
                <w:lang w:val="en-US" w:eastAsia="zh-CN"/>
              </w:rPr>
              <w:t xml:space="preserve">      </w:t>
            </w:r>
            <w:r>
              <w:rPr>
                <w:szCs w:val="21"/>
              </w:rPr>
              <w:t>只</w:t>
            </w:r>
          </w:p>
          <w:p w14:paraId="7A6BD496">
            <w:pPr>
              <w:keepNext w:val="0"/>
              <w:keepLines w:val="0"/>
              <w:pageBreakBefore w:val="0"/>
              <w:widowControl w:val="0"/>
              <w:kinsoku/>
              <w:wordWrap/>
              <w:overflowPunct/>
              <w:topLinePunct w:val="0"/>
              <w:autoSpaceDE w:val="0"/>
              <w:autoSpaceDN w:val="0"/>
              <w:bidi w:val="0"/>
              <w:adjustRightInd/>
              <w:snapToGrid/>
              <w:spacing w:line="300" w:lineRule="exact"/>
              <w:textAlignment w:val="auto"/>
              <w:rPr>
                <w:szCs w:val="21"/>
              </w:rPr>
            </w:pPr>
            <w:r>
              <w:rPr>
                <w:szCs w:val="21"/>
              </w:rPr>
              <w:t>检验结论：</w:t>
            </w:r>
          </w:p>
          <w:p w14:paraId="10F2CE17">
            <w:pPr>
              <w:keepNext w:val="0"/>
              <w:keepLines w:val="0"/>
              <w:pageBreakBefore w:val="0"/>
              <w:widowControl w:val="0"/>
              <w:kinsoku/>
              <w:wordWrap/>
              <w:overflowPunct/>
              <w:topLinePunct w:val="0"/>
              <w:autoSpaceDE w:val="0"/>
              <w:autoSpaceDN w:val="0"/>
              <w:bidi w:val="0"/>
              <w:adjustRightInd/>
              <w:snapToGrid/>
              <w:spacing w:line="300" w:lineRule="exact"/>
              <w:textAlignment w:val="auto"/>
              <w:rPr>
                <w:szCs w:val="21"/>
              </w:rPr>
            </w:pPr>
            <w:r>
              <w:rPr>
                <w:szCs w:val="21"/>
              </w:rPr>
              <w:t>是否有扭矩系数（大六角头）或预拉力（扭剪型）的现场复验报告：</w:t>
            </w:r>
            <w:r>
              <w:rPr>
                <w:rFonts w:hint="eastAsia"/>
                <w:szCs w:val="21"/>
                <w:lang w:val="en-US" w:eastAsia="zh-CN"/>
              </w:rPr>
              <w:t xml:space="preserve">  </w:t>
            </w:r>
            <w:r>
              <w:rPr>
                <w:szCs w:val="21"/>
                <w:bdr w:val="single" w:color="auto" w:sz="4" w:space="0"/>
              </w:rPr>
              <w:t>是</w:t>
            </w:r>
            <w:r>
              <w:rPr>
                <w:rFonts w:hint="eastAsia"/>
                <w:szCs w:val="21"/>
              </w:rPr>
              <w:t xml:space="preserve">  </w:t>
            </w:r>
            <w:r>
              <w:rPr>
                <w:szCs w:val="21"/>
                <w:bdr w:val="single" w:color="auto" w:sz="4" w:space="0"/>
              </w:rPr>
              <w:t>否</w:t>
            </w:r>
            <w:r>
              <w:rPr>
                <w:szCs w:val="21"/>
              </w:rPr>
              <w:t xml:space="preserve"> </w:t>
            </w:r>
          </w:p>
          <w:p w14:paraId="47504C7B">
            <w:pPr>
              <w:keepNext w:val="0"/>
              <w:keepLines w:val="0"/>
              <w:pageBreakBefore w:val="0"/>
              <w:widowControl w:val="0"/>
              <w:kinsoku/>
              <w:wordWrap/>
              <w:overflowPunct/>
              <w:topLinePunct w:val="0"/>
              <w:autoSpaceDE w:val="0"/>
              <w:autoSpaceDN w:val="0"/>
              <w:bidi w:val="0"/>
              <w:adjustRightInd/>
              <w:snapToGrid/>
              <w:spacing w:line="300" w:lineRule="exact"/>
              <w:textAlignment w:val="auto"/>
              <w:rPr>
                <w:szCs w:val="21"/>
              </w:rPr>
            </w:pPr>
            <w:r>
              <w:rPr>
                <w:szCs w:val="21"/>
              </w:rPr>
              <w:t>检验数量：</w:t>
            </w:r>
            <w:r>
              <w:rPr>
                <w:rFonts w:hint="eastAsia"/>
                <w:szCs w:val="21"/>
                <w:lang w:val="en-US" w:eastAsia="zh-CN"/>
              </w:rPr>
              <w:t xml:space="preserve">      </w:t>
            </w:r>
            <w:r>
              <w:rPr>
                <w:szCs w:val="21"/>
              </w:rPr>
              <w:t>只</w:t>
            </w:r>
          </w:p>
          <w:p w14:paraId="36CA752B">
            <w:pPr>
              <w:keepNext w:val="0"/>
              <w:keepLines w:val="0"/>
              <w:pageBreakBefore w:val="0"/>
              <w:widowControl w:val="0"/>
              <w:kinsoku/>
              <w:wordWrap/>
              <w:overflowPunct/>
              <w:topLinePunct w:val="0"/>
              <w:autoSpaceDE w:val="0"/>
              <w:autoSpaceDN w:val="0"/>
              <w:bidi w:val="0"/>
              <w:adjustRightInd/>
              <w:snapToGrid/>
              <w:spacing w:line="300" w:lineRule="exact"/>
              <w:textAlignment w:val="auto"/>
              <w:rPr>
                <w:szCs w:val="21"/>
              </w:rPr>
            </w:pPr>
            <w:r>
              <w:rPr>
                <w:szCs w:val="21"/>
              </w:rPr>
              <w:t>复验结论：</w:t>
            </w:r>
          </w:p>
        </w:tc>
        <w:tc>
          <w:tcPr>
            <w:tcW w:w="2314" w:type="dxa"/>
            <w:tcBorders>
              <w:top w:val="single" w:color="auto" w:sz="4" w:space="0"/>
              <w:left w:val="single" w:color="auto" w:sz="4" w:space="0"/>
              <w:bottom w:val="single" w:color="auto" w:sz="4" w:space="0"/>
              <w:right w:val="single" w:color="auto" w:sz="4" w:space="0"/>
            </w:tcBorders>
            <w:vAlign w:val="center"/>
          </w:tcPr>
          <w:p w14:paraId="60F6DFC3">
            <w:pPr>
              <w:keepNext w:val="0"/>
              <w:keepLines w:val="0"/>
              <w:pageBreakBefore w:val="0"/>
              <w:widowControl w:val="0"/>
              <w:kinsoku/>
              <w:wordWrap/>
              <w:overflowPunct/>
              <w:topLinePunct w:val="0"/>
              <w:bidi w:val="0"/>
              <w:adjustRightInd/>
              <w:snapToGrid/>
              <w:spacing w:line="300" w:lineRule="exact"/>
              <w:jc w:val="center"/>
              <w:textAlignment w:val="auto"/>
              <w:rPr>
                <w:szCs w:val="21"/>
              </w:rPr>
            </w:pPr>
          </w:p>
        </w:tc>
      </w:tr>
      <w:tr w14:paraId="2499E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tcBorders>
              <w:top w:val="single" w:color="auto" w:sz="4" w:space="0"/>
              <w:left w:val="single" w:color="auto" w:sz="4" w:space="0"/>
              <w:bottom w:val="single" w:color="auto" w:sz="4" w:space="0"/>
              <w:right w:val="single" w:color="auto" w:sz="4" w:space="0"/>
            </w:tcBorders>
            <w:vAlign w:val="center"/>
          </w:tcPr>
          <w:p w14:paraId="1E63282C">
            <w:pPr>
              <w:jc w:val="center"/>
              <w:rPr>
                <w:szCs w:val="21"/>
              </w:rPr>
            </w:pPr>
            <w:r>
              <w:rPr>
                <w:szCs w:val="21"/>
              </w:rPr>
              <w:t>20</w:t>
            </w:r>
          </w:p>
        </w:tc>
        <w:tc>
          <w:tcPr>
            <w:tcW w:w="1369" w:type="dxa"/>
            <w:tcBorders>
              <w:top w:val="single" w:color="auto" w:sz="4" w:space="0"/>
              <w:left w:val="single" w:color="auto" w:sz="4" w:space="0"/>
              <w:bottom w:val="single" w:color="auto" w:sz="4" w:space="0"/>
              <w:right w:val="single" w:color="auto" w:sz="4" w:space="0"/>
            </w:tcBorders>
            <w:vAlign w:val="center"/>
          </w:tcPr>
          <w:p w14:paraId="5C6DC1D3">
            <w:pPr>
              <w:jc w:val="center"/>
              <w:rPr>
                <w:szCs w:val="21"/>
              </w:rPr>
            </w:pPr>
            <w:r>
              <w:rPr>
                <w:szCs w:val="21"/>
              </w:rPr>
              <w:t>高强螺栓连接施工终拧扭矩检查</w:t>
            </w:r>
          </w:p>
        </w:tc>
        <w:tc>
          <w:tcPr>
            <w:tcW w:w="5056" w:type="dxa"/>
            <w:tcBorders>
              <w:top w:val="single" w:color="auto" w:sz="4" w:space="0"/>
              <w:left w:val="single" w:color="auto" w:sz="4" w:space="0"/>
              <w:bottom w:val="single" w:color="auto" w:sz="4" w:space="0"/>
              <w:right w:val="single" w:color="auto" w:sz="4" w:space="0"/>
            </w:tcBorders>
            <w:vAlign w:val="center"/>
          </w:tcPr>
          <w:p w14:paraId="488D39BB">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检查方法：</w:t>
            </w:r>
          </w:p>
          <w:p w14:paraId="4C660108">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节点总数：</w:t>
            </w:r>
          </w:p>
          <w:p w14:paraId="2797788D">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抽检节点数量：</w:t>
            </w:r>
          </w:p>
          <w:p w14:paraId="1C818023">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节点抽检比例：</w:t>
            </w:r>
          </w:p>
          <w:p w14:paraId="607FE339">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抽检节点螺栓总数：</w:t>
            </w:r>
          </w:p>
          <w:p w14:paraId="1B033CCE">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抽检螺栓数量：</w:t>
            </w:r>
          </w:p>
          <w:p w14:paraId="7C429CFB">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抽检螺栓比例：</w:t>
            </w:r>
          </w:p>
          <w:p w14:paraId="02A43785">
            <w:pPr>
              <w:keepNext w:val="0"/>
              <w:keepLines w:val="0"/>
              <w:pageBreakBefore w:val="0"/>
              <w:widowControl w:val="0"/>
              <w:kinsoku/>
              <w:wordWrap/>
              <w:overflowPunct/>
              <w:topLinePunct w:val="0"/>
              <w:bidi w:val="0"/>
              <w:adjustRightInd/>
              <w:snapToGrid/>
              <w:spacing w:line="300" w:lineRule="exact"/>
              <w:textAlignment w:val="auto"/>
              <w:rPr>
                <w:szCs w:val="21"/>
              </w:rPr>
            </w:pPr>
            <w:r>
              <w:rPr>
                <w:szCs w:val="21"/>
              </w:rPr>
              <w:t>结论：</w:t>
            </w:r>
          </w:p>
        </w:tc>
        <w:tc>
          <w:tcPr>
            <w:tcW w:w="2314" w:type="dxa"/>
            <w:tcBorders>
              <w:top w:val="single" w:color="auto" w:sz="4" w:space="0"/>
              <w:left w:val="single" w:color="auto" w:sz="4" w:space="0"/>
              <w:bottom w:val="single" w:color="auto" w:sz="4" w:space="0"/>
              <w:right w:val="single" w:color="auto" w:sz="4" w:space="0"/>
            </w:tcBorders>
            <w:vAlign w:val="center"/>
          </w:tcPr>
          <w:p w14:paraId="043AD8CC">
            <w:pPr>
              <w:keepNext w:val="0"/>
              <w:keepLines w:val="0"/>
              <w:pageBreakBefore w:val="0"/>
              <w:widowControl w:val="0"/>
              <w:kinsoku/>
              <w:wordWrap/>
              <w:overflowPunct/>
              <w:topLinePunct w:val="0"/>
              <w:bidi w:val="0"/>
              <w:adjustRightInd/>
              <w:snapToGrid/>
              <w:spacing w:line="300" w:lineRule="exact"/>
              <w:jc w:val="center"/>
              <w:textAlignment w:val="auto"/>
              <w:rPr>
                <w:szCs w:val="21"/>
              </w:rPr>
            </w:pPr>
          </w:p>
        </w:tc>
      </w:tr>
      <w:tr w14:paraId="47BC8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tcBorders>
              <w:top w:val="single" w:color="auto" w:sz="4" w:space="0"/>
              <w:left w:val="single" w:color="auto" w:sz="4" w:space="0"/>
              <w:bottom w:val="single" w:color="auto" w:sz="4" w:space="0"/>
              <w:right w:val="single" w:color="auto" w:sz="4" w:space="0"/>
            </w:tcBorders>
            <w:shd w:val="clear" w:color="auto" w:fill="auto"/>
            <w:vAlign w:val="center"/>
          </w:tcPr>
          <w:p w14:paraId="185F2165">
            <w:pPr>
              <w:jc w:val="center"/>
              <w:rPr>
                <w:szCs w:val="21"/>
              </w:rPr>
            </w:pPr>
            <w:r>
              <w:rPr>
                <w:szCs w:val="21"/>
              </w:rPr>
              <w:t>21</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14:paraId="4C3BF34E">
            <w:pPr>
              <w:jc w:val="center"/>
              <w:rPr>
                <w:szCs w:val="21"/>
              </w:rPr>
            </w:pPr>
            <w:r>
              <w:rPr>
                <w:szCs w:val="21"/>
              </w:rPr>
              <w:t>钢结构防腐</w:t>
            </w:r>
          </w:p>
        </w:tc>
        <w:tc>
          <w:tcPr>
            <w:tcW w:w="5056" w:type="dxa"/>
            <w:tcBorders>
              <w:top w:val="single" w:color="auto" w:sz="4" w:space="0"/>
              <w:left w:val="single" w:color="auto" w:sz="4" w:space="0"/>
              <w:bottom w:val="single" w:color="auto" w:sz="4" w:space="0"/>
              <w:right w:val="single" w:color="auto" w:sz="4" w:space="0"/>
            </w:tcBorders>
            <w:shd w:val="clear" w:color="auto" w:fill="auto"/>
            <w:vAlign w:val="center"/>
          </w:tcPr>
          <w:p w14:paraId="4F4B50A9">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设计要求防腐材料的种类、厚度：</w:t>
            </w:r>
          </w:p>
          <w:p w14:paraId="710ADE6F">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底漆：</w:t>
            </w:r>
            <w:r>
              <w:rPr>
                <w:rFonts w:hint="eastAsia"/>
                <w:szCs w:val="21"/>
              </w:rPr>
              <w:t xml:space="preserve">      </w:t>
            </w:r>
            <w:r>
              <w:rPr>
                <w:szCs w:val="21"/>
              </w:rPr>
              <w:t>，厚度：</w:t>
            </w:r>
            <w:r>
              <w:rPr>
                <w:rFonts w:hint="eastAsia"/>
                <w:szCs w:val="21"/>
              </w:rPr>
              <w:t xml:space="preserve">      </w:t>
            </w:r>
            <w:r>
              <w:rPr>
                <w:szCs w:val="21"/>
              </w:rPr>
              <w:t>μm</w:t>
            </w:r>
          </w:p>
          <w:p w14:paraId="08449FE9">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中间漆：</w:t>
            </w:r>
            <w:r>
              <w:rPr>
                <w:rFonts w:hint="eastAsia"/>
                <w:szCs w:val="21"/>
              </w:rPr>
              <w:t xml:space="preserve">    </w:t>
            </w:r>
            <w:r>
              <w:rPr>
                <w:szCs w:val="21"/>
              </w:rPr>
              <w:t>，厚度：</w:t>
            </w:r>
            <w:r>
              <w:rPr>
                <w:rFonts w:hint="eastAsia"/>
                <w:szCs w:val="21"/>
              </w:rPr>
              <w:t xml:space="preserve">      </w:t>
            </w:r>
            <w:r>
              <w:rPr>
                <w:szCs w:val="21"/>
              </w:rPr>
              <w:t>μm</w:t>
            </w:r>
          </w:p>
          <w:p w14:paraId="39736FBD">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面漆：</w:t>
            </w:r>
            <w:r>
              <w:rPr>
                <w:rFonts w:hint="eastAsia"/>
                <w:szCs w:val="21"/>
              </w:rPr>
              <w:t xml:space="preserve">      </w:t>
            </w:r>
            <w:r>
              <w:rPr>
                <w:szCs w:val="21"/>
              </w:rPr>
              <w:t>，厚度：</w:t>
            </w:r>
            <w:r>
              <w:rPr>
                <w:rFonts w:hint="eastAsia"/>
                <w:szCs w:val="21"/>
              </w:rPr>
              <w:t xml:space="preserve">      </w:t>
            </w:r>
            <w:r>
              <w:rPr>
                <w:szCs w:val="21"/>
              </w:rPr>
              <w:t>μm</w:t>
            </w:r>
          </w:p>
          <w:p w14:paraId="140AE568">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实测值：</w:t>
            </w:r>
          </w:p>
          <w:p w14:paraId="3FCE4B61">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底漆：</w:t>
            </w:r>
            <w:r>
              <w:rPr>
                <w:rFonts w:hint="eastAsia"/>
                <w:szCs w:val="21"/>
              </w:rPr>
              <w:t xml:space="preserve">      </w:t>
            </w:r>
            <w:r>
              <w:rPr>
                <w:szCs w:val="21"/>
              </w:rPr>
              <w:t>，厚度：</w:t>
            </w:r>
            <w:r>
              <w:rPr>
                <w:rFonts w:hint="eastAsia"/>
                <w:szCs w:val="21"/>
              </w:rPr>
              <w:t xml:space="preserve">      </w:t>
            </w:r>
            <w:r>
              <w:rPr>
                <w:szCs w:val="21"/>
              </w:rPr>
              <w:t>μm</w:t>
            </w:r>
          </w:p>
          <w:p w14:paraId="3B9017FB">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中间漆：</w:t>
            </w:r>
            <w:r>
              <w:rPr>
                <w:rFonts w:hint="eastAsia"/>
                <w:szCs w:val="21"/>
              </w:rPr>
              <w:t xml:space="preserve">    </w:t>
            </w:r>
            <w:r>
              <w:rPr>
                <w:szCs w:val="21"/>
              </w:rPr>
              <w:t>，厚度：</w:t>
            </w:r>
            <w:r>
              <w:rPr>
                <w:rFonts w:hint="eastAsia"/>
                <w:szCs w:val="21"/>
              </w:rPr>
              <w:t xml:space="preserve">      </w:t>
            </w:r>
            <w:r>
              <w:rPr>
                <w:szCs w:val="21"/>
              </w:rPr>
              <w:t>μm</w:t>
            </w:r>
          </w:p>
          <w:p w14:paraId="4D33A066">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面漆：</w:t>
            </w:r>
            <w:r>
              <w:rPr>
                <w:rFonts w:hint="eastAsia"/>
                <w:szCs w:val="21"/>
              </w:rPr>
              <w:t xml:space="preserve">      </w:t>
            </w:r>
            <w:r>
              <w:rPr>
                <w:szCs w:val="21"/>
              </w:rPr>
              <w:t>，厚度：</w:t>
            </w:r>
            <w:r>
              <w:rPr>
                <w:rFonts w:hint="eastAsia"/>
                <w:szCs w:val="21"/>
              </w:rPr>
              <w:t xml:space="preserve"> </w:t>
            </w:r>
            <w:r>
              <w:rPr>
                <w:rFonts w:hint="eastAsia"/>
                <w:szCs w:val="21"/>
                <w:lang w:val="en-US" w:eastAsia="zh-CN"/>
              </w:rPr>
              <w:t xml:space="preserve"> </w:t>
            </w:r>
            <w:r>
              <w:rPr>
                <w:rFonts w:hint="eastAsia"/>
                <w:szCs w:val="21"/>
              </w:rPr>
              <w:t xml:space="preserve">    </w:t>
            </w:r>
            <w:r>
              <w:rPr>
                <w:szCs w:val="21"/>
              </w:rPr>
              <w:t>μm</w:t>
            </w:r>
          </w:p>
        </w:tc>
        <w:tc>
          <w:tcPr>
            <w:tcW w:w="2314" w:type="dxa"/>
            <w:tcBorders>
              <w:top w:val="single" w:color="auto" w:sz="4" w:space="0"/>
              <w:left w:val="single" w:color="auto" w:sz="4" w:space="0"/>
              <w:bottom w:val="single" w:color="auto" w:sz="4" w:space="0"/>
              <w:right w:val="single" w:color="auto" w:sz="4" w:space="0"/>
            </w:tcBorders>
            <w:shd w:val="clear" w:color="auto" w:fill="auto"/>
            <w:vAlign w:val="center"/>
          </w:tcPr>
          <w:p w14:paraId="67803F47">
            <w:pPr>
              <w:keepNext w:val="0"/>
              <w:keepLines w:val="0"/>
              <w:pageBreakBefore w:val="0"/>
              <w:widowControl w:val="0"/>
              <w:kinsoku/>
              <w:wordWrap/>
              <w:overflowPunct/>
              <w:topLinePunct w:val="0"/>
              <w:bidi w:val="0"/>
              <w:adjustRightInd/>
              <w:snapToGrid/>
              <w:spacing w:line="300" w:lineRule="exact"/>
              <w:jc w:val="center"/>
              <w:textAlignment w:val="auto"/>
              <w:rPr>
                <w:szCs w:val="21"/>
              </w:rPr>
            </w:pPr>
          </w:p>
        </w:tc>
      </w:tr>
      <w:tr w14:paraId="45063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tcBorders>
              <w:top w:val="single" w:color="auto" w:sz="4" w:space="0"/>
              <w:left w:val="single" w:color="auto" w:sz="4" w:space="0"/>
              <w:bottom w:val="single" w:color="auto" w:sz="4" w:space="0"/>
              <w:right w:val="single" w:color="auto" w:sz="4" w:space="0"/>
            </w:tcBorders>
            <w:shd w:val="clear" w:color="auto" w:fill="auto"/>
            <w:vAlign w:val="center"/>
          </w:tcPr>
          <w:p w14:paraId="1775F9F6">
            <w:pPr>
              <w:jc w:val="center"/>
              <w:rPr>
                <w:szCs w:val="21"/>
              </w:rPr>
            </w:pPr>
            <w:r>
              <w:rPr>
                <w:szCs w:val="21"/>
              </w:rPr>
              <w:t>22</w:t>
            </w:r>
          </w:p>
        </w:tc>
        <w:tc>
          <w:tcPr>
            <w:tcW w:w="1369" w:type="dxa"/>
            <w:tcBorders>
              <w:top w:val="single" w:color="auto" w:sz="4" w:space="0"/>
              <w:left w:val="single" w:color="auto" w:sz="4" w:space="0"/>
              <w:bottom w:val="single" w:color="auto" w:sz="4" w:space="0"/>
              <w:right w:val="single" w:color="auto" w:sz="4" w:space="0"/>
            </w:tcBorders>
            <w:shd w:val="clear" w:color="auto" w:fill="auto"/>
            <w:vAlign w:val="center"/>
          </w:tcPr>
          <w:p w14:paraId="0E40E858">
            <w:pPr>
              <w:jc w:val="center"/>
              <w:rPr>
                <w:szCs w:val="21"/>
              </w:rPr>
            </w:pPr>
            <w:r>
              <w:rPr>
                <w:szCs w:val="21"/>
              </w:rPr>
              <w:t>钢结构防火</w:t>
            </w:r>
          </w:p>
        </w:tc>
        <w:tc>
          <w:tcPr>
            <w:tcW w:w="5056" w:type="dxa"/>
            <w:tcBorders>
              <w:top w:val="single" w:color="auto" w:sz="4" w:space="0"/>
              <w:left w:val="single" w:color="auto" w:sz="4" w:space="0"/>
              <w:bottom w:val="single" w:color="auto" w:sz="4" w:space="0"/>
              <w:right w:val="single" w:color="auto" w:sz="4" w:space="0"/>
            </w:tcBorders>
            <w:shd w:val="clear" w:color="auto" w:fill="auto"/>
            <w:vAlign w:val="center"/>
          </w:tcPr>
          <w:p w14:paraId="2935D2EB">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设计要求：</w:t>
            </w:r>
          </w:p>
          <w:p w14:paraId="704D61D8">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材料种类：</w:t>
            </w:r>
            <w:r>
              <w:rPr>
                <w:rFonts w:hint="eastAsia"/>
                <w:szCs w:val="21"/>
              </w:rPr>
              <w:t xml:space="preserve">      </w:t>
            </w:r>
            <w:r>
              <w:rPr>
                <w:szCs w:val="21"/>
              </w:rPr>
              <w:t>，厚度：    mm</w:t>
            </w:r>
          </w:p>
          <w:p w14:paraId="3E42A42E">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防火材料的合格证、检验报告是否齐全：</w:t>
            </w:r>
            <w:r>
              <w:rPr>
                <w:rFonts w:hint="eastAsia"/>
                <w:szCs w:val="21"/>
                <w:lang w:val="en-US" w:eastAsia="zh-CN"/>
              </w:rPr>
              <w:t xml:space="preserve">  </w:t>
            </w:r>
            <w:r>
              <w:rPr>
                <w:szCs w:val="21"/>
                <w:bdr w:val="single" w:color="auto" w:sz="4" w:space="0"/>
              </w:rPr>
              <w:t>是</w:t>
            </w:r>
            <w:r>
              <w:rPr>
                <w:rFonts w:hint="eastAsia"/>
                <w:szCs w:val="21"/>
              </w:rPr>
              <w:t xml:space="preserve">  </w:t>
            </w:r>
            <w:r>
              <w:rPr>
                <w:szCs w:val="21"/>
                <w:bdr w:val="single" w:color="auto" w:sz="4" w:space="0"/>
              </w:rPr>
              <w:t>否</w:t>
            </w:r>
          </w:p>
          <w:p w14:paraId="257485FC">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现场厚度检测报告：</w:t>
            </w:r>
          </w:p>
          <w:p w14:paraId="794771D3">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结论：</w:t>
            </w:r>
          </w:p>
        </w:tc>
        <w:tc>
          <w:tcPr>
            <w:tcW w:w="2314" w:type="dxa"/>
            <w:tcBorders>
              <w:top w:val="single" w:color="auto" w:sz="4" w:space="0"/>
              <w:left w:val="single" w:color="auto" w:sz="4" w:space="0"/>
              <w:bottom w:val="single" w:color="auto" w:sz="4" w:space="0"/>
              <w:right w:val="single" w:color="auto" w:sz="4" w:space="0"/>
            </w:tcBorders>
            <w:shd w:val="clear" w:color="auto" w:fill="auto"/>
            <w:vAlign w:val="center"/>
          </w:tcPr>
          <w:p w14:paraId="10D1274A">
            <w:pPr>
              <w:jc w:val="center"/>
              <w:rPr>
                <w:szCs w:val="21"/>
              </w:rPr>
            </w:pPr>
          </w:p>
        </w:tc>
      </w:tr>
      <w:tr w14:paraId="3E8A9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tcBorders>
              <w:top w:val="single" w:color="auto" w:sz="4" w:space="0"/>
              <w:left w:val="single" w:color="auto" w:sz="4" w:space="0"/>
              <w:bottom w:val="single" w:color="auto" w:sz="4" w:space="0"/>
              <w:right w:val="single" w:color="auto" w:sz="4" w:space="0"/>
            </w:tcBorders>
            <w:vAlign w:val="center"/>
          </w:tcPr>
          <w:p w14:paraId="6E136E25">
            <w:pPr>
              <w:jc w:val="center"/>
              <w:rPr>
                <w:szCs w:val="21"/>
              </w:rPr>
            </w:pPr>
            <w:r>
              <w:rPr>
                <w:szCs w:val="21"/>
              </w:rPr>
              <w:t>23</w:t>
            </w:r>
          </w:p>
        </w:tc>
        <w:tc>
          <w:tcPr>
            <w:tcW w:w="1369" w:type="dxa"/>
            <w:tcBorders>
              <w:top w:val="single" w:color="auto" w:sz="4" w:space="0"/>
              <w:left w:val="single" w:color="auto" w:sz="4" w:space="0"/>
              <w:bottom w:val="single" w:color="auto" w:sz="4" w:space="0"/>
              <w:right w:val="single" w:color="auto" w:sz="4" w:space="0"/>
            </w:tcBorders>
            <w:vAlign w:val="center"/>
          </w:tcPr>
          <w:p w14:paraId="5ACE5DE9">
            <w:pPr>
              <w:jc w:val="center"/>
              <w:rPr>
                <w:szCs w:val="21"/>
              </w:rPr>
            </w:pPr>
            <w:r>
              <w:rPr>
                <w:szCs w:val="21"/>
              </w:rPr>
              <w:t>预应力筋</w:t>
            </w:r>
          </w:p>
          <w:p w14:paraId="3ECD5D92">
            <w:pPr>
              <w:jc w:val="center"/>
              <w:rPr>
                <w:szCs w:val="21"/>
              </w:rPr>
            </w:pPr>
            <w:r>
              <w:rPr>
                <w:szCs w:val="21"/>
              </w:rPr>
              <w:t>复试</w:t>
            </w:r>
          </w:p>
        </w:tc>
        <w:tc>
          <w:tcPr>
            <w:tcW w:w="5056" w:type="dxa"/>
            <w:tcBorders>
              <w:top w:val="single" w:color="auto" w:sz="4" w:space="0"/>
              <w:left w:val="single" w:color="auto" w:sz="4" w:space="0"/>
              <w:bottom w:val="single" w:color="auto" w:sz="4" w:space="0"/>
              <w:right w:val="single" w:color="auto" w:sz="4" w:space="0"/>
            </w:tcBorders>
            <w:vAlign w:val="center"/>
          </w:tcPr>
          <w:p w14:paraId="285EB3EB">
            <w:pPr>
              <w:rPr>
                <w:szCs w:val="21"/>
              </w:rPr>
            </w:pPr>
            <w:r>
              <w:rPr>
                <w:szCs w:val="21"/>
              </w:rPr>
              <w:t>进场总量：     t</w:t>
            </w:r>
          </w:p>
          <w:p w14:paraId="075D104C">
            <w:pPr>
              <w:rPr>
                <w:szCs w:val="21"/>
              </w:rPr>
            </w:pPr>
            <w:r>
              <w:rPr>
                <w:szCs w:val="21"/>
              </w:rPr>
              <w:t>进场批次：</w:t>
            </w:r>
            <w:r>
              <w:rPr>
                <w:rFonts w:hint="eastAsia"/>
                <w:szCs w:val="21"/>
              </w:rPr>
              <w:t xml:space="preserve">    </w:t>
            </w:r>
            <w:r>
              <w:rPr>
                <w:rFonts w:hint="eastAsia"/>
                <w:szCs w:val="21"/>
                <w:lang w:val="en-US" w:eastAsia="zh-CN"/>
              </w:rPr>
              <w:t xml:space="preserve"> </w:t>
            </w:r>
            <w:r>
              <w:rPr>
                <w:szCs w:val="21"/>
              </w:rPr>
              <w:t>批</w:t>
            </w:r>
          </w:p>
          <w:p w14:paraId="7038F969">
            <w:pPr>
              <w:rPr>
                <w:szCs w:val="21"/>
              </w:rPr>
            </w:pPr>
            <w:r>
              <w:rPr>
                <w:szCs w:val="21"/>
              </w:rPr>
              <w:t>复试组数：</w:t>
            </w:r>
            <w:r>
              <w:rPr>
                <w:rFonts w:hint="eastAsia"/>
                <w:szCs w:val="21"/>
              </w:rPr>
              <w:t xml:space="preserve">  </w:t>
            </w:r>
            <w:r>
              <w:rPr>
                <w:rFonts w:hint="eastAsia"/>
                <w:szCs w:val="21"/>
                <w:lang w:val="en-US" w:eastAsia="zh-CN"/>
              </w:rPr>
              <w:t xml:space="preserve"> </w:t>
            </w:r>
            <w:r>
              <w:rPr>
                <w:rFonts w:hint="eastAsia"/>
                <w:szCs w:val="21"/>
              </w:rPr>
              <w:t xml:space="preserve">  </w:t>
            </w:r>
            <w:r>
              <w:rPr>
                <w:szCs w:val="21"/>
              </w:rPr>
              <w:t>组</w:t>
            </w:r>
          </w:p>
          <w:p w14:paraId="4EAB8CC1">
            <w:pPr>
              <w:rPr>
                <w:szCs w:val="21"/>
              </w:rPr>
            </w:pPr>
            <w:r>
              <w:rPr>
                <w:szCs w:val="21"/>
              </w:rPr>
              <w:t>结论：</w:t>
            </w:r>
          </w:p>
        </w:tc>
        <w:tc>
          <w:tcPr>
            <w:tcW w:w="2314" w:type="dxa"/>
            <w:tcBorders>
              <w:top w:val="single" w:color="auto" w:sz="4" w:space="0"/>
              <w:left w:val="single" w:color="auto" w:sz="4" w:space="0"/>
              <w:bottom w:val="single" w:color="auto" w:sz="4" w:space="0"/>
              <w:right w:val="single" w:color="auto" w:sz="4" w:space="0"/>
            </w:tcBorders>
            <w:vAlign w:val="center"/>
          </w:tcPr>
          <w:p w14:paraId="1660F756">
            <w:pPr>
              <w:jc w:val="center"/>
              <w:rPr>
                <w:szCs w:val="21"/>
              </w:rPr>
            </w:pPr>
          </w:p>
        </w:tc>
      </w:tr>
      <w:tr w14:paraId="32D82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tcBorders>
              <w:top w:val="single" w:color="auto" w:sz="4" w:space="0"/>
              <w:left w:val="single" w:color="auto" w:sz="4" w:space="0"/>
              <w:bottom w:val="single" w:color="auto" w:sz="4" w:space="0"/>
              <w:right w:val="single" w:color="auto" w:sz="4" w:space="0"/>
            </w:tcBorders>
            <w:vAlign w:val="center"/>
          </w:tcPr>
          <w:p w14:paraId="575C22DB">
            <w:pPr>
              <w:jc w:val="center"/>
              <w:rPr>
                <w:szCs w:val="21"/>
              </w:rPr>
            </w:pPr>
            <w:r>
              <w:rPr>
                <w:szCs w:val="21"/>
              </w:rPr>
              <w:t>24</w:t>
            </w:r>
          </w:p>
        </w:tc>
        <w:tc>
          <w:tcPr>
            <w:tcW w:w="1369" w:type="dxa"/>
            <w:tcBorders>
              <w:top w:val="single" w:color="auto" w:sz="4" w:space="0"/>
              <w:left w:val="single" w:color="auto" w:sz="4" w:space="0"/>
              <w:bottom w:val="single" w:color="auto" w:sz="4" w:space="0"/>
              <w:right w:val="single" w:color="auto" w:sz="4" w:space="0"/>
            </w:tcBorders>
            <w:vAlign w:val="center"/>
          </w:tcPr>
          <w:p w14:paraId="7D0479EE">
            <w:pPr>
              <w:jc w:val="center"/>
              <w:rPr>
                <w:szCs w:val="21"/>
              </w:rPr>
            </w:pPr>
            <w:r>
              <w:rPr>
                <w:szCs w:val="21"/>
              </w:rPr>
              <w:t>预应力锚具、夹具和连接器复试</w:t>
            </w:r>
          </w:p>
        </w:tc>
        <w:tc>
          <w:tcPr>
            <w:tcW w:w="5056" w:type="dxa"/>
            <w:tcBorders>
              <w:top w:val="single" w:color="auto" w:sz="4" w:space="0"/>
              <w:left w:val="single" w:color="auto" w:sz="4" w:space="0"/>
              <w:bottom w:val="single" w:color="auto" w:sz="4" w:space="0"/>
              <w:right w:val="single" w:color="auto" w:sz="4" w:space="0"/>
            </w:tcBorders>
            <w:vAlign w:val="center"/>
          </w:tcPr>
          <w:p w14:paraId="1A0D0DD6">
            <w:pPr>
              <w:rPr>
                <w:szCs w:val="21"/>
              </w:rPr>
            </w:pPr>
            <w:r>
              <w:rPr>
                <w:szCs w:val="21"/>
              </w:rPr>
              <w:t>进场数量：</w:t>
            </w:r>
            <w:r>
              <w:rPr>
                <w:rFonts w:hint="eastAsia"/>
                <w:szCs w:val="21"/>
              </w:rPr>
              <w:t xml:space="preserve">    </w:t>
            </w:r>
            <w:r>
              <w:rPr>
                <w:rFonts w:hint="eastAsia"/>
                <w:szCs w:val="21"/>
                <w:lang w:val="en-US" w:eastAsia="zh-CN"/>
              </w:rPr>
              <w:t xml:space="preserve"> </w:t>
            </w:r>
            <w:r>
              <w:rPr>
                <w:szCs w:val="21"/>
              </w:rPr>
              <w:t>组</w:t>
            </w:r>
          </w:p>
          <w:p w14:paraId="6484FF7F">
            <w:pPr>
              <w:rPr>
                <w:szCs w:val="21"/>
              </w:rPr>
            </w:pPr>
            <w:r>
              <w:rPr>
                <w:szCs w:val="21"/>
              </w:rPr>
              <w:t>复试数量：</w:t>
            </w:r>
            <w:r>
              <w:rPr>
                <w:rFonts w:hint="eastAsia"/>
                <w:szCs w:val="21"/>
              </w:rPr>
              <w:t xml:space="preserve">   </w:t>
            </w:r>
            <w:r>
              <w:rPr>
                <w:rFonts w:hint="eastAsia"/>
                <w:szCs w:val="21"/>
                <w:lang w:val="en-US" w:eastAsia="zh-CN"/>
              </w:rPr>
              <w:t xml:space="preserve"> </w:t>
            </w:r>
            <w:r>
              <w:rPr>
                <w:rFonts w:hint="eastAsia"/>
                <w:szCs w:val="21"/>
              </w:rPr>
              <w:t xml:space="preserve"> </w:t>
            </w:r>
            <w:r>
              <w:rPr>
                <w:szCs w:val="21"/>
              </w:rPr>
              <w:t>组</w:t>
            </w:r>
          </w:p>
          <w:p w14:paraId="51E9ED97">
            <w:pPr>
              <w:rPr>
                <w:szCs w:val="21"/>
              </w:rPr>
            </w:pPr>
            <w:r>
              <w:rPr>
                <w:szCs w:val="21"/>
              </w:rPr>
              <w:t>结论：</w:t>
            </w:r>
          </w:p>
        </w:tc>
        <w:tc>
          <w:tcPr>
            <w:tcW w:w="2314" w:type="dxa"/>
            <w:tcBorders>
              <w:top w:val="single" w:color="auto" w:sz="4" w:space="0"/>
              <w:left w:val="single" w:color="auto" w:sz="4" w:space="0"/>
              <w:bottom w:val="single" w:color="auto" w:sz="4" w:space="0"/>
              <w:right w:val="single" w:color="auto" w:sz="4" w:space="0"/>
            </w:tcBorders>
            <w:vAlign w:val="center"/>
          </w:tcPr>
          <w:p w14:paraId="39596663">
            <w:pPr>
              <w:jc w:val="center"/>
              <w:rPr>
                <w:szCs w:val="21"/>
              </w:rPr>
            </w:pPr>
          </w:p>
        </w:tc>
      </w:tr>
      <w:tr w14:paraId="0C460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tcBorders>
              <w:top w:val="single" w:color="auto" w:sz="4" w:space="0"/>
              <w:left w:val="single" w:color="auto" w:sz="4" w:space="0"/>
              <w:bottom w:val="single" w:color="auto" w:sz="4" w:space="0"/>
              <w:right w:val="single" w:color="auto" w:sz="4" w:space="0"/>
            </w:tcBorders>
            <w:vAlign w:val="center"/>
          </w:tcPr>
          <w:p w14:paraId="462B7FDD">
            <w:pPr>
              <w:jc w:val="center"/>
              <w:rPr>
                <w:szCs w:val="21"/>
              </w:rPr>
            </w:pPr>
            <w:r>
              <w:rPr>
                <w:szCs w:val="21"/>
              </w:rPr>
              <w:t>25</w:t>
            </w:r>
          </w:p>
        </w:tc>
        <w:tc>
          <w:tcPr>
            <w:tcW w:w="1369" w:type="dxa"/>
            <w:tcBorders>
              <w:top w:val="single" w:color="auto" w:sz="4" w:space="0"/>
              <w:left w:val="single" w:color="auto" w:sz="4" w:space="0"/>
              <w:bottom w:val="single" w:color="auto" w:sz="4" w:space="0"/>
              <w:right w:val="single" w:color="auto" w:sz="4" w:space="0"/>
            </w:tcBorders>
            <w:vAlign w:val="center"/>
          </w:tcPr>
          <w:p w14:paraId="0C9560CC">
            <w:pPr>
              <w:jc w:val="center"/>
              <w:rPr>
                <w:szCs w:val="21"/>
              </w:rPr>
            </w:pPr>
            <w:r>
              <w:rPr>
                <w:szCs w:val="21"/>
              </w:rPr>
              <w:t>预应力</w:t>
            </w:r>
          </w:p>
          <w:p w14:paraId="57CE9FB3">
            <w:pPr>
              <w:jc w:val="center"/>
              <w:rPr>
                <w:szCs w:val="21"/>
              </w:rPr>
            </w:pPr>
            <w:r>
              <w:rPr>
                <w:szCs w:val="21"/>
              </w:rPr>
              <w:t>张拉记录</w:t>
            </w:r>
          </w:p>
        </w:tc>
        <w:tc>
          <w:tcPr>
            <w:tcW w:w="5056" w:type="dxa"/>
            <w:tcBorders>
              <w:top w:val="single" w:color="auto" w:sz="4" w:space="0"/>
              <w:left w:val="single" w:color="auto" w:sz="4" w:space="0"/>
              <w:bottom w:val="single" w:color="auto" w:sz="4" w:space="0"/>
              <w:right w:val="single" w:color="auto" w:sz="4" w:space="0"/>
            </w:tcBorders>
            <w:vAlign w:val="center"/>
          </w:tcPr>
          <w:p w14:paraId="46871DD0">
            <w:pPr>
              <w:jc w:val="both"/>
              <w:rPr>
                <w:szCs w:val="21"/>
              </w:rPr>
            </w:pPr>
            <w:r>
              <w:rPr>
                <w:szCs w:val="21"/>
              </w:rPr>
              <w:t>部位（构件）：</w:t>
            </w:r>
          </w:p>
          <w:p w14:paraId="24557B9E">
            <w:pPr>
              <w:jc w:val="both"/>
              <w:rPr>
                <w:szCs w:val="21"/>
              </w:rPr>
            </w:pPr>
            <w:r>
              <w:rPr>
                <w:szCs w:val="21"/>
              </w:rPr>
              <w:t xml:space="preserve">张拉顺序：    </w:t>
            </w:r>
          </w:p>
          <w:p w14:paraId="0814389D">
            <w:pPr>
              <w:jc w:val="both"/>
              <w:rPr>
                <w:szCs w:val="21"/>
              </w:rPr>
            </w:pPr>
            <w:r>
              <w:rPr>
                <w:szCs w:val="21"/>
              </w:rPr>
              <w:t>张拉方法：</w:t>
            </w:r>
          </w:p>
          <w:p w14:paraId="1E4856D5">
            <w:pPr>
              <w:jc w:val="both"/>
              <w:rPr>
                <w:szCs w:val="21"/>
              </w:rPr>
            </w:pPr>
            <w:r>
              <w:rPr>
                <w:szCs w:val="21"/>
              </w:rPr>
              <w:t xml:space="preserve">两端张拉：       </w:t>
            </w:r>
            <w:r>
              <w:rPr>
                <w:rFonts w:hint="eastAsia"/>
                <w:szCs w:val="21"/>
                <w:lang w:val="en-US" w:eastAsia="zh-CN"/>
              </w:rPr>
              <w:t xml:space="preserve">     </w:t>
            </w:r>
            <w:r>
              <w:rPr>
                <w:szCs w:val="21"/>
              </w:rPr>
              <w:t>一端张拉：</w:t>
            </w:r>
          </w:p>
          <w:p w14:paraId="7D205F09">
            <w:pPr>
              <w:jc w:val="both"/>
              <w:rPr>
                <w:szCs w:val="21"/>
              </w:rPr>
            </w:pPr>
            <w:r>
              <w:rPr>
                <w:szCs w:val="21"/>
              </w:rPr>
              <w:t>后张法断筋或滑脱：</w:t>
            </w:r>
          </w:p>
          <w:p w14:paraId="3834B8A1">
            <w:pPr>
              <w:jc w:val="both"/>
              <w:rPr>
                <w:szCs w:val="21"/>
              </w:rPr>
            </w:pPr>
            <w:r>
              <w:rPr>
                <w:szCs w:val="21"/>
              </w:rPr>
              <w:t>后张法预应力筋断裂或滑脱占同一截面预应力筋总根数比例：</w:t>
            </w:r>
          </w:p>
        </w:tc>
        <w:tc>
          <w:tcPr>
            <w:tcW w:w="2314" w:type="dxa"/>
            <w:tcBorders>
              <w:top w:val="single" w:color="auto" w:sz="4" w:space="0"/>
              <w:left w:val="single" w:color="auto" w:sz="4" w:space="0"/>
              <w:bottom w:val="single" w:color="auto" w:sz="4" w:space="0"/>
              <w:right w:val="single" w:color="auto" w:sz="4" w:space="0"/>
            </w:tcBorders>
            <w:vAlign w:val="center"/>
          </w:tcPr>
          <w:p w14:paraId="5FA76CD1">
            <w:pPr>
              <w:rPr>
                <w:szCs w:val="21"/>
              </w:rPr>
            </w:pPr>
            <w:r>
              <w:rPr>
                <w:szCs w:val="21"/>
              </w:rPr>
              <w:t>【要求】对后张法预应力结构构件预应力筋数断裂或同一截面预应力筋总根数严禁超过3%，先张法预应力构件，在混凝土浇筑前发生断裂或滑脱的预应力必须更换。</w:t>
            </w:r>
          </w:p>
        </w:tc>
      </w:tr>
      <w:tr w14:paraId="723B9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tcBorders>
              <w:top w:val="single" w:color="auto" w:sz="4" w:space="0"/>
              <w:left w:val="single" w:color="auto" w:sz="4" w:space="0"/>
              <w:bottom w:val="single" w:color="auto" w:sz="4" w:space="0"/>
              <w:right w:val="single" w:color="auto" w:sz="4" w:space="0"/>
            </w:tcBorders>
            <w:vAlign w:val="center"/>
          </w:tcPr>
          <w:p w14:paraId="1B5ED7BF">
            <w:pPr>
              <w:jc w:val="center"/>
              <w:rPr>
                <w:szCs w:val="21"/>
              </w:rPr>
            </w:pPr>
            <w:r>
              <w:rPr>
                <w:szCs w:val="21"/>
              </w:rPr>
              <w:t>26</w:t>
            </w:r>
          </w:p>
        </w:tc>
        <w:tc>
          <w:tcPr>
            <w:tcW w:w="1369" w:type="dxa"/>
            <w:tcBorders>
              <w:top w:val="single" w:color="auto" w:sz="4" w:space="0"/>
              <w:left w:val="single" w:color="auto" w:sz="4" w:space="0"/>
              <w:bottom w:val="single" w:color="auto" w:sz="4" w:space="0"/>
              <w:right w:val="single" w:color="auto" w:sz="4" w:space="0"/>
            </w:tcBorders>
            <w:vAlign w:val="center"/>
          </w:tcPr>
          <w:p w14:paraId="0BD0CA83">
            <w:pPr>
              <w:jc w:val="center"/>
              <w:rPr>
                <w:szCs w:val="21"/>
              </w:rPr>
            </w:pPr>
            <w:r>
              <w:rPr>
                <w:szCs w:val="21"/>
              </w:rPr>
              <w:t>预应力结构灌浆记录</w:t>
            </w:r>
          </w:p>
        </w:tc>
        <w:tc>
          <w:tcPr>
            <w:tcW w:w="5056" w:type="dxa"/>
            <w:tcBorders>
              <w:top w:val="single" w:color="auto" w:sz="4" w:space="0"/>
              <w:left w:val="single" w:color="auto" w:sz="4" w:space="0"/>
              <w:bottom w:val="single" w:color="auto" w:sz="4" w:space="0"/>
              <w:right w:val="single" w:color="auto" w:sz="4" w:space="0"/>
            </w:tcBorders>
            <w:vAlign w:val="center"/>
          </w:tcPr>
          <w:p w14:paraId="3B92EFCA">
            <w:pPr>
              <w:rPr>
                <w:szCs w:val="21"/>
              </w:rPr>
            </w:pPr>
            <w:r>
              <w:rPr>
                <w:szCs w:val="21"/>
              </w:rPr>
              <w:t>部位（构件）：</w:t>
            </w:r>
          </w:p>
          <w:p w14:paraId="7915AF62">
            <w:pPr>
              <w:rPr>
                <w:szCs w:val="21"/>
              </w:rPr>
            </w:pPr>
            <w:r>
              <w:rPr>
                <w:szCs w:val="21"/>
              </w:rPr>
              <w:t>灌浆材料强度：</w:t>
            </w:r>
          </w:p>
          <w:p w14:paraId="42F03799">
            <w:pPr>
              <w:rPr>
                <w:szCs w:val="21"/>
              </w:rPr>
            </w:pPr>
            <w:r>
              <w:rPr>
                <w:szCs w:val="21"/>
              </w:rPr>
              <w:t>灌浆实测压力值：   MPa</w:t>
            </w:r>
          </w:p>
          <w:p w14:paraId="62C42112">
            <w:pPr>
              <w:rPr>
                <w:szCs w:val="21"/>
              </w:rPr>
            </w:pPr>
            <w:r>
              <w:rPr>
                <w:szCs w:val="21"/>
              </w:rPr>
              <w:t>灌浆要求压力值：   MPa</w:t>
            </w:r>
          </w:p>
        </w:tc>
        <w:tc>
          <w:tcPr>
            <w:tcW w:w="2314" w:type="dxa"/>
            <w:tcBorders>
              <w:top w:val="single" w:color="auto" w:sz="4" w:space="0"/>
              <w:left w:val="single" w:color="auto" w:sz="4" w:space="0"/>
              <w:bottom w:val="single" w:color="auto" w:sz="4" w:space="0"/>
              <w:right w:val="single" w:color="auto" w:sz="4" w:space="0"/>
            </w:tcBorders>
            <w:vAlign w:val="center"/>
          </w:tcPr>
          <w:p w14:paraId="5C862A54">
            <w:pPr>
              <w:jc w:val="center"/>
              <w:rPr>
                <w:szCs w:val="21"/>
              </w:rPr>
            </w:pPr>
          </w:p>
        </w:tc>
      </w:tr>
      <w:tr w14:paraId="3BEF3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tcBorders>
              <w:top w:val="single" w:color="auto" w:sz="4" w:space="0"/>
              <w:left w:val="single" w:color="auto" w:sz="4" w:space="0"/>
              <w:bottom w:val="single" w:color="auto" w:sz="4" w:space="0"/>
              <w:right w:val="single" w:color="auto" w:sz="4" w:space="0"/>
            </w:tcBorders>
            <w:vAlign w:val="center"/>
          </w:tcPr>
          <w:p w14:paraId="6915256E">
            <w:pPr>
              <w:jc w:val="center"/>
              <w:rPr>
                <w:szCs w:val="21"/>
              </w:rPr>
            </w:pPr>
            <w:r>
              <w:rPr>
                <w:szCs w:val="21"/>
              </w:rPr>
              <w:t>27</w:t>
            </w:r>
          </w:p>
        </w:tc>
        <w:tc>
          <w:tcPr>
            <w:tcW w:w="1369" w:type="dxa"/>
            <w:tcBorders>
              <w:top w:val="single" w:color="auto" w:sz="4" w:space="0"/>
              <w:left w:val="single" w:color="auto" w:sz="4" w:space="0"/>
              <w:bottom w:val="single" w:color="auto" w:sz="4" w:space="0"/>
              <w:right w:val="single" w:color="auto" w:sz="4" w:space="0"/>
            </w:tcBorders>
            <w:vAlign w:val="center"/>
          </w:tcPr>
          <w:p w14:paraId="302149A4">
            <w:pPr>
              <w:jc w:val="center"/>
              <w:rPr>
                <w:szCs w:val="21"/>
              </w:rPr>
            </w:pPr>
            <w:r>
              <w:rPr>
                <w:szCs w:val="21"/>
              </w:rPr>
              <w:t>装配式预制构件外观</w:t>
            </w:r>
          </w:p>
          <w:p w14:paraId="237026D7">
            <w:pPr>
              <w:jc w:val="center"/>
              <w:rPr>
                <w:szCs w:val="21"/>
              </w:rPr>
            </w:pPr>
            <w:r>
              <w:rPr>
                <w:szCs w:val="21"/>
              </w:rPr>
              <w:t>质量及尺寸</w:t>
            </w:r>
          </w:p>
        </w:tc>
        <w:tc>
          <w:tcPr>
            <w:tcW w:w="5056" w:type="dxa"/>
            <w:tcBorders>
              <w:top w:val="single" w:color="auto" w:sz="4" w:space="0"/>
              <w:left w:val="single" w:color="auto" w:sz="4" w:space="0"/>
              <w:bottom w:val="single" w:color="auto" w:sz="4" w:space="0"/>
              <w:right w:val="single" w:color="auto" w:sz="4" w:space="0"/>
            </w:tcBorders>
            <w:vAlign w:val="center"/>
          </w:tcPr>
          <w:p w14:paraId="106581AF">
            <w:pPr>
              <w:rPr>
                <w:szCs w:val="21"/>
              </w:rPr>
            </w:pPr>
            <w:r>
              <w:rPr>
                <w:szCs w:val="21"/>
              </w:rPr>
              <w:t>预制构件结构性能检验：</w:t>
            </w:r>
          </w:p>
          <w:p w14:paraId="6FD41157">
            <w:pPr>
              <w:rPr>
                <w:szCs w:val="21"/>
              </w:rPr>
            </w:pPr>
            <w:r>
              <w:rPr>
                <w:szCs w:val="21"/>
              </w:rPr>
              <w:t>预制构件外观检查：</w:t>
            </w:r>
          </w:p>
          <w:p w14:paraId="7FDA18A4">
            <w:pPr>
              <w:rPr>
                <w:szCs w:val="21"/>
              </w:rPr>
            </w:pPr>
            <w:r>
              <w:rPr>
                <w:szCs w:val="21"/>
              </w:rPr>
              <w:t>结论：</w:t>
            </w:r>
          </w:p>
        </w:tc>
        <w:tc>
          <w:tcPr>
            <w:tcW w:w="2314" w:type="dxa"/>
            <w:tcBorders>
              <w:top w:val="single" w:color="auto" w:sz="4" w:space="0"/>
              <w:left w:val="single" w:color="auto" w:sz="4" w:space="0"/>
              <w:bottom w:val="single" w:color="auto" w:sz="4" w:space="0"/>
              <w:right w:val="single" w:color="auto" w:sz="4" w:space="0"/>
            </w:tcBorders>
            <w:vAlign w:val="center"/>
          </w:tcPr>
          <w:p w14:paraId="761426F1">
            <w:pPr>
              <w:jc w:val="center"/>
              <w:rPr>
                <w:szCs w:val="21"/>
              </w:rPr>
            </w:pPr>
          </w:p>
        </w:tc>
      </w:tr>
      <w:tr w14:paraId="5CAB5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tcBorders>
              <w:top w:val="single" w:color="auto" w:sz="4" w:space="0"/>
              <w:left w:val="single" w:color="auto" w:sz="4" w:space="0"/>
              <w:bottom w:val="single" w:color="auto" w:sz="4" w:space="0"/>
              <w:right w:val="single" w:color="auto" w:sz="4" w:space="0"/>
            </w:tcBorders>
            <w:vAlign w:val="center"/>
          </w:tcPr>
          <w:p w14:paraId="6892C0ED">
            <w:pPr>
              <w:jc w:val="center"/>
              <w:rPr>
                <w:szCs w:val="21"/>
              </w:rPr>
            </w:pPr>
            <w:r>
              <w:rPr>
                <w:szCs w:val="21"/>
              </w:rPr>
              <w:t>28</w:t>
            </w:r>
          </w:p>
        </w:tc>
        <w:tc>
          <w:tcPr>
            <w:tcW w:w="1369" w:type="dxa"/>
            <w:tcBorders>
              <w:top w:val="single" w:color="auto" w:sz="4" w:space="0"/>
              <w:left w:val="single" w:color="auto" w:sz="4" w:space="0"/>
              <w:bottom w:val="single" w:color="auto" w:sz="4" w:space="0"/>
              <w:right w:val="single" w:color="auto" w:sz="4" w:space="0"/>
            </w:tcBorders>
            <w:vAlign w:val="center"/>
          </w:tcPr>
          <w:p w14:paraId="57F87A5F">
            <w:pPr>
              <w:jc w:val="center"/>
              <w:rPr>
                <w:szCs w:val="21"/>
              </w:rPr>
            </w:pPr>
            <w:r>
              <w:rPr>
                <w:szCs w:val="21"/>
              </w:rPr>
              <w:t>装配式预制构件连接节点</w:t>
            </w:r>
          </w:p>
        </w:tc>
        <w:tc>
          <w:tcPr>
            <w:tcW w:w="5056" w:type="dxa"/>
            <w:tcBorders>
              <w:top w:val="single" w:color="auto" w:sz="4" w:space="0"/>
              <w:left w:val="single" w:color="auto" w:sz="4" w:space="0"/>
              <w:bottom w:val="single" w:color="auto" w:sz="4" w:space="0"/>
              <w:right w:val="single" w:color="auto" w:sz="4" w:space="0"/>
            </w:tcBorders>
            <w:vAlign w:val="center"/>
          </w:tcPr>
          <w:p w14:paraId="2A3C57FC">
            <w:pPr>
              <w:rPr>
                <w:szCs w:val="21"/>
              </w:rPr>
            </w:pPr>
            <w:r>
              <w:rPr>
                <w:szCs w:val="21"/>
              </w:rPr>
              <w:t>套筒灌浆饱满度：</w:t>
            </w:r>
          </w:p>
          <w:p w14:paraId="331624DF">
            <w:pPr>
              <w:rPr>
                <w:szCs w:val="21"/>
              </w:rPr>
            </w:pPr>
            <w:r>
              <w:rPr>
                <w:szCs w:val="21"/>
              </w:rPr>
              <w:t>套筒灌浆混凝土强度：</w:t>
            </w:r>
          </w:p>
          <w:p w14:paraId="5BB163F1">
            <w:pPr>
              <w:rPr>
                <w:szCs w:val="21"/>
              </w:rPr>
            </w:pPr>
            <w:r>
              <w:rPr>
                <w:szCs w:val="21"/>
              </w:rPr>
              <w:t>连接螺栓连接扭矩值：</w:t>
            </w:r>
          </w:p>
          <w:p w14:paraId="7B4DCC32">
            <w:pPr>
              <w:rPr>
                <w:szCs w:val="21"/>
              </w:rPr>
            </w:pPr>
            <w:r>
              <w:rPr>
                <w:szCs w:val="21"/>
              </w:rPr>
              <w:t>结论：</w:t>
            </w:r>
          </w:p>
        </w:tc>
        <w:tc>
          <w:tcPr>
            <w:tcW w:w="2314" w:type="dxa"/>
            <w:tcBorders>
              <w:top w:val="single" w:color="auto" w:sz="4" w:space="0"/>
              <w:left w:val="single" w:color="auto" w:sz="4" w:space="0"/>
              <w:bottom w:val="single" w:color="auto" w:sz="4" w:space="0"/>
              <w:right w:val="single" w:color="auto" w:sz="4" w:space="0"/>
            </w:tcBorders>
            <w:vAlign w:val="center"/>
          </w:tcPr>
          <w:p w14:paraId="313D2FD7">
            <w:pPr>
              <w:rPr>
                <w:szCs w:val="21"/>
              </w:rPr>
            </w:pPr>
            <w:r>
              <w:rPr>
                <w:szCs w:val="21"/>
              </w:rPr>
              <w:t>【要求】套筒灌浆全过程旁站见证视频</w:t>
            </w:r>
            <w:r>
              <w:rPr>
                <w:rFonts w:hint="eastAsia"/>
                <w:szCs w:val="21"/>
              </w:rPr>
              <w:t>。</w:t>
            </w:r>
          </w:p>
        </w:tc>
      </w:tr>
      <w:tr w14:paraId="6BF08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tcBorders>
              <w:top w:val="single" w:color="auto" w:sz="4" w:space="0"/>
              <w:left w:val="single" w:color="auto" w:sz="4" w:space="0"/>
              <w:bottom w:val="single" w:color="auto" w:sz="4" w:space="0"/>
              <w:right w:val="single" w:color="auto" w:sz="4" w:space="0"/>
            </w:tcBorders>
            <w:vAlign w:val="center"/>
          </w:tcPr>
          <w:p w14:paraId="0EA17127">
            <w:pPr>
              <w:jc w:val="center"/>
              <w:rPr>
                <w:szCs w:val="21"/>
              </w:rPr>
            </w:pPr>
            <w:r>
              <w:rPr>
                <w:szCs w:val="21"/>
              </w:rPr>
              <w:t>29</w:t>
            </w:r>
          </w:p>
        </w:tc>
        <w:tc>
          <w:tcPr>
            <w:tcW w:w="1369" w:type="dxa"/>
            <w:tcBorders>
              <w:top w:val="single" w:color="auto" w:sz="4" w:space="0"/>
              <w:left w:val="single" w:color="auto" w:sz="4" w:space="0"/>
              <w:bottom w:val="single" w:color="auto" w:sz="4" w:space="0"/>
              <w:right w:val="single" w:color="auto" w:sz="4" w:space="0"/>
            </w:tcBorders>
            <w:vAlign w:val="center"/>
          </w:tcPr>
          <w:p w14:paraId="6EA5B9BB">
            <w:pPr>
              <w:jc w:val="center"/>
              <w:rPr>
                <w:szCs w:val="21"/>
              </w:rPr>
            </w:pPr>
            <w:r>
              <w:rPr>
                <w:szCs w:val="21"/>
              </w:rPr>
              <w:t>装配式</w:t>
            </w:r>
          </w:p>
          <w:p w14:paraId="4758CA2F">
            <w:pPr>
              <w:jc w:val="center"/>
              <w:rPr>
                <w:szCs w:val="21"/>
              </w:rPr>
            </w:pPr>
            <w:r>
              <w:rPr>
                <w:szCs w:val="21"/>
              </w:rPr>
              <w:t>预制构件</w:t>
            </w:r>
          </w:p>
          <w:p w14:paraId="3C479A9E">
            <w:pPr>
              <w:jc w:val="center"/>
              <w:rPr>
                <w:szCs w:val="21"/>
              </w:rPr>
            </w:pPr>
            <w:r>
              <w:rPr>
                <w:szCs w:val="21"/>
              </w:rPr>
              <w:t>安装精度</w:t>
            </w:r>
          </w:p>
        </w:tc>
        <w:tc>
          <w:tcPr>
            <w:tcW w:w="5056" w:type="dxa"/>
            <w:tcBorders>
              <w:top w:val="single" w:color="auto" w:sz="4" w:space="0"/>
              <w:left w:val="single" w:color="auto" w:sz="4" w:space="0"/>
              <w:bottom w:val="single" w:color="auto" w:sz="4" w:space="0"/>
              <w:right w:val="single" w:color="auto" w:sz="4" w:space="0"/>
            </w:tcBorders>
            <w:vAlign w:val="center"/>
          </w:tcPr>
          <w:p w14:paraId="2A759F27">
            <w:pPr>
              <w:rPr>
                <w:szCs w:val="21"/>
              </w:rPr>
            </w:pPr>
            <w:r>
              <w:rPr>
                <w:szCs w:val="21"/>
              </w:rPr>
              <w:t xml:space="preserve">轴线偏差：   </w:t>
            </w:r>
            <w:r>
              <w:rPr>
                <w:rFonts w:hint="eastAsia"/>
                <w:szCs w:val="21"/>
                <w:lang w:val="en-US" w:eastAsia="zh-CN"/>
              </w:rPr>
              <w:t xml:space="preserve">  </w:t>
            </w:r>
            <w:r>
              <w:rPr>
                <w:szCs w:val="21"/>
              </w:rPr>
              <w:t xml:space="preserve"> mm</w:t>
            </w:r>
          </w:p>
          <w:p w14:paraId="7547437D">
            <w:pPr>
              <w:rPr>
                <w:szCs w:val="21"/>
              </w:rPr>
            </w:pPr>
            <w:r>
              <w:rPr>
                <w:szCs w:val="21"/>
              </w:rPr>
              <w:t>垂直度偏差：    mm</w:t>
            </w:r>
          </w:p>
          <w:p w14:paraId="6B4710A7">
            <w:pPr>
              <w:rPr>
                <w:szCs w:val="21"/>
              </w:rPr>
            </w:pPr>
            <w:r>
              <w:rPr>
                <w:szCs w:val="21"/>
              </w:rPr>
              <w:t xml:space="preserve">标高偏差：   </w:t>
            </w:r>
            <w:r>
              <w:rPr>
                <w:rFonts w:hint="eastAsia"/>
                <w:szCs w:val="21"/>
                <w:lang w:val="en-US" w:eastAsia="zh-CN"/>
              </w:rPr>
              <w:t xml:space="preserve">  </w:t>
            </w:r>
            <w:r>
              <w:rPr>
                <w:szCs w:val="21"/>
              </w:rPr>
              <w:t xml:space="preserve"> mm</w:t>
            </w:r>
          </w:p>
          <w:p w14:paraId="07C1E9A1">
            <w:pPr>
              <w:rPr>
                <w:szCs w:val="21"/>
              </w:rPr>
            </w:pPr>
            <w:r>
              <w:rPr>
                <w:szCs w:val="21"/>
              </w:rPr>
              <w:t>结论：</w:t>
            </w:r>
          </w:p>
        </w:tc>
        <w:tc>
          <w:tcPr>
            <w:tcW w:w="2314" w:type="dxa"/>
            <w:tcBorders>
              <w:top w:val="single" w:color="auto" w:sz="4" w:space="0"/>
              <w:left w:val="single" w:color="auto" w:sz="4" w:space="0"/>
              <w:bottom w:val="single" w:color="auto" w:sz="4" w:space="0"/>
              <w:right w:val="single" w:color="auto" w:sz="4" w:space="0"/>
            </w:tcBorders>
            <w:vAlign w:val="center"/>
          </w:tcPr>
          <w:p w14:paraId="07682F15">
            <w:pPr>
              <w:jc w:val="center"/>
              <w:rPr>
                <w:szCs w:val="21"/>
              </w:rPr>
            </w:pPr>
          </w:p>
        </w:tc>
      </w:tr>
      <w:tr w14:paraId="6A2AB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tcBorders>
              <w:top w:val="single" w:color="auto" w:sz="4" w:space="0"/>
              <w:left w:val="single" w:color="auto" w:sz="4" w:space="0"/>
              <w:bottom w:val="single" w:color="auto" w:sz="4" w:space="0"/>
              <w:right w:val="single" w:color="auto" w:sz="4" w:space="0"/>
            </w:tcBorders>
            <w:vAlign w:val="center"/>
          </w:tcPr>
          <w:p w14:paraId="4E72CA51">
            <w:pPr>
              <w:jc w:val="center"/>
              <w:rPr>
                <w:szCs w:val="21"/>
              </w:rPr>
            </w:pPr>
            <w:r>
              <w:rPr>
                <w:szCs w:val="21"/>
              </w:rPr>
              <w:t>30</w:t>
            </w:r>
          </w:p>
        </w:tc>
        <w:tc>
          <w:tcPr>
            <w:tcW w:w="1369" w:type="dxa"/>
            <w:tcBorders>
              <w:top w:val="single" w:color="auto" w:sz="4" w:space="0"/>
              <w:left w:val="single" w:color="auto" w:sz="4" w:space="0"/>
              <w:bottom w:val="single" w:color="auto" w:sz="4" w:space="0"/>
              <w:right w:val="single" w:color="auto" w:sz="4" w:space="0"/>
            </w:tcBorders>
            <w:vAlign w:val="center"/>
          </w:tcPr>
          <w:p w14:paraId="2E1BF301">
            <w:pPr>
              <w:jc w:val="center"/>
              <w:rPr>
                <w:szCs w:val="21"/>
              </w:rPr>
            </w:pPr>
            <w:r>
              <w:rPr>
                <w:szCs w:val="21"/>
              </w:rPr>
              <w:t>室内防水</w:t>
            </w:r>
          </w:p>
          <w:p w14:paraId="50E18D21">
            <w:pPr>
              <w:jc w:val="center"/>
              <w:rPr>
                <w:szCs w:val="21"/>
              </w:rPr>
            </w:pPr>
            <w:r>
              <w:rPr>
                <w:szCs w:val="21"/>
              </w:rPr>
              <w:t>材料复试</w:t>
            </w:r>
          </w:p>
        </w:tc>
        <w:tc>
          <w:tcPr>
            <w:tcW w:w="5056" w:type="dxa"/>
            <w:tcBorders>
              <w:top w:val="single" w:color="auto" w:sz="4" w:space="0"/>
              <w:left w:val="single" w:color="auto" w:sz="4" w:space="0"/>
              <w:bottom w:val="single" w:color="auto" w:sz="4" w:space="0"/>
              <w:right w:val="single" w:color="auto" w:sz="4" w:space="0"/>
            </w:tcBorders>
            <w:vAlign w:val="center"/>
          </w:tcPr>
          <w:p w14:paraId="1303ED19">
            <w:pPr>
              <w:rPr>
                <w:szCs w:val="21"/>
              </w:rPr>
            </w:pPr>
            <w:r>
              <w:rPr>
                <w:szCs w:val="21"/>
              </w:rPr>
              <w:t>材料名称：</w:t>
            </w:r>
          </w:p>
          <w:p w14:paraId="35CD670E">
            <w:pPr>
              <w:rPr>
                <w:szCs w:val="21"/>
              </w:rPr>
            </w:pPr>
            <w:r>
              <w:rPr>
                <w:szCs w:val="21"/>
              </w:rPr>
              <w:t>进场数量：</w:t>
            </w:r>
          </w:p>
          <w:p w14:paraId="24DD515B">
            <w:pPr>
              <w:rPr>
                <w:szCs w:val="21"/>
              </w:rPr>
            </w:pPr>
            <w:r>
              <w:rPr>
                <w:szCs w:val="21"/>
              </w:rPr>
              <w:t>复试组数：</w:t>
            </w:r>
          </w:p>
          <w:p w14:paraId="0A5BA896">
            <w:pPr>
              <w:rPr>
                <w:szCs w:val="21"/>
              </w:rPr>
            </w:pPr>
            <w:r>
              <w:rPr>
                <w:szCs w:val="21"/>
              </w:rPr>
              <w:t>结论：</w:t>
            </w:r>
          </w:p>
        </w:tc>
        <w:tc>
          <w:tcPr>
            <w:tcW w:w="2314" w:type="dxa"/>
            <w:tcBorders>
              <w:top w:val="single" w:color="auto" w:sz="4" w:space="0"/>
              <w:left w:val="single" w:color="auto" w:sz="4" w:space="0"/>
              <w:bottom w:val="single" w:color="auto" w:sz="4" w:space="0"/>
              <w:right w:val="single" w:color="auto" w:sz="4" w:space="0"/>
            </w:tcBorders>
            <w:vAlign w:val="center"/>
          </w:tcPr>
          <w:p w14:paraId="1E967D6E">
            <w:pPr>
              <w:jc w:val="center"/>
              <w:rPr>
                <w:szCs w:val="21"/>
              </w:rPr>
            </w:pPr>
          </w:p>
        </w:tc>
      </w:tr>
      <w:tr w14:paraId="27E78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tcBorders>
              <w:top w:val="single" w:color="auto" w:sz="4" w:space="0"/>
              <w:left w:val="single" w:color="auto" w:sz="4" w:space="0"/>
              <w:bottom w:val="single" w:color="auto" w:sz="4" w:space="0"/>
              <w:right w:val="single" w:color="auto" w:sz="4" w:space="0"/>
            </w:tcBorders>
            <w:vAlign w:val="center"/>
          </w:tcPr>
          <w:p w14:paraId="0CECF692">
            <w:pPr>
              <w:jc w:val="center"/>
              <w:rPr>
                <w:szCs w:val="21"/>
              </w:rPr>
            </w:pPr>
            <w:r>
              <w:rPr>
                <w:szCs w:val="21"/>
              </w:rPr>
              <w:t>31</w:t>
            </w:r>
          </w:p>
        </w:tc>
        <w:tc>
          <w:tcPr>
            <w:tcW w:w="1369" w:type="dxa"/>
            <w:tcBorders>
              <w:top w:val="single" w:color="auto" w:sz="4" w:space="0"/>
              <w:left w:val="single" w:color="auto" w:sz="4" w:space="0"/>
              <w:bottom w:val="single" w:color="auto" w:sz="4" w:space="0"/>
              <w:right w:val="single" w:color="auto" w:sz="4" w:space="0"/>
            </w:tcBorders>
            <w:vAlign w:val="center"/>
          </w:tcPr>
          <w:p w14:paraId="41288485">
            <w:pPr>
              <w:jc w:val="center"/>
              <w:rPr>
                <w:szCs w:val="21"/>
              </w:rPr>
            </w:pPr>
            <w:r>
              <w:rPr>
                <w:szCs w:val="21"/>
              </w:rPr>
              <w:t>室内防水</w:t>
            </w:r>
          </w:p>
          <w:p w14:paraId="5EFDC677">
            <w:pPr>
              <w:jc w:val="center"/>
              <w:rPr>
                <w:szCs w:val="21"/>
              </w:rPr>
            </w:pPr>
            <w:r>
              <w:rPr>
                <w:szCs w:val="21"/>
              </w:rPr>
              <w:t>性能试验</w:t>
            </w:r>
          </w:p>
        </w:tc>
        <w:tc>
          <w:tcPr>
            <w:tcW w:w="5056" w:type="dxa"/>
            <w:tcBorders>
              <w:top w:val="single" w:color="auto" w:sz="4" w:space="0"/>
              <w:left w:val="single" w:color="auto" w:sz="4" w:space="0"/>
              <w:bottom w:val="single" w:color="auto" w:sz="4" w:space="0"/>
              <w:right w:val="single" w:color="auto" w:sz="4" w:space="0"/>
            </w:tcBorders>
            <w:vAlign w:val="center"/>
          </w:tcPr>
          <w:p w14:paraId="4A1A9760">
            <w:pPr>
              <w:rPr>
                <w:szCs w:val="21"/>
              </w:rPr>
            </w:pPr>
            <w:r>
              <w:rPr>
                <w:szCs w:val="21"/>
              </w:rPr>
              <w:t>室内防水房间数量：</w:t>
            </w:r>
          </w:p>
          <w:p w14:paraId="039C2C33">
            <w:pPr>
              <w:rPr>
                <w:szCs w:val="21"/>
              </w:rPr>
            </w:pPr>
            <w:r>
              <w:rPr>
                <w:szCs w:val="21"/>
              </w:rPr>
              <w:t>试验方法：</w:t>
            </w:r>
          </w:p>
          <w:p w14:paraId="2E390B32">
            <w:pPr>
              <w:rPr>
                <w:szCs w:val="21"/>
              </w:rPr>
            </w:pPr>
            <w:r>
              <w:rPr>
                <w:szCs w:val="21"/>
              </w:rPr>
              <w:t>结论：</w:t>
            </w:r>
          </w:p>
        </w:tc>
        <w:tc>
          <w:tcPr>
            <w:tcW w:w="2314" w:type="dxa"/>
            <w:tcBorders>
              <w:top w:val="single" w:color="auto" w:sz="4" w:space="0"/>
              <w:left w:val="single" w:color="auto" w:sz="4" w:space="0"/>
              <w:bottom w:val="single" w:color="auto" w:sz="4" w:space="0"/>
              <w:right w:val="single" w:color="auto" w:sz="4" w:space="0"/>
            </w:tcBorders>
            <w:vAlign w:val="center"/>
          </w:tcPr>
          <w:p w14:paraId="57B09A12">
            <w:pPr>
              <w:rPr>
                <w:szCs w:val="21"/>
              </w:rPr>
            </w:pPr>
            <w:r>
              <w:rPr>
                <w:szCs w:val="21"/>
              </w:rPr>
              <w:t>【要求】当采用多种防水材料时，应分别列出。</w:t>
            </w:r>
          </w:p>
        </w:tc>
      </w:tr>
      <w:tr w14:paraId="5EEB2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tcBorders>
              <w:top w:val="single" w:color="auto" w:sz="4" w:space="0"/>
              <w:left w:val="single" w:color="auto" w:sz="4" w:space="0"/>
              <w:bottom w:val="single" w:color="auto" w:sz="4" w:space="0"/>
              <w:right w:val="single" w:color="auto" w:sz="4" w:space="0"/>
            </w:tcBorders>
            <w:vAlign w:val="center"/>
          </w:tcPr>
          <w:p w14:paraId="5BA5516B">
            <w:pPr>
              <w:jc w:val="center"/>
              <w:rPr>
                <w:szCs w:val="21"/>
              </w:rPr>
            </w:pPr>
            <w:r>
              <w:rPr>
                <w:szCs w:val="21"/>
              </w:rPr>
              <w:t>32</w:t>
            </w:r>
          </w:p>
        </w:tc>
        <w:tc>
          <w:tcPr>
            <w:tcW w:w="1369" w:type="dxa"/>
            <w:tcBorders>
              <w:top w:val="single" w:color="auto" w:sz="4" w:space="0"/>
              <w:left w:val="single" w:color="auto" w:sz="4" w:space="0"/>
              <w:bottom w:val="single" w:color="auto" w:sz="4" w:space="0"/>
              <w:right w:val="single" w:color="auto" w:sz="4" w:space="0"/>
            </w:tcBorders>
            <w:vAlign w:val="center"/>
          </w:tcPr>
          <w:p w14:paraId="45FAD581">
            <w:pPr>
              <w:jc w:val="center"/>
              <w:rPr>
                <w:szCs w:val="21"/>
              </w:rPr>
            </w:pPr>
            <w:r>
              <w:rPr>
                <w:szCs w:val="21"/>
              </w:rPr>
              <w:t>屋面防水</w:t>
            </w:r>
          </w:p>
          <w:p w14:paraId="2140C50C">
            <w:pPr>
              <w:jc w:val="center"/>
              <w:rPr>
                <w:szCs w:val="21"/>
              </w:rPr>
            </w:pPr>
            <w:r>
              <w:rPr>
                <w:szCs w:val="21"/>
              </w:rPr>
              <w:t>材料</w:t>
            </w:r>
          </w:p>
        </w:tc>
        <w:tc>
          <w:tcPr>
            <w:tcW w:w="5056" w:type="dxa"/>
            <w:tcBorders>
              <w:top w:val="single" w:color="auto" w:sz="4" w:space="0"/>
              <w:left w:val="single" w:color="auto" w:sz="4" w:space="0"/>
              <w:bottom w:val="single" w:color="auto" w:sz="4" w:space="0"/>
              <w:right w:val="single" w:color="auto" w:sz="4" w:space="0"/>
            </w:tcBorders>
            <w:vAlign w:val="center"/>
          </w:tcPr>
          <w:p w14:paraId="6D0BC5B0">
            <w:pPr>
              <w:rPr>
                <w:szCs w:val="21"/>
              </w:rPr>
            </w:pPr>
            <w:r>
              <w:rPr>
                <w:szCs w:val="21"/>
              </w:rPr>
              <w:t>材料名称：</w:t>
            </w:r>
          </w:p>
          <w:p w14:paraId="6211E2EE">
            <w:pPr>
              <w:rPr>
                <w:szCs w:val="21"/>
              </w:rPr>
            </w:pPr>
            <w:r>
              <w:rPr>
                <w:szCs w:val="21"/>
              </w:rPr>
              <w:t>进场数量：</w:t>
            </w:r>
            <w:r>
              <w:rPr>
                <w:rFonts w:hint="eastAsia"/>
                <w:szCs w:val="21"/>
              </w:rPr>
              <w:t xml:space="preserve">    </w:t>
            </w:r>
            <w:r>
              <w:rPr>
                <w:szCs w:val="21"/>
              </w:rPr>
              <w:t>吨（卷）</w:t>
            </w:r>
          </w:p>
          <w:p w14:paraId="514D387A">
            <w:pPr>
              <w:rPr>
                <w:szCs w:val="21"/>
              </w:rPr>
            </w:pPr>
            <w:r>
              <w:rPr>
                <w:szCs w:val="21"/>
              </w:rPr>
              <w:t>复试组数：</w:t>
            </w:r>
            <w:r>
              <w:rPr>
                <w:rFonts w:hint="eastAsia"/>
                <w:szCs w:val="21"/>
              </w:rPr>
              <w:t xml:space="preserve">    </w:t>
            </w:r>
            <w:r>
              <w:rPr>
                <w:szCs w:val="21"/>
              </w:rPr>
              <w:t>组</w:t>
            </w:r>
          </w:p>
          <w:p w14:paraId="306716A9">
            <w:pPr>
              <w:rPr>
                <w:szCs w:val="21"/>
              </w:rPr>
            </w:pPr>
            <w:r>
              <w:rPr>
                <w:szCs w:val="21"/>
              </w:rPr>
              <w:t>结论：</w:t>
            </w:r>
          </w:p>
        </w:tc>
        <w:tc>
          <w:tcPr>
            <w:tcW w:w="2314" w:type="dxa"/>
            <w:tcBorders>
              <w:top w:val="single" w:color="auto" w:sz="4" w:space="0"/>
              <w:left w:val="single" w:color="auto" w:sz="4" w:space="0"/>
              <w:bottom w:val="single" w:color="auto" w:sz="4" w:space="0"/>
              <w:right w:val="single" w:color="auto" w:sz="4" w:space="0"/>
            </w:tcBorders>
            <w:vAlign w:val="center"/>
          </w:tcPr>
          <w:p w14:paraId="56071371">
            <w:pPr>
              <w:rPr>
                <w:szCs w:val="21"/>
              </w:rPr>
            </w:pPr>
            <w:r>
              <w:rPr>
                <w:szCs w:val="21"/>
              </w:rPr>
              <w:t>【要求】当采用多种防水材料时，应分别列出。</w:t>
            </w:r>
          </w:p>
        </w:tc>
      </w:tr>
      <w:tr w14:paraId="0FD5A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tcBorders>
              <w:top w:val="single" w:color="auto" w:sz="4" w:space="0"/>
              <w:left w:val="single" w:color="auto" w:sz="4" w:space="0"/>
              <w:bottom w:val="single" w:color="auto" w:sz="4" w:space="0"/>
              <w:right w:val="single" w:color="auto" w:sz="4" w:space="0"/>
            </w:tcBorders>
            <w:vAlign w:val="center"/>
          </w:tcPr>
          <w:p w14:paraId="69DE358D">
            <w:pPr>
              <w:jc w:val="center"/>
              <w:rPr>
                <w:szCs w:val="21"/>
              </w:rPr>
            </w:pPr>
            <w:r>
              <w:rPr>
                <w:szCs w:val="21"/>
              </w:rPr>
              <w:t>33</w:t>
            </w:r>
          </w:p>
        </w:tc>
        <w:tc>
          <w:tcPr>
            <w:tcW w:w="1369" w:type="dxa"/>
            <w:tcBorders>
              <w:top w:val="single" w:color="auto" w:sz="4" w:space="0"/>
              <w:left w:val="single" w:color="auto" w:sz="4" w:space="0"/>
              <w:bottom w:val="single" w:color="auto" w:sz="4" w:space="0"/>
              <w:right w:val="single" w:color="auto" w:sz="4" w:space="0"/>
            </w:tcBorders>
            <w:vAlign w:val="center"/>
          </w:tcPr>
          <w:p w14:paraId="40D2C93A">
            <w:pPr>
              <w:jc w:val="center"/>
              <w:rPr>
                <w:szCs w:val="21"/>
              </w:rPr>
            </w:pPr>
            <w:r>
              <w:rPr>
                <w:szCs w:val="21"/>
              </w:rPr>
              <w:t>屋面防水</w:t>
            </w:r>
          </w:p>
          <w:p w14:paraId="69DC3A30">
            <w:pPr>
              <w:jc w:val="center"/>
              <w:rPr>
                <w:szCs w:val="21"/>
              </w:rPr>
            </w:pPr>
            <w:r>
              <w:rPr>
                <w:szCs w:val="21"/>
              </w:rPr>
              <w:t>性能试验</w:t>
            </w:r>
          </w:p>
        </w:tc>
        <w:tc>
          <w:tcPr>
            <w:tcW w:w="5056" w:type="dxa"/>
            <w:tcBorders>
              <w:top w:val="single" w:color="auto" w:sz="4" w:space="0"/>
              <w:left w:val="single" w:color="auto" w:sz="4" w:space="0"/>
              <w:bottom w:val="single" w:color="auto" w:sz="4" w:space="0"/>
              <w:right w:val="single" w:color="auto" w:sz="4" w:space="0"/>
            </w:tcBorders>
            <w:vAlign w:val="center"/>
          </w:tcPr>
          <w:p w14:paraId="49047051">
            <w:pPr>
              <w:rPr>
                <w:szCs w:val="21"/>
              </w:rPr>
            </w:pPr>
            <w:r>
              <w:rPr>
                <w:szCs w:val="21"/>
              </w:rPr>
              <w:t>试验方法：</w:t>
            </w:r>
          </w:p>
          <w:p w14:paraId="4EEE4ED3">
            <w:pPr>
              <w:rPr>
                <w:szCs w:val="21"/>
              </w:rPr>
            </w:pPr>
            <w:r>
              <w:rPr>
                <w:szCs w:val="21"/>
              </w:rPr>
              <w:t>结论：</w:t>
            </w:r>
          </w:p>
        </w:tc>
        <w:tc>
          <w:tcPr>
            <w:tcW w:w="2314" w:type="dxa"/>
            <w:tcBorders>
              <w:top w:val="single" w:color="auto" w:sz="4" w:space="0"/>
              <w:left w:val="single" w:color="auto" w:sz="4" w:space="0"/>
              <w:bottom w:val="single" w:color="auto" w:sz="4" w:space="0"/>
              <w:right w:val="single" w:color="auto" w:sz="4" w:space="0"/>
            </w:tcBorders>
            <w:vAlign w:val="center"/>
          </w:tcPr>
          <w:p w14:paraId="5F351C55">
            <w:pPr>
              <w:jc w:val="center"/>
              <w:rPr>
                <w:szCs w:val="21"/>
              </w:rPr>
            </w:pPr>
          </w:p>
        </w:tc>
      </w:tr>
      <w:tr w14:paraId="0F360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tcBorders>
              <w:top w:val="single" w:color="auto" w:sz="4" w:space="0"/>
              <w:left w:val="single" w:color="auto" w:sz="4" w:space="0"/>
              <w:bottom w:val="single" w:color="auto" w:sz="4" w:space="0"/>
              <w:right w:val="single" w:color="auto" w:sz="4" w:space="0"/>
            </w:tcBorders>
            <w:vAlign w:val="center"/>
          </w:tcPr>
          <w:p w14:paraId="0E4F10F7">
            <w:pPr>
              <w:jc w:val="center"/>
              <w:rPr>
                <w:szCs w:val="21"/>
              </w:rPr>
            </w:pPr>
            <w:r>
              <w:rPr>
                <w:szCs w:val="21"/>
              </w:rPr>
              <w:t>34</w:t>
            </w:r>
          </w:p>
        </w:tc>
        <w:tc>
          <w:tcPr>
            <w:tcW w:w="1369" w:type="dxa"/>
            <w:tcBorders>
              <w:top w:val="single" w:color="auto" w:sz="4" w:space="0"/>
              <w:left w:val="single" w:color="auto" w:sz="4" w:space="0"/>
              <w:bottom w:val="single" w:color="auto" w:sz="4" w:space="0"/>
              <w:right w:val="single" w:color="auto" w:sz="4" w:space="0"/>
            </w:tcBorders>
            <w:vAlign w:val="center"/>
          </w:tcPr>
          <w:p w14:paraId="397C3824">
            <w:pPr>
              <w:jc w:val="center"/>
              <w:rPr>
                <w:szCs w:val="21"/>
              </w:rPr>
            </w:pPr>
            <w:r>
              <w:rPr>
                <w:szCs w:val="21"/>
              </w:rPr>
              <w:t>外窗</w:t>
            </w:r>
          </w:p>
          <w:p w14:paraId="097D0897">
            <w:pPr>
              <w:jc w:val="center"/>
              <w:rPr>
                <w:szCs w:val="21"/>
              </w:rPr>
            </w:pPr>
            <w:r>
              <w:rPr>
                <w:szCs w:val="21"/>
              </w:rPr>
              <w:t>性能试验</w:t>
            </w:r>
          </w:p>
        </w:tc>
        <w:tc>
          <w:tcPr>
            <w:tcW w:w="5056" w:type="dxa"/>
            <w:tcBorders>
              <w:top w:val="single" w:color="auto" w:sz="4" w:space="0"/>
              <w:left w:val="single" w:color="auto" w:sz="4" w:space="0"/>
              <w:bottom w:val="single" w:color="auto" w:sz="4" w:space="0"/>
              <w:right w:val="single" w:color="auto" w:sz="4" w:space="0"/>
            </w:tcBorders>
            <w:vAlign w:val="center"/>
          </w:tcPr>
          <w:p w14:paraId="42F805CB">
            <w:pPr>
              <w:rPr>
                <w:szCs w:val="21"/>
              </w:rPr>
            </w:pPr>
            <w:r>
              <w:rPr>
                <w:szCs w:val="21"/>
              </w:rPr>
              <w:t>设计要求的各项物理性能等级：</w:t>
            </w:r>
          </w:p>
          <w:p w14:paraId="72EC394C">
            <w:pPr>
              <w:rPr>
                <w:szCs w:val="21"/>
              </w:rPr>
            </w:pPr>
            <w:r>
              <w:rPr>
                <w:szCs w:val="21"/>
              </w:rPr>
              <w:t>气密性：</w:t>
            </w:r>
          </w:p>
          <w:p w14:paraId="6D5F1274">
            <w:pPr>
              <w:rPr>
                <w:szCs w:val="21"/>
              </w:rPr>
            </w:pPr>
            <w:r>
              <w:rPr>
                <w:szCs w:val="21"/>
              </w:rPr>
              <w:t>水密性：</w:t>
            </w:r>
          </w:p>
          <w:p w14:paraId="409D0FBD">
            <w:pPr>
              <w:rPr>
                <w:szCs w:val="21"/>
              </w:rPr>
            </w:pPr>
            <w:r>
              <w:rPr>
                <w:szCs w:val="21"/>
              </w:rPr>
              <w:t>抗风压性：</w:t>
            </w:r>
          </w:p>
          <w:p w14:paraId="22DDF74B">
            <w:pPr>
              <w:rPr>
                <w:szCs w:val="21"/>
              </w:rPr>
            </w:pPr>
            <w:r>
              <w:rPr>
                <w:szCs w:val="21"/>
              </w:rPr>
              <w:t>……</w:t>
            </w:r>
          </w:p>
          <w:p w14:paraId="337FAA87">
            <w:pPr>
              <w:rPr>
                <w:szCs w:val="21"/>
              </w:rPr>
            </w:pPr>
            <w:r>
              <w:rPr>
                <w:szCs w:val="21"/>
              </w:rPr>
              <w:t>结论：是否全面满足设计要求</w:t>
            </w:r>
            <w:r>
              <w:rPr>
                <w:rFonts w:hint="eastAsia"/>
                <w:szCs w:val="21"/>
                <w:lang w:val="en-US" w:eastAsia="zh-CN"/>
              </w:rPr>
              <w:t xml:space="preserve">    </w:t>
            </w:r>
            <w:r>
              <w:rPr>
                <w:szCs w:val="21"/>
                <w:bdr w:val="single" w:color="auto" w:sz="4" w:space="0"/>
              </w:rPr>
              <w:t>是</w:t>
            </w:r>
            <w:r>
              <w:rPr>
                <w:rFonts w:hint="eastAsia"/>
                <w:szCs w:val="21"/>
              </w:rPr>
              <w:t xml:space="preserve">  </w:t>
            </w:r>
            <w:r>
              <w:rPr>
                <w:szCs w:val="21"/>
                <w:bdr w:val="single" w:color="auto" w:sz="4" w:space="0"/>
              </w:rPr>
              <w:t>否</w:t>
            </w:r>
          </w:p>
        </w:tc>
        <w:tc>
          <w:tcPr>
            <w:tcW w:w="2314" w:type="dxa"/>
            <w:tcBorders>
              <w:top w:val="single" w:color="auto" w:sz="4" w:space="0"/>
              <w:left w:val="single" w:color="auto" w:sz="4" w:space="0"/>
              <w:bottom w:val="single" w:color="auto" w:sz="4" w:space="0"/>
              <w:right w:val="single" w:color="auto" w:sz="4" w:space="0"/>
            </w:tcBorders>
            <w:vAlign w:val="center"/>
          </w:tcPr>
          <w:p w14:paraId="2EF224D0">
            <w:pPr>
              <w:rPr>
                <w:szCs w:val="21"/>
              </w:rPr>
            </w:pPr>
          </w:p>
        </w:tc>
      </w:tr>
      <w:tr w14:paraId="33A3D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tcBorders>
              <w:top w:val="single" w:color="auto" w:sz="4" w:space="0"/>
              <w:left w:val="single" w:color="auto" w:sz="4" w:space="0"/>
              <w:bottom w:val="single" w:color="auto" w:sz="4" w:space="0"/>
              <w:right w:val="single" w:color="auto" w:sz="4" w:space="0"/>
            </w:tcBorders>
            <w:vAlign w:val="center"/>
          </w:tcPr>
          <w:p w14:paraId="2D620436">
            <w:pPr>
              <w:jc w:val="center"/>
              <w:rPr>
                <w:szCs w:val="21"/>
              </w:rPr>
            </w:pPr>
            <w:r>
              <w:rPr>
                <w:szCs w:val="21"/>
              </w:rPr>
              <w:t>35</w:t>
            </w:r>
          </w:p>
        </w:tc>
        <w:tc>
          <w:tcPr>
            <w:tcW w:w="1369" w:type="dxa"/>
            <w:tcBorders>
              <w:top w:val="single" w:color="auto" w:sz="4" w:space="0"/>
              <w:left w:val="single" w:color="auto" w:sz="4" w:space="0"/>
              <w:bottom w:val="single" w:color="auto" w:sz="4" w:space="0"/>
              <w:right w:val="single" w:color="auto" w:sz="4" w:space="0"/>
            </w:tcBorders>
            <w:vAlign w:val="center"/>
          </w:tcPr>
          <w:p w14:paraId="0CFA37D6">
            <w:pPr>
              <w:jc w:val="center"/>
              <w:rPr>
                <w:szCs w:val="21"/>
              </w:rPr>
            </w:pPr>
            <w:r>
              <w:rPr>
                <w:szCs w:val="21"/>
              </w:rPr>
              <w:t>幕墙</w:t>
            </w:r>
          </w:p>
          <w:p w14:paraId="00AD00F6">
            <w:pPr>
              <w:jc w:val="center"/>
              <w:rPr>
                <w:szCs w:val="21"/>
              </w:rPr>
            </w:pPr>
            <w:r>
              <w:rPr>
                <w:szCs w:val="21"/>
              </w:rPr>
              <w:t>性能检验</w:t>
            </w:r>
          </w:p>
        </w:tc>
        <w:tc>
          <w:tcPr>
            <w:tcW w:w="5056" w:type="dxa"/>
            <w:tcBorders>
              <w:top w:val="single" w:color="auto" w:sz="4" w:space="0"/>
              <w:left w:val="single" w:color="auto" w:sz="4" w:space="0"/>
              <w:bottom w:val="single" w:color="auto" w:sz="4" w:space="0"/>
              <w:right w:val="single" w:color="auto" w:sz="4" w:space="0"/>
            </w:tcBorders>
            <w:vAlign w:val="center"/>
          </w:tcPr>
          <w:p w14:paraId="24649D9C">
            <w:pPr>
              <w:rPr>
                <w:szCs w:val="21"/>
              </w:rPr>
            </w:pPr>
            <w:r>
              <w:rPr>
                <w:szCs w:val="21"/>
              </w:rPr>
              <w:t>幕墙系统性能检验：</w:t>
            </w:r>
          </w:p>
          <w:p w14:paraId="6F6FCD72">
            <w:pPr>
              <w:rPr>
                <w:szCs w:val="21"/>
              </w:rPr>
            </w:pPr>
            <w:r>
              <w:rPr>
                <w:szCs w:val="21"/>
              </w:rPr>
              <w:t>结论：</w:t>
            </w:r>
            <w:r>
              <w:rPr>
                <w:rFonts w:hint="eastAsia"/>
                <w:szCs w:val="21"/>
              </w:rPr>
              <w:t xml:space="preserve"> </w:t>
            </w:r>
          </w:p>
        </w:tc>
        <w:tc>
          <w:tcPr>
            <w:tcW w:w="2314" w:type="dxa"/>
            <w:tcBorders>
              <w:top w:val="single" w:color="auto" w:sz="4" w:space="0"/>
              <w:left w:val="single" w:color="auto" w:sz="4" w:space="0"/>
              <w:bottom w:val="single" w:color="auto" w:sz="4" w:space="0"/>
              <w:right w:val="single" w:color="auto" w:sz="4" w:space="0"/>
            </w:tcBorders>
            <w:vAlign w:val="center"/>
          </w:tcPr>
          <w:p w14:paraId="722B8205">
            <w:pPr>
              <w:rPr>
                <w:szCs w:val="21"/>
              </w:rPr>
            </w:pPr>
          </w:p>
        </w:tc>
      </w:tr>
      <w:tr w14:paraId="4797D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tcBorders>
              <w:top w:val="single" w:color="auto" w:sz="4" w:space="0"/>
              <w:left w:val="single" w:color="auto" w:sz="4" w:space="0"/>
              <w:bottom w:val="single" w:color="auto" w:sz="4" w:space="0"/>
              <w:right w:val="single" w:color="auto" w:sz="4" w:space="0"/>
            </w:tcBorders>
            <w:vAlign w:val="center"/>
          </w:tcPr>
          <w:p w14:paraId="5BDA6333">
            <w:pPr>
              <w:jc w:val="center"/>
              <w:rPr>
                <w:szCs w:val="21"/>
              </w:rPr>
            </w:pPr>
            <w:r>
              <w:rPr>
                <w:szCs w:val="21"/>
              </w:rPr>
              <w:t>36</w:t>
            </w:r>
          </w:p>
        </w:tc>
        <w:tc>
          <w:tcPr>
            <w:tcW w:w="1369" w:type="dxa"/>
            <w:tcBorders>
              <w:top w:val="single" w:color="auto" w:sz="4" w:space="0"/>
              <w:left w:val="single" w:color="auto" w:sz="4" w:space="0"/>
              <w:bottom w:val="single" w:color="auto" w:sz="4" w:space="0"/>
              <w:right w:val="single" w:color="auto" w:sz="4" w:space="0"/>
            </w:tcBorders>
            <w:vAlign w:val="center"/>
          </w:tcPr>
          <w:p w14:paraId="2E37703C">
            <w:pPr>
              <w:jc w:val="center"/>
              <w:rPr>
                <w:szCs w:val="21"/>
              </w:rPr>
            </w:pPr>
            <w:r>
              <w:rPr>
                <w:szCs w:val="21"/>
              </w:rPr>
              <w:t>外墙面砖</w:t>
            </w:r>
          </w:p>
          <w:p w14:paraId="5229830D">
            <w:pPr>
              <w:jc w:val="center"/>
              <w:rPr>
                <w:szCs w:val="21"/>
              </w:rPr>
            </w:pPr>
            <w:r>
              <w:rPr>
                <w:szCs w:val="21"/>
              </w:rPr>
              <w:t>粘接强度</w:t>
            </w:r>
          </w:p>
          <w:p w14:paraId="39D20D98">
            <w:pPr>
              <w:jc w:val="center"/>
              <w:rPr>
                <w:szCs w:val="21"/>
              </w:rPr>
            </w:pPr>
            <w:r>
              <w:rPr>
                <w:szCs w:val="21"/>
              </w:rPr>
              <w:t>试验</w:t>
            </w:r>
          </w:p>
        </w:tc>
        <w:tc>
          <w:tcPr>
            <w:tcW w:w="5056" w:type="dxa"/>
            <w:tcBorders>
              <w:top w:val="single" w:color="auto" w:sz="4" w:space="0"/>
              <w:left w:val="single" w:color="auto" w:sz="4" w:space="0"/>
              <w:bottom w:val="single" w:color="auto" w:sz="4" w:space="0"/>
              <w:right w:val="single" w:color="auto" w:sz="4" w:space="0"/>
            </w:tcBorders>
            <w:vAlign w:val="center"/>
          </w:tcPr>
          <w:p w14:paraId="59E09137">
            <w:pPr>
              <w:rPr>
                <w:szCs w:val="21"/>
              </w:rPr>
            </w:pPr>
            <w:r>
              <w:rPr>
                <w:szCs w:val="21"/>
              </w:rPr>
              <w:t>设计值：</w:t>
            </w:r>
          </w:p>
          <w:p w14:paraId="012018A0">
            <w:pPr>
              <w:rPr>
                <w:szCs w:val="21"/>
              </w:rPr>
            </w:pPr>
            <w:r>
              <w:rPr>
                <w:szCs w:val="21"/>
              </w:rPr>
              <w:t>实测值：</w:t>
            </w:r>
          </w:p>
          <w:p w14:paraId="4F490BE7">
            <w:pPr>
              <w:rPr>
                <w:szCs w:val="21"/>
              </w:rPr>
            </w:pPr>
            <w:r>
              <w:rPr>
                <w:szCs w:val="21"/>
              </w:rPr>
              <w:t>检测数量：</w:t>
            </w:r>
          </w:p>
          <w:p w14:paraId="76DCFF9A">
            <w:pPr>
              <w:rPr>
                <w:szCs w:val="21"/>
              </w:rPr>
            </w:pPr>
            <w:r>
              <w:rPr>
                <w:szCs w:val="21"/>
              </w:rPr>
              <w:t>检测比例：</w:t>
            </w:r>
          </w:p>
          <w:p w14:paraId="0C454380">
            <w:pPr>
              <w:rPr>
                <w:szCs w:val="21"/>
              </w:rPr>
            </w:pPr>
            <w:r>
              <w:rPr>
                <w:szCs w:val="21"/>
              </w:rPr>
              <w:t>结论：</w:t>
            </w:r>
          </w:p>
        </w:tc>
        <w:tc>
          <w:tcPr>
            <w:tcW w:w="2314" w:type="dxa"/>
            <w:tcBorders>
              <w:top w:val="single" w:color="auto" w:sz="4" w:space="0"/>
              <w:left w:val="single" w:color="auto" w:sz="4" w:space="0"/>
              <w:bottom w:val="single" w:color="auto" w:sz="4" w:space="0"/>
              <w:right w:val="single" w:color="auto" w:sz="4" w:space="0"/>
            </w:tcBorders>
            <w:vAlign w:val="center"/>
          </w:tcPr>
          <w:p w14:paraId="23EF0E14">
            <w:pPr>
              <w:jc w:val="center"/>
              <w:rPr>
                <w:szCs w:val="21"/>
              </w:rPr>
            </w:pPr>
          </w:p>
        </w:tc>
      </w:tr>
      <w:tr w14:paraId="581C6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tcBorders>
              <w:top w:val="single" w:color="auto" w:sz="4" w:space="0"/>
              <w:left w:val="single" w:color="auto" w:sz="4" w:space="0"/>
              <w:bottom w:val="single" w:color="auto" w:sz="4" w:space="0"/>
              <w:right w:val="single" w:color="auto" w:sz="4" w:space="0"/>
            </w:tcBorders>
            <w:vAlign w:val="center"/>
          </w:tcPr>
          <w:p w14:paraId="28A26A07">
            <w:pPr>
              <w:jc w:val="center"/>
              <w:rPr>
                <w:szCs w:val="21"/>
              </w:rPr>
            </w:pPr>
            <w:r>
              <w:rPr>
                <w:szCs w:val="21"/>
              </w:rPr>
              <w:t>37</w:t>
            </w:r>
          </w:p>
        </w:tc>
        <w:tc>
          <w:tcPr>
            <w:tcW w:w="1369" w:type="dxa"/>
            <w:tcBorders>
              <w:top w:val="single" w:color="auto" w:sz="4" w:space="0"/>
              <w:left w:val="single" w:color="auto" w:sz="4" w:space="0"/>
              <w:bottom w:val="single" w:color="auto" w:sz="4" w:space="0"/>
              <w:right w:val="single" w:color="auto" w:sz="4" w:space="0"/>
            </w:tcBorders>
            <w:vAlign w:val="center"/>
          </w:tcPr>
          <w:p w14:paraId="2C4C6A2D">
            <w:pPr>
              <w:jc w:val="center"/>
              <w:rPr>
                <w:szCs w:val="21"/>
              </w:rPr>
            </w:pPr>
            <w:r>
              <w:rPr>
                <w:szCs w:val="21"/>
              </w:rPr>
              <w:t>外墙保温</w:t>
            </w:r>
          </w:p>
        </w:tc>
        <w:tc>
          <w:tcPr>
            <w:tcW w:w="5056" w:type="dxa"/>
            <w:tcBorders>
              <w:top w:val="single" w:color="auto" w:sz="4" w:space="0"/>
              <w:left w:val="single" w:color="auto" w:sz="4" w:space="0"/>
              <w:bottom w:val="single" w:color="auto" w:sz="4" w:space="0"/>
              <w:right w:val="single" w:color="auto" w:sz="4" w:space="0"/>
            </w:tcBorders>
            <w:vAlign w:val="center"/>
          </w:tcPr>
          <w:p w14:paraId="30411F4E">
            <w:pPr>
              <w:rPr>
                <w:szCs w:val="21"/>
              </w:rPr>
            </w:pPr>
            <w:r>
              <w:rPr>
                <w:szCs w:val="21"/>
              </w:rPr>
              <w:t xml:space="preserve">保温材料复试：  </w:t>
            </w:r>
            <w:r>
              <w:rPr>
                <w:rFonts w:hint="eastAsia"/>
                <w:szCs w:val="21"/>
              </w:rPr>
              <w:t xml:space="preserve">          </w:t>
            </w:r>
          </w:p>
          <w:p w14:paraId="5B9FA791">
            <w:pPr>
              <w:rPr>
                <w:szCs w:val="21"/>
              </w:rPr>
            </w:pPr>
            <w:r>
              <w:rPr>
                <w:szCs w:val="21"/>
              </w:rPr>
              <w:t>保温层系统拉拔试验：</w:t>
            </w:r>
          </w:p>
          <w:p w14:paraId="7A9CA57B">
            <w:pPr>
              <w:rPr>
                <w:szCs w:val="21"/>
              </w:rPr>
            </w:pPr>
            <w:r>
              <w:rPr>
                <w:szCs w:val="21"/>
              </w:rPr>
              <w:t>结论：</w:t>
            </w:r>
          </w:p>
        </w:tc>
        <w:tc>
          <w:tcPr>
            <w:tcW w:w="2314" w:type="dxa"/>
            <w:tcBorders>
              <w:top w:val="single" w:color="auto" w:sz="4" w:space="0"/>
              <w:left w:val="single" w:color="auto" w:sz="4" w:space="0"/>
              <w:bottom w:val="single" w:color="auto" w:sz="4" w:space="0"/>
              <w:right w:val="single" w:color="auto" w:sz="4" w:space="0"/>
            </w:tcBorders>
            <w:vAlign w:val="center"/>
          </w:tcPr>
          <w:p w14:paraId="0C782A3A">
            <w:pPr>
              <w:jc w:val="center"/>
              <w:rPr>
                <w:szCs w:val="21"/>
              </w:rPr>
            </w:pPr>
          </w:p>
        </w:tc>
      </w:tr>
      <w:tr w14:paraId="17016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tcBorders>
              <w:top w:val="single" w:color="auto" w:sz="4" w:space="0"/>
              <w:left w:val="single" w:color="auto" w:sz="4" w:space="0"/>
              <w:bottom w:val="single" w:color="auto" w:sz="4" w:space="0"/>
              <w:right w:val="single" w:color="auto" w:sz="4" w:space="0"/>
            </w:tcBorders>
            <w:vAlign w:val="center"/>
          </w:tcPr>
          <w:p w14:paraId="0A339081">
            <w:pPr>
              <w:jc w:val="center"/>
              <w:rPr>
                <w:szCs w:val="21"/>
              </w:rPr>
            </w:pPr>
            <w:r>
              <w:rPr>
                <w:szCs w:val="21"/>
              </w:rPr>
              <w:t>38</w:t>
            </w:r>
          </w:p>
        </w:tc>
        <w:tc>
          <w:tcPr>
            <w:tcW w:w="1369" w:type="dxa"/>
            <w:tcBorders>
              <w:top w:val="single" w:color="auto" w:sz="4" w:space="0"/>
              <w:left w:val="single" w:color="auto" w:sz="4" w:space="0"/>
              <w:bottom w:val="single" w:color="auto" w:sz="4" w:space="0"/>
              <w:right w:val="single" w:color="auto" w:sz="4" w:space="0"/>
            </w:tcBorders>
            <w:vAlign w:val="center"/>
          </w:tcPr>
          <w:p w14:paraId="35E9AA2D">
            <w:pPr>
              <w:jc w:val="center"/>
              <w:rPr>
                <w:szCs w:val="21"/>
              </w:rPr>
            </w:pPr>
            <w:r>
              <w:rPr>
                <w:szCs w:val="21"/>
              </w:rPr>
              <w:t>室外工程</w:t>
            </w:r>
          </w:p>
        </w:tc>
        <w:tc>
          <w:tcPr>
            <w:tcW w:w="5056" w:type="dxa"/>
            <w:tcBorders>
              <w:top w:val="single" w:color="auto" w:sz="4" w:space="0"/>
              <w:left w:val="single" w:color="auto" w:sz="4" w:space="0"/>
              <w:bottom w:val="single" w:color="auto" w:sz="4" w:space="0"/>
              <w:right w:val="single" w:color="auto" w:sz="4" w:space="0"/>
            </w:tcBorders>
            <w:vAlign w:val="center"/>
          </w:tcPr>
          <w:p w14:paraId="6B4532C9">
            <w:pPr>
              <w:rPr>
                <w:rFonts w:hint="eastAsia" w:eastAsia="宋体"/>
                <w:szCs w:val="21"/>
                <w:lang w:eastAsia="zh-CN"/>
              </w:rPr>
            </w:pPr>
            <w:r>
              <w:rPr>
                <w:szCs w:val="21"/>
              </w:rPr>
              <w:t>混凝土路面：混凝土强度</w:t>
            </w:r>
            <w:r>
              <w:rPr>
                <w:rFonts w:hint="eastAsia"/>
                <w:szCs w:val="21"/>
                <w:lang w:val="en-US" w:eastAsia="zh-CN"/>
              </w:rPr>
              <w:t>C</w:t>
            </w:r>
          </w:p>
          <w:p w14:paraId="4D1CE942">
            <w:pPr>
              <w:rPr>
                <w:szCs w:val="21"/>
              </w:rPr>
            </w:pPr>
            <w:r>
              <w:rPr>
                <w:szCs w:val="21"/>
              </w:rPr>
              <w:t>沥青混合料路面：</w:t>
            </w:r>
          </w:p>
          <w:p w14:paraId="16CA7EB8">
            <w:pPr>
              <w:rPr>
                <w:szCs w:val="21"/>
              </w:rPr>
            </w:pPr>
            <w:r>
              <w:rPr>
                <w:szCs w:val="21"/>
              </w:rPr>
              <w:t>沥青混合料密实度：</w:t>
            </w:r>
          </w:p>
          <w:p w14:paraId="66BC4A1F">
            <w:pPr>
              <w:rPr>
                <w:szCs w:val="21"/>
              </w:rPr>
            </w:pPr>
            <w:r>
              <w:rPr>
                <w:szCs w:val="21"/>
              </w:rPr>
              <w:t>厚度：</w:t>
            </w:r>
            <w:r>
              <w:rPr>
                <w:rFonts w:hint="eastAsia"/>
                <w:szCs w:val="21"/>
                <w:lang w:val="en-US" w:eastAsia="zh-CN"/>
              </w:rPr>
              <w:t xml:space="preserve">                 </w:t>
            </w:r>
            <w:r>
              <w:rPr>
                <w:szCs w:val="21"/>
              </w:rPr>
              <w:t>弯沉值：</w:t>
            </w:r>
          </w:p>
          <w:p w14:paraId="00CBE5BC">
            <w:pPr>
              <w:rPr>
                <w:szCs w:val="21"/>
              </w:rPr>
            </w:pPr>
            <w:r>
              <w:rPr>
                <w:szCs w:val="21"/>
              </w:rPr>
              <w:t>高边坡、挡土墙监测：</w:t>
            </w:r>
          </w:p>
          <w:p w14:paraId="531610F1">
            <w:pPr>
              <w:rPr>
                <w:szCs w:val="21"/>
              </w:rPr>
            </w:pPr>
            <w:r>
              <w:rPr>
                <w:szCs w:val="21"/>
              </w:rPr>
              <w:t>室外环境：</w:t>
            </w:r>
          </w:p>
          <w:p w14:paraId="6EA98221">
            <w:pPr>
              <w:rPr>
                <w:szCs w:val="21"/>
              </w:rPr>
            </w:pPr>
            <w:r>
              <w:rPr>
                <w:szCs w:val="21"/>
              </w:rPr>
              <w:t>结论：</w:t>
            </w:r>
          </w:p>
        </w:tc>
        <w:tc>
          <w:tcPr>
            <w:tcW w:w="2314" w:type="dxa"/>
            <w:tcBorders>
              <w:top w:val="single" w:color="auto" w:sz="4" w:space="0"/>
              <w:left w:val="single" w:color="auto" w:sz="4" w:space="0"/>
              <w:bottom w:val="single" w:color="auto" w:sz="4" w:space="0"/>
              <w:right w:val="single" w:color="auto" w:sz="4" w:space="0"/>
            </w:tcBorders>
            <w:vAlign w:val="center"/>
          </w:tcPr>
          <w:p w14:paraId="55751202">
            <w:pPr>
              <w:jc w:val="center"/>
              <w:rPr>
                <w:szCs w:val="21"/>
              </w:rPr>
            </w:pPr>
          </w:p>
        </w:tc>
      </w:tr>
      <w:tr w14:paraId="57DDD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0" w:type="dxa"/>
            <w:tcBorders>
              <w:top w:val="single" w:color="auto" w:sz="4" w:space="0"/>
              <w:left w:val="single" w:color="auto" w:sz="4" w:space="0"/>
              <w:bottom w:val="single" w:color="auto" w:sz="4" w:space="0"/>
              <w:right w:val="single" w:color="auto" w:sz="4" w:space="0"/>
            </w:tcBorders>
            <w:vAlign w:val="center"/>
          </w:tcPr>
          <w:p w14:paraId="06B1AD86">
            <w:pPr>
              <w:jc w:val="center"/>
              <w:rPr>
                <w:szCs w:val="21"/>
              </w:rPr>
            </w:pPr>
            <w:r>
              <w:rPr>
                <w:szCs w:val="21"/>
              </w:rPr>
              <w:t>39</w:t>
            </w:r>
          </w:p>
        </w:tc>
        <w:tc>
          <w:tcPr>
            <w:tcW w:w="1369" w:type="dxa"/>
            <w:tcBorders>
              <w:top w:val="single" w:color="auto" w:sz="4" w:space="0"/>
              <w:left w:val="single" w:color="auto" w:sz="4" w:space="0"/>
              <w:bottom w:val="single" w:color="auto" w:sz="4" w:space="0"/>
              <w:right w:val="single" w:color="auto" w:sz="4" w:space="0"/>
            </w:tcBorders>
            <w:vAlign w:val="center"/>
          </w:tcPr>
          <w:p w14:paraId="4F8BD083">
            <w:pPr>
              <w:jc w:val="center"/>
              <w:rPr>
                <w:szCs w:val="21"/>
              </w:rPr>
            </w:pPr>
            <w:r>
              <w:rPr>
                <w:szCs w:val="21"/>
              </w:rPr>
              <w:t>监理资料</w:t>
            </w:r>
          </w:p>
        </w:tc>
        <w:tc>
          <w:tcPr>
            <w:tcW w:w="5056" w:type="dxa"/>
            <w:tcBorders>
              <w:top w:val="single" w:color="auto" w:sz="4" w:space="0"/>
              <w:left w:val="single" w:color="auto" w:sz="4" w:space="0"/>
              <w:bottom w:val="single" w:color="auto" w:sz="4" w:space="0"/>
              <w:right w:val="single" w:color="auto" w:sz="4" w:space="0"/>
            </w:tcBorders>
            <w:vAlign w:val="center"/>
          </w:tcPr>
          <w:p w14:paraId="75E3B947">
            <w:pPr>
              <w:rPr>
                <w:szCs w:val="21"/>
              </w:rPr>
            </w:pPr>
            <w:r>
              <w:rPr>
                <w:szCs w:val="21"/>
              </w:rPr>
              <w:t>是否齐全</w:t>
            </w:r>
            <w:r>
              <w:rPr>
                <w:rFonts w:hint="eastAsia"/>
                <w:szCs w:val="21"/>
                <w:lang w:val="en-US" w:eastAsia="zh-CN"/>
              </w:rPr>
              <w:t xml:space="preserve">    </w:t>
            </w:r>
            <w:r>
              <w:rPr>
                <w:szCs w:val="21"/>
                <w:bdr w:val="single" w:color="auto" w:sz="4" w:space="0"/>
              </w:rPr>
              <w:t>是</w:t>
            </w:r>
            <w:r>
              <w:rPr>
                <w:rFonts w:hint="eastAsia"/>
                <w:szCs w:val="21"/>
              </w:rPr>
              <w:t xml:space="preserve">  </w:t>
            </w:r>
            <w:r>
              <w:rPr>
                <w:szCs w:val="21"/>
                <w:bdr w:val="single" w:color="auto" w:sz="4" w:space="0"/>
              </w:rPr>
              <w:t>否</w:t>
            </w:r>
          </w:p>
          <w:p w14:paraId="66AE9B12">
            <w:pPr>
              <w:rPr>
                <w:szCs w:val="21"/>
              </w:rPr>
            </w:pPr>
            <w:r>
              <w:rPr>
                <w:szCs w:val="21"/>
              </w:rPr>
              <w:t>施工过程中是否存在因质量问题的重大整改</w:t>
            </w:r>
          </w:p>
          <w:p w14:paraId="661C31C1">
            <w:pPr>
              <w:rPr>
                <w:szCs w:val="21"/>
              </w:rPr>
            </w:pPr>
            <w:r>
              <w:rPr>
                <w:rFonts w:hint="eastAsia"/>
                <w:szCs w:val="21"/>
                <w:lang w:val="en-US" w:eastAsia="zh-CN"/>
              </w:rPr>
              <w:t xml:space="preserve">    </w:t>
            </w:r>
            <w:r>
              <w:rPr>
                <w:szCs w:val="21"/>
                <w:bdr w:val="single" w:color="auto" w:sz="4" w:space="0"/>
              </w:rPr>
              <w:t>是</w:t>
            </w:r>
            <w:r>
              <w:rPr>
                <w:rFonts w:hint="eastAsia"/>
                <w:szCs w:val="21"/>
              </w:rPr>
              <w:t xml:space="preserve">  </w:t>
            </w:r>
            <w:r>
              <w:rPr>
                <w:szCs w:val="21"/>
                <w:bdr w:val="single" w:color="auto" w:sz="4" w:space="0"/>
              </w:rPr>
              <w:t>否</w:t>
            </w:r>
          </w:p>
          <w:p w14:paraId="5A1C2C5A">
            <w:pPr>
              <w:rPr>
                <w:szCs w:val="21"/>
              </w:rPr>
            </w:pPr>
            <w:r>
              <w:rPr>
                <w:szCs w:val="21"/>
              </w:rPr>
              <w:t>工程是否因质量问题造成的重大设计变更</w:t>
            </w:r>
          </w:p>
          <w:p w14:paraId="6BB39E41">
            <w:pPr>
              <w:rPr>
                <w:szCs w:val="21"/>
              </w:rPr>
            </w:pPr>
            <w:r>
              <w:rPr>
                <w:rFonts w:hint="eastAsia"/>
                <w:szCs w:val="21"/>
                <w:lang w:val="en-US" w:eastAsia="zh-CN"/>
              </w:rPr>
              <w:t xml:space="preserve">    </w:t>
            </w:r>
            <w:r>
              <w:rPr>
                <w:szCs w:val="21"/>
                <w:bdr w:val="single" w:color="auto" w:sz="4" w:space="0"/>
              </w:rPr>
              <w:t>是</w:t>
            </w:r>
            <w:r>
              <w:rPr>
                <w:rFonts w:hint="eastAsia"/>
                <w:szCs w:val="21"/>
              </w:rPr>
              <w:t xml:space="preserve">  </w:t>
            </w:r>
            <w:r>
              <w:rPr>
                <w:szCs w:val="21"/>
                <w:bdr w:val="single" w:color="auto" w:sz="4" w:space="0"/>
              </w:rPr>
              <w:t>否</w:t>
            </w:r>
          </w:p>
        </w:tc>
        <w:tc>
          <w:tcPr>
            <w:tcW w:w="2314" w:type="dxa"/>
            <w:tcBorders>
              <w:top w:val="single" w:color="auto" w:sz="4" w:space="0"/>
              <w:left w:val="single" w:color="auto" w:sz="4" w:space="0"/>
              <w:bottom w:val="single" w:color="auto" w:sz="4" w:space="0"/>
              <w:right w:val="single" w:color="auto" w:sz="4" w:space="0"/>
            </w:tcBorders>
            <w:vAlign w:val="center"/>
          </w:tcPr>
          <w:p w14:paraId="13BBA6E9">
            <w:pPr>
              <w:jc w:val="center"/>
              <w:rPr>
                <w:szCs w:val="21"/>
              </w:rPr>
            </w:pPr>
          </w:p>
        </w:tc>
      </w:tr>
      <w:tr w14:paraId="1F065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79" w:type="dxa"/>
            <w:gridSpan w:val="2"/>
            <w:tcBorders>
              <w:top w:val="single" w:color="auto" w:sz="4" w:space="0"/>
              <w:left w:val="single" w:color="auto" w:sz="4" w:space="0"/>
              <w:bottom w:val="single" w:color="auto" w:sz="4" w:space="0"/>
              <w:right w:val="single" w:color="auto" w:sz="4" w:space="0"/>
            </w:tcBorders>
            <w:vAlign w:val="center"/>
          </w:tcPr>
          <w:p w14:paraId="7DC4BBAF">
            <w:pPr>
              <w:jc w:val="center"/>
              <w:rPr>
                <w:szCs w:val="21"/>
              </w:rPr>
            </w:pPr>
            <w:r>
              <w:rPr>
                <w:color w:val="000000" w:themeColor="text1"/>
                <w:szCs w:val="21"/>
                <w14:textFill>
                  <w14:solidFill>
                    <w14:schemeClr w14:val="tx1"/>
                  </w14:solidFill>
                </w14:textFill>
              </w:rPr>
              <w:t>核查结论</w:t>
            </w:r>
          </w:p>
        </w:tc>
        <w:tc>
          <w:tcPr>
            <w:tcW w:w="7370" w:type="dxa"/>
            <w:gridSpan w:val="2"/>
            <w:tcBorders>
              <w:top w:val="single" w:color="auto" w:sz="4" w:space="0"/>
              <w:left w:val="single" w:color="auto" w:sz="4" w:space="0"/>
              <w:bottom w:val="single" w:color="auto" w:sz="4" w:space="0"/>
              <w:right w:val="single" w:color="auto" w:sz="4" w:space="0"/>
            </w:tcBorders>
            <w:vAlign w:val="center"/>
          </w:tcPr>
          <w:p w14:paraId="7FA18898">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组别：</w:t>
            </w:r>
          </w:p>
          <w:p w14:paraId="69D3B8C4">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核查结果：上表所列重要信息及数据本工程共涉及    项，经核查全部真实有效 □ ；经核查缺少    项 □；经核查    项数据不真实。</w:t>
            </w:r>
          </w:p>
          <w:p w14:paraId="409C1110">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06E08719">
            <w:pPr>
              <w:spacing w:line="48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0617451A">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核查人：</w:t>
            </w:r>
          </w:p>
          <w:p w14:paraId="0EE1F792">
            <w:pPr>
              <w:jc w:val="right"/>
              <w:rPr>
                <w:szCs w:val="21"/>
              </w:rPr>
            </w:pPr>
            <w:r>
              <w:rPr>
                <w:color w:val="000000" w:themeColor="text1"/>
                <w:szCs w:val="21"/>
                <w14:textFill>
                  <w14:solidFill>
                    <w14:schemeClr w14:val="tx1"/>
                  </w14:solidFill>
                </w14:textFill>
              </w:rPr>
              <w:t xml:space="preserve">                                                年    月    日</w:t>
            </w:r>
          </w:p>
        </w:tc>
      </w:tr>
    </w:tbl>
    <w:p w14:paraId="28F9DA5A">
      <w:pPr>
        <w:rPr>
          <w:rFonts w:hint="eastAsia" w:ascii="Times New Roman" w:hAnsi="Times New Roman" w:eastAsia="宋体"/>
          <w:b/>
          <w:sz w:val="24"/>
          <w:szCs w:val="24"/>
        </w:rPr>
      </w:pPr>
      <w:r>
        <w:rPr>
          <w:rFonts w:hint="eastAsia" w:ascii="Times New Roman" w:hAnsi="Times New Roman" w:eastAsia="宋体"/>
          <w:b/>
          <w:sz w:val="24"/>
          <w:szCs w:val="24"/>
        </w:rPr>
        <w:br w:type="page"/>
      </w:r>
    </w:p>
    <w:p w14:paraId="6E9A55F4">
      <w:pPr>
        <w:pStyle w:val="11"/>
        <w:spacing w:line="500" w:lineRule="exact"/>
        <w:jc w:val="center"/>
        <w:rPr>
          <w:rFonts w:ascii="Times New Roman" w:hAnsi="Times New Roman" w:eastAsia="宋体"/>
          <w:b/>
          <w:sz w:val="24"/>
          <w:szCs w:val="24"/>
        </w:rPr>
      </w:pPr>
      <w:r>
        <w:rPr>
          <w:rFonts w:hint="eastAsia" w:ascii="Times New Roman" w:hAnsi="Times New Roman" w:eastAsia="宋体"/>
          <w:b/>
          <w:sz w:val="24"/>
          <w:szCs w:val="24"/>
        </w:rPr>
        <w:t>表B-</w:t>
      </w:r>
      <w:r>
        <w:rPr>
          <w:rFonts w:ascii="Times New Roman" w:hAnsi="Times New Roman" w:eastAsia="宋体"/>
          <w:b/>
          <w:sz w:val="24"/>
          <w:szCs w:val="24"/>
        </w:rPr>
        <w:t>2</w:t>
      </w:r>
      <w:r>
        <w:rPr>
          <w:rFonts w:hint="eastAsia" w:ascii="Times New Roman" w:hAnsi="Times New Roman" w:eastAsia="宋体"/>
          <w:b/>
          <w:sz w:val="24"/>
          <w:szCs w:val="24"/>
        </w:rPr>
        <w:t xml:space="preserve">  安装工程有关</w:t>
      </w:r>
      <w:r>
        <w:rPr>
          <w:rFonts w:ascii="Times New Roman" w:hAnsi="Times New Roman" w:eastAsia="宋体"/>
          <w:b/>
          <w:sz w:val="24"/>
          <w:szCs w:val="24"/>
        </w:rPr>
        <w:t>数据</w:t>
      </w:r>
      <w:r>
        <w:rPr>
          <w:rFonts w:hint="eastAsia" w:ascii="Times New Roman" w:hAnsi="Times New Roman" w:eastAsia="宋体"/>
          <w:b/>
          <w:sz w:val="24"/>
          <w:szCs w:val="24"/>
        </w:rPr>
        <w:t>（化工工程）</w:t>
      </w:r>
    </w:p>
    <w:tbl>
      <w:tblPr>
        <w:tblStyle w:val="24"/>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0"/>
        <w:gridCol w:w="1358"/>
        <w:gridCol w:w="5053"/>
        <w:gridCol w:w="2236"/>
      </w:tblGrid>
      <w:tr w14:paraId="61942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98" w:type="dxa"/>
            <w:gridSpan w:val="2"/>
            <w:tcBorders>
              <w:top w:val="single" w:color="auto" w:sz="4" w:space="0"/>
              <w:left w:val="single" w:color="auto" w:sz="4" w:space="0"/>
              <w:bottom w:val="single" w:color="auto" w:sz="4" w:space="0"/>
              <w:right w:val="single" w:color="auto" w:sz="4" w:space="0"/>
            </w:tcBorders>
            <w:vAlign w:val="center"/>
          </w:tcPr>
          <w:p w14:paraId="2E1DC934">
            <w:pPr>
              <w:spacing w:before="156" w:beforeLines="50" w:after="156" w:afterLines="50"/>
              <w:jc w:val="center"/>
              <w:rPr>
                <w:b/>
                <w:szCs w:val="21"/>
              </w:rPr>
            </w:pPr>
            <w:r>
              <w:rPr>
                <w:b/>
                <w:szCs w:val="21"/>
              </w:rPr>
              <w:t>工程名称</w:t>
            </w:r>
          </w:p>
        </w:tc>
        <w:tc>
          <w:tcPr>
            <w:tcW w:w="7289" w:type="dxa"/>
            <w:gridSpan w:val="2"/>
            <w:tcBorders>
              <w:top w:val="single" w:color="auto" w:sz="4" w:space="0"/>
              <w:left w:val="single" w:color="auto" w:sz="4" w:space="0"/>
              <w:bottom w:val="single" w:color="auto" w:sz="4" w:space="0"/>
              <w:right w:val="single" w:color="auto" w:sz="4" w:space="0"/>
            </w:tcBorders>
            <w:vAlign w:val="center"/>
          </w:tcPr>
          <w:p w14:paraId="35384A36">
            <w:pPr>
              <w:spacing w:before="156" w:beforeLines="50" w:after="156" w:afterLines="50"/>
              <w:jc w:val="center"/>
              <w:rPr>
                <w:b/>
                <w:szCs w:val="21"/>
              </w:rPr>
            </w:pPr>
          </w:p>
        </w:tc>
      </w:tr>
      <w:tr w14:paraId="5CB4F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03" w:hRule="atLeast"/>
          <w:jc w:val="center"/>
        </w:trPr>
        <w:tc>
          <w:tcPr>
            <w:tcW w:w="640" w:type="dxa"/>
            <w:tcBorders>
              <w:top w:val="single" w:color="auto" w:sz="4" w:space="0"/>
              <w:left w:val="single" w:color="auto" w:sz="4" w:space="0"/>
              <w:bottom w:val="single" w:color="auto" w:sz="4" w:space="0"/>
              <w:right w:val="single" w:color="auto" w:sz="4" w:space="0"/>
            </w:tcBorders>
            <w:vAlign w:val="center"/>
          </w:tcPr>
          <w:p w14:paraId="5027AC41">
            <w:pPr>
              <w:jc w:val="center"/>
              <w:rPr>
                <w:b/>
                <w:szCs w:val="21"/>
              </w:rPr>
            </w:pPr>
            <w:r>
              <w:rPr>
                <w:b/>
                <w:color w:val="000000" w:themeColor="text1"/>
                <w:szCs w:val="21"/>
                <w14:textFill>
                  <w14:solidFill>
                    <w14:schemeClr w14:val="tx1"/>
                  </w14:solidFill>
                </w14:textFill>
              </w:rPr>
              <w:t>序号</w:t>
            </w:r>
          </w:p>
        </w:tc>
        <w:tc>
          <w:tcPr>
            <w:tcW w:w="1358" w:type="dxa"/>
            <w:tcBorders>
              <w:top w:val="single" w:color="auto" w:sz="4" w:space="0"/>
              <w:left w:val="single" w:color="auto" w:sz="4" w:space="0"/>
              <w:bottom w:val="single" w:color="auto" w:sz="4" w:space="0"/>
              <w:right w:val="single" w:color="auto" w:sz="4" w:space="0"/>
            </w:tcBorders>
            <w:vAlign w:val="center"/>
          </w:tcPr>
          <w:p w14:paraId="30E6DAEA">
            <w:pPr>
              <w:jc w:val="center"/>
              <w:rPr>
                <w:b/>
                <w:szCs w:val="21"/>
              </w:rPr>
            </w:pPr>
            <w:r>
              <w:rPr>
                <w:rFonts w:hint="eastAsia"/>
                <w:b/>
                <w:color w:val="000000" w:themeColor="text1"/>
                <w:szCs w:val="21"/>
                <w14:textFill>
                  <w14:solidFill>
                    <w14:schemeClr w14:val="tx1"/>
                  </w14:solidFill>
                </w14:textFill>
              </w:rPr>
              <w:t>项目</w:t>
            </w:r>
          </w:p>
        </w:tc>
        <w:tc>
          <w:tcPr>
            <w:tcW w:w="5053" w:type="dxa"/>
            <w:tcBorders>
              <w:top w:val="single" w:color="auto" w:sz="4" w:space="0"/>
              <w:left w:val="single" w:color="auto" w:sz="4" w:space="0"/>
              <w:bottom w:val="single" w:color="auto" w:sz="4" w:space="0"/>
              <w:right w:val="single" w:color="auto" w:sz="4" w:space="0"/>
            </w:tcBorders>
            <w:vAlign w:val="center"/>
          </w:tcPr>
          <w:p w14:paraId="60D418FF">
            <w:pPr>
              <w:jc w:val="center"/>
              <w:rPr>
                <w:b/>
                <w:szCs w:val="21"/>
              </w:rPr>
            </w:pPr>
            <w:r>
              <w:rPr>
                <w:b/>
                <w:color w:val="000000" w:themeColor="text1"/>
                <w:szCs w:val="21"/>
                <w14:textFill>
                  <w14:solidFill>
                    <w14:schemeClr w14:val="tx1"/>
                  </w14:solidFill>
                </w14:textFill>
              </w:rPr>
              <w:t>有关数据及结论</w:t>
            </w:r>
          </w:p>
        </w:tc>
        <w:tc>
          <w:tcPr>
            <w:tcW w:w="2236" w:type="dxa"/>
            <w:tcBorders>
              <w:top w:val="single" w:color="auto" w:sz="4" w:space="0"/>
              <w:left w:val="single" w:color="auto" w:sz="4" w:space="0"/>
              <w:bottom w:val="single" w:color="auto" w:sz="4" w:space="0"/>
              <w:right w:val="single" w:color="auto" w:sz="4" w:space="0"/>
            </w:tcBorders>
            <w:vAlign w:val="center"/>
          </w:tcPr>
          <w:p w14:paraId="244BA767">
            <w:pPr>
              <w:jc w:val="center"/>
              <w:rPr>
                <w:b/>
                <w:szCs w:val="21"/>
              </w:rPr>
            </w:pPr>
            <w:r>
              <w:rPr>
                <w:b/>
                <w:color w:val="000000" w:themeColor="text1"/>
                <w:szCs w:val="21"/>
                <w14:textFill>
                  <w14:solidFill>
                    <w14:schemeClr w14:val="tx1"/>
                  </w14:solidFill>
                </w14:textFill>
              </w:rPr>
              <w:t>备注</w:t>
            </w:r>
          </w:p>
        </w:tc>
      </w:tr>
      <w:tr w14:paraId="7C29C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 w:type="dxa"/>
            <w:tcBorders>
              <w:top w:val="single" w:color="auto" w:sz="4" w:space="0"/>
              <w:left w:val="single" w:color="auto" w:sz="4" w:space="0"/>
              <w:bottom w:val="single" w:color="auto" w:sz="4" w:space="0"/>
              <w:right w:val="single" w:color="auto" w:sz="4" w:space="0"/>
            </w:tcBorders>
            <w:vAlign w:val="center"/>
          </w:tcPr>
          <w:p w14:paraId="004A2C50">
            <w:pPr>
              <w:spacing w:line="300" w:lineRule="exact"/>
              <w:jc w:val="center"/>
              <w:rPr>
                <w:szCs w:val="21"/>
              </w:rPr>
            </w:pPr>
            <w:r>
              <w:rPr>
                <w:szCs w:val="21"/>
              </w:rPr>
              <w:t>1</w:t>
            </w:r>
          </w:p>
        </w:tc>
        <w:tc>
          <w:tcPr>
            <w:tcW w:w="1358" w:type="dxa"/>
            <w:tcBorders>
              <w:top w:val="single" w:color="auto" w:sz="4" w:space="0"/>
              <w:left w:val="single" w:color="auto" w:sz="4" w:space="0"/>
              <w:bottom w:val="single" w:color="auto" w:sz="4" w:space="0"/>
              <w:right w:val="single" w:color="auto" w:sz="4" w:space="0"/>
            </w:tcBorders>
            <w:vAlign w:val="center"/>
          </w:tcPr>
          <w:p w14:paraId="7FCA70D4">
            <w:pPr>
              <w:spacing w:line="300" w:lineRule="exact"/>
              <w:jc w:val="center"/>
              <w:rPr>
                <w:szCs w:val="21"/>
              </w:rPr>
            </w:pPr>
            <w:r>
              <w:rPr>
                <w:szCs w:val="21"/>
              </w:rPr>
              <w:t>炉、窑（包括：加热炉、汽化炉、裂解炉、转化炉、干燥炉、石灰窑、干燥窑）</w:t>
            </w:r>
          </w:p>
        </w:tc>
        <w:tc>
          <w:tcPr>
            <w:tcW w:w="5053" w:type="dxa"/>
            <w:tcBorders>
              <w:top w:val="single" w:color="auto" w:sz="4" w:space="0"/>
              <w:left w:val="single" w:color="auto" w:sz="4" w:space="0"/>
              <w:bottom w:val="single" w:color="auto" w:sz="4" w:space="0"/>
              <w:right w:val="single" w:color="auto" w:sz="4" w:space="0"/>
            </w:tcBorders>
            <w:vAlign w:val="center"/>
          </w:tcPr>
          <w:p w14:paraId="4638EE3A">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设备规格/型号：</w:t>
            </w:r>
          </w:p>
          <w:p w14:paraId="705EB46E">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设备数量：</w:t>
            </w:r>
          </w:p>
          <w:p w14:paraId="1AF6560C">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设计（产品）性能参数：</w:t>
            </w:r>
          </w:p>
          <w:p w14:paraId="44D62D0F">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安装调试后的性能参数：</w:t>
            </w:r>
          </w:p>
          <w:p w14:paraId="25B4C935">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试运行情况：</w:t>
            </w:r>
          </w:p>
          <w:p w14:paraId="62EFBABC">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结论：</w:t>
            </w:r>
          </w:p>
        </w:tc>
        <w:tc>
          <w:tcPr>
            <w:tcW w:w="2236" w:type="dxa"/>
            <w:tcBorders>
              <w:top w:val="single" w:color="auto" w:sz="4" w:space="0"/>
              <w:left w:val="single" w:color="auto" w:sz="4" w:space="0"/>
              <w:bottom w:val="single" w:color="auto" w:sz="4" w:space="0"/>
              <w:right w:val="single" w:color="auto" w:sz="4" w:space="0"/>
            </w:tcBorders>
            <w:vAlign w:val="center"/>
          </w:tcPr>
          <w:p w14:paraId="17461103">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【要求】规格/型号</w:t>
            </w:r>
            <w:r>
              <w:rPr>
                <w:rFonts w:hint="eastAsia"/>
                <w:szCs w:val="21"/>
              </w:rPr>
              <w:t>：</w:t>
            </w:r>
            <w:r>
              <w:rPr>
                <w:szCs w:val="21"/>
              </w:rPr>
              <w:t>当有多台不同型号设备时</w:t>
            </w:r>
            <w:r>
              <w:rPr>
                <w:rFonts w:hint="eastAsia"/>
                <w:szCs w:val="21"/>
              </w:rPr>
              <w:t>，</w:t>
            </w:r>
            <w:r>
              <w:rPr>
                <w:szCs w:val="21"/>
              </w:rPr>
              <w:t>应填写最高性能参数（或性能参数是最有代表性的）设备。</w:t>
            </w:r>
          </w:p>
          <w:p w14:paraId="45A6C595">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设备数量</w:t>
            </w:r>
            <w:r>
              <w:rPr>
                <w:rFonts w:hint="eastAsia"/>
                <w:szCs w:val="21"/>
              </w:rPr>
              <w:t>：</w:t>
            </w:r>
            <w:r>
              <w:rPr>
                <w:szCs w:val="21"/>
              </w:rPr>
              <w:t>填所有同类设备的总数。复查专家应对设备的制造、安装、调试质量做出全面判断。</w:t>
            </w:r>
          </w:p>
        </w:tc>
      </w:tr>
      <w:tr w14:paraId="25721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 w:type="dxa"/>
            <w:tcBorders>
              <w:top w:val="single" w:color="auto" w:sz="4" w:space="0"/>
              <w:left w:val="single" w:color="auto" w:sz="4" w:space="0"/>
              <w:bottom w:val="single" w:color="auto" w:sz="4" w:space="0"/>
              <w:right w:val="single" w:color="auto" w:sz="4" w:space="0"/>
            </w:tcBorders>
            <w:vAlign w:val="center"/>
          </w:tcPr>
          <w:p w14:paraId="13D71CDF">
            <w:pPr>
              <w:spacing w:line="300" w:lineRule="exact"/>
              <w:jc w:val="center"/>
              <w:rPr>
                <w:szCs w:val="21"/>
              </w:rPr>
            </w:pPr>
            <w:r>
              <w:rPr>
                <w:szCs w:val="21"/>
              </w:rPr>
              <w:t>2</w:t>
            </w:r>
          </w:p>
        </w:tc>
        <w:tc>
          <w:tcPr>
            <w:tcW w:w="1358" w:type="dxa"/>
            <w:tcBorders>
              <w:top w:val="single" w:color="auto" w:sz="4" w:space="0"/>
              <w:left w:val="single" w:color="auto" w:sz="4" w:space="0"/>
              <w:bottom w:val="single" w:color="auto" w:sz="4" w:space="0"/>
              <w:right w:val="single" w:color="auto" w:sz="4" w:space="0"/>
            </w:tcBorders>
            <w:vAlign w:val="center"/>
          </w:tcPr>
          <w:p w14:paraId="1F17C75A">
            <w:pPr>
              <w:spacing w:line="300" w:lineRule="exact"/>
              <w:jc w:val="center"/>
              <w:rPr>
                <w:szCs w:val="21"/>
              </w:rPr>
            </w:pPr>
            <w:r>
              <w:rPr>
                <w:szCs w:val="21"/>
              </w:rPr>
              <w:t>反应器（包括：再生器）</w:t>
            </w:r>
          </w:p>
        </w:tc>
        <w:tc>
          <w:tcPr>
            <w:tcW w:w="5053" w:type="dxa"/>
            <w:tcBorders>
              <w:top w:val="single" w:color="auto" w:sz="4" w:space="0"/>
              <w:left w:val="single" w:color="auto" w:sz="4" w:space="0"/>
              <w:bottom w:val="single" w:color="auto" w:sz="4" w:space="0"/>
              <w:right w:val="single" w:color="auto" w:sz="4" w:space="0"/>
            </w:tcBorders>
            <w:vAlign w:val="center"/>
          </w:tcPr>
          <w:p w14:paraId="624F1655">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设备规格/型号：</w:t>
            </w:r>
          </w:p>
          <w:p w14:paraId="17C59484">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设备数量：</w:t>
            </w:r>
          </w:p>
          <w:p w14:paraId="60A67E8C">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设计（产品）性能参数：</w:t>
            </w:r>
          </w:p>
          <w:p w14:paraId="3B305E7C">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安装调试后的性能参数：</w:t>
            </w:r>
          </w:p>
          <w:p w14:paraId="4A7D1356">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试运行情况：</w:t>
            </w:r>
          </w:p>
          <w:p w14:paraId="402A60AC">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结论：</w:t>
            </w:r>
          </w:p>
        </w:tc>
        <w:tc>
          <w:tcPr>
            <w:tcW w:w="2236" w:type="dxa"/>
            <w:tcBorders>
              <w:top w:val="single" w:color="auto" w:sz="4" w:space="0"/>
              <w:left w:val="single" w:color="auto" w:sz="4" w:space="0"/>
              <w:bottom w:val="single" w:color="auto" w:sz="4" w:space="0"/>
              <w:right w:val="single" w:color="auto" w:sz="4" w:space="0"/>
            </w:tcBorders>
            <w:vAlign w:val="center"/>
          </w:tcPr>
          <w:p w14:paraId="5F08A6E8">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eastAsia="宋体"/>
                <w:szCs w:val="21"/>
                <w:lang w:val="en-US" w:eastAsia="zh-CN"/>
              </w:rPr>
            </w:pPr>
            <w:r>
              <w:rPr>
                <w:szCs w:val="21"/>
              </w:rPr>
              <w:t>【要求】同上。</w:t>
            </w:r>
          </w:p>
        </w:tc>
      </w:tr>
      <w:tr w14:paraId="311F2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 w:type="dxa"/>
            <w:tcBorders>
              <w:top w:val="single" w:color="auto" w:sz="4" w:space="0"/>
              <w:left w:val="single" w:color="auto" w:sz="4" w:space="0"/>
              <w:bottom w:val="single" w:color="auto" w:sz="4" w:space="0"/>
              <w:right w:val="single" w:color="auto" w:sz="4" w:space="0"/>
            </w:tcBorders>
            <w:vAlign w:val="center"/>
          </w:tcPr>
          <w:p w14:paraId="0B83D577">
            <w:pPr>
              <w:spacing w:line="300" w:lineRule="exact"/>
              <w:jc w:val="center"/>
              <w:rPr>
                <w:szCs w:val="21"/>
              </w:rPr>
            </w:pPr>
            <w:r>
              <w:rPr>
                <w:szCs w:val="21"/>
              </w:rPr>
              <w:t>3</w:t>
            </w:r>
          </w:p>
        </w:tc>
        <w:tc>
          <w:tcPr>
            <w:tcW w:w="1358" w:type="dxa"/>
            <w:tcBorders>
              <w:top w:val="single" w:color="auto" w:sz="4" w:space="0"/>
              <w:left w:val="single" w:color="auto" w:sz="4" w:space="0"/>
              <w:bottom w:val="single" w:color="auto" w:sz="4" w:space="0"/>
              <w:right w:val="single" w:color="auto" w:sz="4" w:space="0"/>
            </w:tcBorders>
            <w:vAlign w:val="center"/>
          </w:tcPr>
          <w:p w14:paraId="3D99A376">
            <w:pPr>
              <w:spacing w:line="300" w:lineRule="exact"/>
              <w:jc w:val="center"/>
              <w:rPr>
                <w:szCs w:val="21"/>
              </w:rPr>
            </w:pPr>
            <w:r>
              <w:rPr>
                <w:szCs w:val="21"/>
              </w:rPr>
              <w:t>塔（包括：分馏塔、分离塔、干燥塔、洗涤塔）</w:t>
            </w:r>
          </w:p>
        </w:tc>
        <w:tc>
          <w:tcPr>
            <w:tcW w:w="5053" w:type="dxa"/>
            <w:tcBorders>
              <w:top w:val="single" w:color="auto" w:sz="4" w:space="0"/>
              <w:left w:val="single" w:color="auto" w:sz="4" w:space="0"/>
              <w:bottom w:val="single" w:color="auto" w:sz="4" w:space="0"/>
              <w:right w:val="single" w:color="auto" w:sz="4" w:space="0"/>
            </w:tcBorders>
            <w:vAlign w:val="center"/>
          </w:tcPr>
          <w:p w14:paraId="31A6A5F4">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设备规格/型号：</w:t>
            </w:r>
          </w:p>
          <w:p w14:paraId="6A99C0B2">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设备数量：</w:t>
            </w:r>
          </w:p>
          <w:p w14:paraId="58B75F5F">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设计性能参数：</w:t>
            </w:r>
          </w:p>
          <w:p w14:paraId="6E7CA09A">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安装调试后的性能参数：</w:t>
            </w:r>
          </w:p>
          <w:p w14:paraId="7B5DBB4D">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试运行情况：</w:t>
            </w:r>
          </w:p>
          <w:p w14:paraId="7CB296CF">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结论：</w:t>
            </w:r>
          </w:p>
        </w:tc>
        <w:tc>
          <w:tcPr>
            <w:tcW w:w="2236" w:type="dxa"/>
            <w:tcBorders>
              <w:top w:val="single" w:color="auto" w:sz="4" w:space="0"/>
              <w:left w:val="single" w:color="auto" w:sz="4" w:space="0"/>
              <w:bottom w:val="single" w:color="auto" w:sz="4" w:space="0"/>
              <w:right w:val="single" w:color="auto" w:sz="4" w:space="0"/>
            </w:tcBorders>
            <w:vAlign w:val="center"/>
          </w:tcPr>
          <w:p w14:paraId="7BA16298">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eastAsia="宋体"/>
                <w:szCs w:val="21"/>
                <w:lang w:val="en-US" w:eastAsia="zh-CN"/>
              </w:rPr>
            </w:pPr>
            <w:r>
              <w:rPr>
                <w:szCs w:val="21"/>
              </w:rPr>
              <w:t>【要求】同上。</w:t>
            </w:r>
          </w:p>
        </w:tc>
      </w:tr>
      <w:tr w14:paraId="4CDE8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 w:type="dxa"/>
            <w:tcBorders>
              <w:top w:val="single" w:color="auto" w:sz="4" w:space="0"/>
              <w:left w:val="single" w:color="auto" w:sz="4" w:space="0"/>
              <w:bottom w:val="single" w:color="auto" w:sz="4" w:space="0"/>
              <w:right w:val="single" w:color="auto" w:sz="4" w:space="0"/>
            </w:tcBorders>
            <w:vAlign w:val="center"/>
          </w:tcPr>
          <w:p w14:paraId="09AA3E78">
            <w:pPr>
              <w:spacing w:line="300" w:lineRule="exact"/>
              <w:jc w:val="center"/>
              <w:rPr>
                <w:szCs w:val="21"/>
              </w:rPr>
            </w:pPr>
            <w:r>
              <w:rPr>
                <w:szCs w:val="21"/>
              </w:rPr>
              <w:t>4</w:t>
            </w:r>
          </w:p>
        </w:tc>
        <w:tc>
          <w:tcPr>
            <w:tcW w:w="1358" w:type="dxa"/>
            <w:tcBorders>
              <w:top w:val="single" w:color="auto" w:sz="4" w:space="0"/>
              <w:left w:val="single" w:color="auto" w:sz="4" w:space="0"/>
              <w:bottom w:val="single" w:color="auto" w:sz="4" w:space="0"/>
              <w:right w:val="single" w:color="auto" w:sz="4" w:space="0"/>
            </w:tcBorders>
            <w:vAlign w:val="center"/>
          </w:tcPr>
          <w:p w14:paraId="150066AC">
            <w:pPr>
              <w:spacing w:line="300" w:lineRule="exact"/>
              <w:jc w:val="center"/>
              <w:rPr>
                <w:szCs w:val="21"/>
              </w:rPr>
            </w:pPr>
            <w:r>
              <w:rPr>
                <w:szCs w:val="21"/>
              </w:rPr>
              <w:t>塔内件（包括：各类填料、各类塔盘）</w:t>
            </w:r>
          </w:p>
        </w:tc>
        <w:tc>
          <w:tcPr>
            <w:tcW w:w="5053" w:type="dxa"/>
            <w:tcBorders>
              <w:top w:val="single" w:color="auto" w:sz="4" w:space="0"/>
              <w:left w:val="single" w:color="auto" w:sz="4" w:space="0"/>
              <w:bottom w:val="single" w:color="auto" w:sz="4" w:space="0"/>
              <w:right w:val="single" w:color="auto" w:sz="4" w:space="0"/>
            </w:tcBorders>
            <w:vAlign w:val="center"/>
          </w:tcPr>
          <w:p w14:paraId="7DD7718B">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设备规格/型号：</w:t>
            </w:r>
          </w:p>
          <w:p w14:paraId="7838C20F">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设备数量：</w:t>
            </w:r>
          </w:p>
          <w:p w14:paraId="12B37E92">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设计（产品）性能参数：</w:t>
            </w:r>
          </w:p>
          <w:p w14:paraId="6A94ED94">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安装调试后的性能参数：</w:t>
            </w:r>
          </w:p>
          <w:p w14:paraId="26F6A5E3">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试运行情况：</w:t>
            </w:r>
          </w:p>
          <w:p w14:paraId="3DC61E36">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结论：</w:t>
            </w:r>
          </w:p>
        </w:tc>
        <w:tc>
          <w:tcPr>
            <w:tcW w:w="2236" w:type="dxa"/>
            <w:tcBorders>
              <w:top w:val="single" w:color="auto" w:sz="4" w:space="0"/>
              <w:left w:val="single" w:color="auto" w:sz="4" w:space="0"/>
              <w:bottom w:val="single" w:color="auto" w:sz="4" w:space="0"/>
              <w:right w:val="single" w:color="auto" w:sz="4" w:space="0"/>
            </w:tcBorders>
            <w:vAlign w:val="center"/>
          </w:tcPr>
          <w:p w14:paraId="2EE3F437">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【要求】同上。</w:t>
            </w:r>
          </w:p>
        </w:tc>
      </w:tr>
      <w:tr w14:paraId="6E3D3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 w:type="dxa"/>
            <w:tcBorders>
              <w:top w:val="single" w:color="auto" w:sz="4" w:space="0"/>
              <w:left w:val="single" w:color="auto" w:sz="4" w:space="0"/>
              <w:bottom w:val="single" w:color="auto" w:sz="4" w:space="0"/>
              <w:right w:val="single" w:color="auto" w:sz="4" w:space="0"/>
            </w:tcBorders>
            <w:vAlign w:val="center"/>
          </w:tcPr>
          <w:p w14:paraId="01B3EA74">
            <w:pPr>
              <w:spacing w:line="300" w:lineRule="exact"/>
              <w:jc w:val="center"/>
              <w:rPr>
                <w:szCs w:val="21"/>
              </w:rPr>
            </w:pPr>
            <w:r>
              <w:rPr>
                <w:szCs w:val="21"/>
              </w:rPr>
              <w:t>5</w:t>
            </w:r>
          </w:p>
        </w:tc>
        <w:tc>
          <w:tcPr>
            <w:tcW w:w="1358" w:type="dxa"/>
            <w:tcBorders>
              <w:top w:val="single" w:color="auto" w:sz="4" w:space="0"/>
              <w:left w:val="single" w:color="auto" w:sz="4" w:space="0"/>
              <w:bottom w:val="single" w:color="auto" w:sz="4" w:space="0"/>
              <w:right w:val="single" w:color="auto" w:sz="4" w:space="0"/>
            </w:tcBorders>
            <w:vAlign w:val="center"/>
          </w:tcPr>
          <w:p w14:paraId="3A0CD983">
            <w:pPr>
              <w:spacing w:line="300" w:lineRule="exact"/>
              <w:jc w:val="center"/>
              <w:rPr>
                <w:szCs w:val="21"/>
              </w:rPr>
            </w:pPr>
            <w:r>
              <w:rPr>
                <w:szCs w:val="21"/>
              </w:rPr>
              <w:t>换热器</w:t>
            </w:r>
          </w:p>
        </w:tc>
        <w:tc>
          <w:tcPr>
            <w:tcW w:w="5053" w:type="dxa"/>
            <w:tcBorders>
              <w:top w:val="single" w:color="auto" w:sz="4" w:space="0"/>
              <w:left w:val="single" w:color="auto" w:sz="4" w:space="0"/>
              <w:bottom w:val="single" w:color="auto" w:sz="4" w:space="0"/>
              <w:right w:val="single" w:color="auto" w:sz="4" w:space="0"/>
            </w:tcBorders>
            <w:vAlign w:val="center"/>
          </w:tcPr>
          <w:p w14:paraId="75C2E56F">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设备规格/型号：</w:t>
            </w:r>
          </w:p>
          <w:p w14:paraId="742C6C43">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设备数量：</w:t>
            </w:r>
          </w:p>
          <w:p w14:paraId="3BA8DD24">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设计（产品）性能参数：</w:t>
            </w:r>
          </w:p>
          <w:p w14:paraId="771B7B13">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安装调试后的性能参数：</w:t>
            </w:r>
          </w:p>
          <w:p w14:paraId="53F207A5">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试运行情况：</w:t>
            </w:r>
          </w:p>
          <w:p w14:paraId="2EC7826E">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结论：</w:t>
            </w:r>
          </w:p>
        </w:tc>
        <w:tc>
          <w:tcPr>
            <w:tcW w:w="2236" w:type="dxa"/>
            <w:tcBorders>
              <w:top w:val="single" w:color="auto" w:sz="4" w:space="0"/>
              <w:left w:val="single" w:color="auto" w:sz="4" w:space="0"/>
              <w:bottom w:val="single" w:color="auto" w:sz="4" w:space="0"/>
              <w:right w:val="single" w:color="auto" w:sz="4" w:space="0"/>
            </w:tcBorders>
            <w:vAlign w:val="center"/>
          </w:tcPr>
          <w:p w14:paraId="03DA1CCF">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【要求】同上。</w:t>
            </w:r>
          </w:p>
        </w:tc>
      </w:tr>
      <w:tr w14:paraId="0A29C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 w:type="dxa"/>
            <w:tcBorders>
              <w:top w:val="single" w:color="auto" w:sz="4" w:space="0"/>
              <w:left w:val="single" w:color="auto" w:sz="4" w:space="0"/>
              <w:bottom w:val="single" w:color="auto" w:sz="4" w:space="0"/>
              <w:right w:val="single" w:color="auto" w:sz="4" w:space="0"/>
            </w:tcBorders>
            <w:vAlign w:val="center"/>
          </w:tcPr>
          <w:p w14:paraId="0E7E0574">
            <w:pPr>
              <w:spacing w:line="300" w:lineRule="exact"/>
              <w:jc w:val="center"/>
              <w:rPr>
                <w:szCs w:val="21"/>
              </w:rPr>
            </w:pPr>
            <w:r>
              <w:rPr>
                <w:szCs w:val="21"/>
              </w:rPr>
              <w:t>6</w:t>
            </w:r>
          </w:p>
        </w:tc>
        <w:tc>
          <w:tcPr>
            <w:tcW w:w="1358" w:type="dxa"/>
            <w:tcBorders>
              <w:top w:val="single" w:color="auto" w:sz="4" w:space="0"/>
              <w:left w:val="single" w:color="auto" w:sz="4" w:space="0"/>
              <w:bottom w:val="single" w:color="auto" w:sz="4" w:space="0"/>
              <w:right w:val="single" w:color="auto" w:sz="4" w:space="0"/>
            </w:tcBorders>
            <w:vAlign w:val="center"/>
          </w:tcPr>
          <w:p w14:paraId="40DDC47D">
            <w:pPr>
              <w:spacing w:line="300" w:lineRule="exact"/>
              <w:jc w:val="center"/>
              <w:rPr>
                <w:szCs w:val="21"/>
              </w:rPr>
            </w:pPr>
            <w:r>
              <w:rPr>
                <w:szCs w:val="21"/>
              </w:rPr>
              <w:t>储罐（包括</w:t>
            </w:r>
            <w:r>
              <w:rPr>
                <w:rFonts w:hint="eastAsia"/>
                <w:szCs w:val="21"/>
              </w:rPr>
              <w:t>：</w:t>
            </w:r>
            <w:r>
              <w:rPr>
                <w:szCs w:val="21"/>
              </w:rPr>
              <w:t>圆柱形、球形、立式、卧式）</w:t>
            </w:r>
          </w:p>
        </w:tc>
        <w:tc>
          <w:tcPr>
            <w:tcW w:w="5053" w:type="dxa"/>
            <w:tcBorders>
              <w:top w:val="single" w:color="auto" w:sz="4" w:space="0"/>
              <w:left w:val="single" w:color="auto" w:sz="4" w:space="0"/>
              <w:bottom w:val="single" w:color="auto" w:sz="4" w:space="0"/>
              <w:right w:val="single" w:color="auto" w:sz="4" w:space="0"/>
            </w:tcBorders>
            <w:vAlign w:val="center"/>
          </w:tcPr>
          <w:p w14:paraId="6946410D">
            <w:pPr>
              <w:spacing w:line="300" w:lineRule="exact"/>
              <w:rPr>
                <w:szCs w:val="21"/>
              </w:rPr>
            </w:pPr>
            <w:r>
              <w:rPr>
                <w:szCs w:val="21"/>
              </w:rPr>
              <w:t>设备规格/型号：</w:t>
            </w:r>
          </w:p>
          <w:p w14:paraId="4E1342B5">
            <w:pPr>
              <w:spacing w:line="300" w:lineRule="exact"/>
              <w:rPr>
                <w:szCs w:val="21"/>
              </w:rPr>
            </w:pPr>
            <w:r>
              <w:rPr>
                <w:szCs w:val="21"/>
              </w:rPr>
              <w:t>设备数量：</w:t>
            </w:r>
          </w:p>
          <w:p w14:paraId="3F6339B7">
            <w:pPr>
              <w:spacing w:line="300" w:lineRule="exact"/>
              <w:rPr>
                <w:szCs w:val="21"/>
              </w:rPr>
            </w:pPr>
            <w:r>
              <w:rPr>
                <w:szCs w:val="21"/>
              </w:rPr>
              <w:t>设计（产品）性能参数：</w:t>
            </w:r>
          </w:p>
          <w:p w14:paraId="31E12638">
            <w:pPr>
              <w:spacing w:line="300" w:lineRule="exact"/>
              <w:rPr>
                <w:szCs w:val="21"/>
              </w:rPr>
            </w:pPr>
            <w:r>
              <w:rPr>
                <w:szCs w:val="21"/>
              </w:rPr>
              <w:t>安装调试后的性能参数：</w:t>
            </w:r>
          </w:p>
          <w:p w14:paraId="36BB13A0">
            <w:pPr>
              <w:spacing w:line="300" w:lineRule="exact"/>
              <w:rPr>
                <w:szCs w:val="21"/>
              </w:rPr>
            </w:pPr>
            <w:r>
              <w:rPr>
                <w:szCs w:val="21"/>
              </w:rPr>
              <w:t>试运行情况：</w:t>
            </w:r>
          </w:p>
          <w:p w14:paraId="00C5A350">
            <w:pPr>
              <w:spacing w:line="300" w:lineRule="exact"/>
              <w:rPr>
                <w:szCs w:val="21"/>
              </w:rPr>
            </w:pPr>
            <w:r>
              <w:rPr>
                <w:szCs w:val="21"/>
              </w:rPr>
              <w:t>结论：</w:t>
            </w:r>
          </w:p>
        </w:tc>
        <w:tc>
          <w:tcPr>
            <w:tcW w:w="2236" w:type="dxa"/>
            <w:tcBorders>
              <w:top w:val="single" w:color="auto" w:sz="4" w:space="0"/>
              <w:left w:val="single" w:color="auto" w:sz="4" w:space="0"/>
              <w:bottom w:val="single" w:color="auto" w:sz="4" w:space="0"/>
              <w:right w:val="single" w:color="auto" w:sz="4" w:space="0"/>
            </w:tcBorders>
            <w:vAlign w:val="center"/>
          </w:tcPr>
          <w:p w14:paraId="37938C56">
            <w:pPr>
              <w:spacing w:line="300" w:lineRule="exact"/>
              <w:rPr>
                <w:szCs w:val="21"/>
              </w:rPr>
            </w:pPr>
            <w:r>
              <w:rPr>
                <w:szCs w:val="21"/>
              </w:rPr>
              <w:t>【要求】同上。</w:t>
            </w:r>
          </w:p>
        </w:tc>
      </w:tr>
      <w:tr w14:paraId="6A328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 w:type="dxa"/>
            <w:tcBorders>
              <w:top w:val="single" w:color="auto" w:sz="4" w:space="0"/>
              <w:left w:val="single" w:color="auto" w:sz="4" w:space="0"/>
              <w:bottom w:val="single" w:color="auto" w:sz="4" w:space="0"/>
              <w:right w:val="single" w:color="auto" w:sz="4" w:space="0"/>
            </w:tcBorders>
            <w:vAlign w:val="center"/>
          </w:tcPr>
          <w:p w14:paraId="7868D153">
            <w:pPr>
              <w:spacing w:line="300" w:lineRule="exact"/>
              <w:jc w:val="center"/>
              <w:rPr>
                <w:szCs w:val="21"/>
              </w:rPr>
            </w:pPr>
            <w:r>
              <w:rPr>
                <w:szCs w:val="21"/>
              </w:rPr>
              <w:t>7</w:t>
            </w:r>
          </w:p>
        </w:tc>
        <w:tc>
          <w:tcPr>
            <w:tcW w:w="1358" w:type="dxa"/>
            <w:tcBorders>
              <w:top w:val="single" w:color="auto" w:sz="4" w:space="0"/>
              <w:left w:val="single" w:color="auto" w:sz="4" w:space="0"/>
              <w:bottom w:val="single" w:color="auto" w:sz="4" w:space="0"/>
              <w:right w:val="single" w:color="auto" w:sz="4" w:space="0"/>
            </w:tcBorders>
            <w:vAlign w:val="center"/>
          </w:tcPr>
          <w:p w14:paraId="0494B6B8">
            <w:pPr>
              <w:spacing w:line="300" w:lineRule="exact"/>
              <w:jc w:val="center"/>
              <w:rPr>
                <w:szCs w:val="21"/>
              </w:rPr>
            </w:pPr>
            <w:r>
              <w:rPr>
                <w:szCs w:val="21"/>
              </w:rPr>
              <w:t>汽轮机</w:t>
            </w:r>
          </w:p>
        </w:tc>
        <w:tc>
          <w:tcPr>
            <w:tcW w:w="5053" w:type="dxa"/>
            <w:tcBorders>
              <w:top w:val="single" w:color="auto" w:sz="4" w:space="0"/>
              <w:left w:val="single" w:color="auto" w:sz="4" w:space="0"/>
              <w:bottom w:val="single" w:color="auto" w:sz="4" w:space="0"/>
              <w:right w:val="single" w:color="auto" w:sz="4" w:space="0"/>
            </w:tcBorders>
            <w:vAlign w:val="center"/>
          </w:tcPr>
          <w:p w14:paraId="7950F3A6">
            <w:pPr>
              <w:spacing w:line="300" w:lineRule="exact"/>
              <w:rPr>
                <w:szCs w:val="21"/>
              </w:rPr>
            </w:pPr>
            <w:r>
              <w:rPr>
                <w:szCs w:val="21"/>
              </w:rPr>
              <w:t>设备规格/型号：</w:t>
            </w:r>
          </w:p>
          <w:p w14:paraId="73A649EE">
            <w:pPr>
              <w:spacing w:line="300" w:lineRule="exact"/>
              <w:rPr>
                <w:szCs w:val="21"/>
              </w:rPr>
            </w:pPr>
            <w:r>
              <w:rPr>
                <w:szCs w:val="21"/>
              </w:rPr>
              <w:t>设备数量：</w:t>
            </w:r>
          </w:p>
          <w:p w14:paraId="038EBEB6">
            <w:pPr>
              <w:spacing w:line="300" w:lineRule="exact"/>
              <w:rPr>
                <w:szCs w:val="21"/>
              </w:rPr>
            </w:pPr>
            <w:r>
              <w:rPr>
                <w:szCs w:val="21"/>
              </w:rPr>
              <w:t>设计（产品）性能参数：</w:t>
            </w:r>
          </w:p>
          <w:p w14:paraId="11DCBCA2">
            <w:pPr>
              <w:spacing w:line="300" w:lineRule="exact"/>
              <w:rPr>
                <w:szCs w:val="21"/>
              </w:rPr>
            </w:pPr>
            <w:r>
              <w:rPr>
                <w:szCs w:val="21"/>
              </w:rPr>
              <w:t>安装调试后的性能参数：</w:t>
            </w:r>
          </w:p>
          <w:p w14:paraId="3C2DCA04">
            <w:pPr>
              <w:spacing w:line="300" w:lineRule="exact"/>
              <w:rPr>
                <w:szCs w:val="21"/>
              </w:rPr>
            </w:pPr>
            <w:r>
              <w:rPr>
                <w:szCs w:val="21"/>
              </w:rPr>
              <w:t>试运行情况：</w:t>
            </w:r>
          </w:p>
          <w:p w14:paraId="7215F4A0">
            <w:pPr>
              <w:spacing w:line="300" w:lineRule="exact"/>
              <w:rPr>
                <w:szCs w:val="21"/>
              </w:rPr>
            </w:pPr>
            <w:r>
              <w:rPr>
                <w:szCs w:val="21"/>
              </w:rPr>
              <w:t>结论：</w:t>
            </w:r>
          </w:p>
        </w:tc>
        <w:tc>
          <w:tcPr>
            <w:tcW w:w="2236" w:type="dxa"/>
            <w:tcBorders>
              <w:top w:val="single" w:color="auto" w:sz="4" w:space="0"/>
              <w:left w:val="single" w:color="auto" w:sz="4" w:space="0"/>
              <w:bottom w:val="single" w:color="auto" w:sz="4" w:space="0"/>
              <w:right w:val="single" w:color="auto" w:sz="4" w:space="0"/>
            </w:tcBorders>
            <w:vAlign w:val="center"/>
          </w:tcPr>
          <w:p w14:paraId="0C4BE3FB">
            <w:pPr>
              <w:spacing w:line="300" w:lineRule="exact"/>
              <w:rPr>
                <w:szCs w:val="21"/>
              </w:rPr>
            </w:pPr>
            <w:r>
              <w:rPr>
                <w:szCs w:val="21"/>
              </w:rPr>
              <w:t>【要求】同上。</w:t>
            </w:r>
          </w:p>
        </w:tc>
      </w:tr>
      <w:tr w14:paraId="57BD1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 w:type="dxa"/>
            <w:tcBorders>
              <w:top w:val="single" w:color="auto" w:sz="4" w:space="0"/>
              <w:left w:val="single" w:color="auto" w:sz="4" w:space="0"/>
              <w:bottom w:val="single" w:color="auto" w:sz="4" w:space="0"/>
              <w:right w:val="single" w:color="auto" w:sz="4" w:space="0"/>
            </w:tcBorders>
            <w:vAlign w:val="center"/>
          </w:tcPr>
          <w:p w14:paraId="53399445">
            <w:pPr>
              <w:spacing w:line="300" w:lineRule="exact"/>
              <w:jc w:val="center"/>
              <w:rPr>
                <w:szCs w:val="21"/>
              </w:rPr>
            </w:pPr>
            <w:r>
              <w:rPr>
                <w:szCs w:val="21"/>
              </w:rPr>
              <w:t>8</w:t>
            </w:r>
          </w:p>
        </w:tc>
        <w:tc>
          <w:tcPr>
            <w:tcW w:w="1358" w:type="dxa"/>
            <w:tcBorders>
              <w:top w:val="single" w:color="auto" w:sz="4" w:space="0"/>
              <w:left w:val="single" w:color="auto" w:sz="4" w:space="0"/>
              <w:bottom w:val="single" w:color="auto" w:sz="4" w:space="0"/>
              <w:right w:val="single" w:color="auto" w:sz="4" w:space="0"/>
            </w:tcBorders>
            <w:vAlign w:val="center"/>
          </w:tcPr>
          <w:p w14:paraId="646FDD2E">
            <w:pPr>
              <w:spacing w:line="300" w:lineRule="exact"/>
              <w:jc w:val="center"/>
              <w:rPr>
                <w:szCs w:val="21"/>
              </w:rPr>
            </w:pPr>
            <w:r>
              <w:rPr>
                <w:szCs w:val="21"/>
              </w:rPr>
              <w:t>压缩机</w:t>
            </w:r>
          </w:p>
        </w:tc>
        <w:tc>
          <w:tcPr>
            <w:tcW w:w="5053" w:type="dxa"/>
            <w:tcBorders>
              <w:top w:val="single" w:color="auto" w:sz="4" w:space="0"/>
              <w:left w:val="single" w:color="auto" w:sz="4" w:space="0"/>
              <w:bottom w:val="single" w:color="auto" w:sz="4" w:space="0"/>
              <w:right w:val="single" w:color="auto" w:sz="4" w:space="0"/>
            </w:tcBorders>
            <w:vAlign w:val="center"/>
          </w:tcPr>
          <w:p w14:paraId="38E527DF">
            <w:pPr>
              <w:spacing w:line="300" w:lineRule="exact"/>
              <w:rPr>
                <w:szCs w:val="21"/>
              </w:rPr>
            </w:pPr>
            <w:r>
              <w:rPr>
                <w:szCs w:val="21"/>
              </w:rPr>
              <w:t>设备规格/型号：</w:t>
            </w:r>
          </w:p>
          <w:p w14:paraId="4C076EED">
            <w:pPr>
              <w:spacing w:line="300" w:lineRule="exact"/>
              <w:rPr>
                <w:szCs w:val="21"/>
              </w:rPr>
            </w:pPr>
            <w:r>
              <w:rPr>
                <w:szCs w:val="21"/>
              </w:rPr>
              <w:t>设备数量：</w:t>
            </w:r>
          </w:p>
          <w:p w14:paraId="6F34CD74">
            <w:pPr>
              <w:spacing w:line="300" w:lineRule="exact"/>
              <w:rPr>
                <w:szCs w:val="21"/>
              </w:rPr>
            </w:pPr>
            <w:r>
              <w:rPr>
                <w:szCs w:val="21"/>
              </w:rPr>
              <w:t>设计（产品）性能参数：</w:t>
            </w:r>
          </w:p>
          <w:p w14:paraId="273CE7E6">
            <w:pPr>
              <w:spacing w:line="300" w:lineRule="exact"/>
              <w:rPr>
                <w:szCs w:val="21"/>
              </w:rPr>
            </w:pPr>
            <w:r>
              <w:rPr>
                <w:szCs w:val="21"/>
              </w:rPr>
              <w:t>安装调试后的性能参数：</w:t>
            </w:r>
          </w:p>
          <w:p w14:paraId="49B625A4">
            <w:pPr>
              <w:spacing w:line="300" w:lineRule="exact"/>
              <w:rPr>
                <w:szCs w:val="21"/>
              </w:rPr>
            </w:pPr>
            <w:r>
              <w:rPr>
                <w:szCs w:val="21"/>
              </w:rPr>
              <w:t>试运行情况：</w:t>
            </w:r>
          </w:p>
          <w:p w14:paraId="6501F252">
            <w:pPr>
              <w:spacing w:line="300" w:lineRule="exact"/>
              <w:rPr>
                <w:szCs w:val="21"/>
              </w:rPr>
            </w:pPr>
            <w:r>
              <w:rPr>
                <w:szCs w:val="21"/>
              </w:rPr>
              <w:t>结论：</w:t>
            </w:r>
          </w:p>
        </w:tc>
        <w:tc>
          <w:tcPr>
            <w:tcW w:w="2236" w:type="dxa"/>
            <w:tcBorders>
              <w:top w:val="single" w:color="auto" w:sz="4" w:space="0"/>
              <w:left w:val="single" w:color="auto" w:sz="4" w:space="0"/>
              <w:bottom w:val="single" w:color="auto" w:sz="4" w:space="0"/>
              <w:right w:val="single" w:color="auto" w:sz="4" w:space="0"/>
            </w:tcBorders>
            <w:vAlign w:val="center"/>
          </w:tcPr>
          <w:p w14:paraId="43B01A6D">
            <w:pPr>
              <w:spacing w:line="300" w:lineRule="exact"/>
              <w:rPr>
                <w:szCs w:val="21"/>
              </w:rPr>
            </w:pPr>
            <w:r>
              <w:rPr>
                <w:szCs w:val="21"/>
              </w:rPr>
              <w:t>【要求】同上。</w:t>
            </w:r>
          </w:p>
        </w:tc>
      </w:tr>
      <w:tr w14:paraId="702A4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 w:type="dxa"/>
            <w:tcBorders>
              <w:top w:val="single" w:color="auto" w:sz="4" w:space="0"/>
              <w:left w:val="single" w:color="auto" w:sz="4" w:space="0"/>
              <w:bottom w:val="single" w:color="auto" w:sz="4" w:space="0"/>
              <w:right w:val="single" w:color="auto" w:sz="4" w:space="0"/>
            </w:tcBorders>
            <w:vAlign w:val="center"/>
          </w:tcPr>
          <w:p w14:paraId="3BAF6D10">
            <w:pPr>
              <w:spacing w:line="300" w:lineRule="exact"/>
              <w:jc w:val="center"/>
              <w:rPr>
                <w:szCs w:val="21"/>
              </w:rPr>
            </w:pPr>
            <w:r>
              <w:rPr>
                <w:szCs w:val="21"/>
              </w:rPr>
              <w:t>9</w:t>
            </w:r>
          </w:p>
        </w:tc>
        <w:tc>
          <w:tcPr>
            <w:tcW w:w="1358" w:type="dxa"/>
            <w:tcBorders>
              <w:top w:val="single" w:color="auto" w:sz="4" w:space="0"/>
              <w:left w:val="single" w:color="auto" w:sz="4" w:space="0"/>
              <w:bottom w:val="single" w:color="auto" w:sz="4" w:space="0"/>
              <w:right w:val="single" w:color="auto" w:sz="4" w:space="0"/>
            </w:tcBorders>
            <w:vAlign w:val="center"/>
          </w:tcPr>
          <w:p w14:paraId="6B414E4F">
            <w:pPr>
              <w:spacing w:line="300" w:lineRule="exact"/>
              <w:jc w:val="center"/>
              <w:rPr>
                <w:szCs w:val="21"/>
              </w:rPr>
            </w:pPr>
            <w:r>
              <w:rPr>
                <w:szCs w:val="21"/>
              </w:rPr>
              <w:t>泵</w:t>
            </w:r>
          </w:p>
        </w:tc>
        <w:tc>
          <w:tcPr>
            <w:tcW w:w="5053" w:type="dxa"/>
            <w:tcBorders>
              <w:top w:val="single" w:color="auto" w:sz="4" w:space="0"/>
              <w:left w:val="single" w:color="auto" w:sz="4" w:space="0"/>
              <w:bottom w:val="single" w:color="auto" w:sz="4" w:space="0"/>
              <w:right w:val="single" w:color="auto" w:sz="4" w:space="0"/>
            </w:tcBorders>
            <w:vAlign w:val="center"/>
          </w:tcPr>
          <w:p w14:paraId="234F7BB7">
            <w:pPr>
              <w:spacing w:line="300" w:lineRule="exact"/>
              <w:rPr>
                <w:szCs w:val="21"/>
              </w:rPr>
            </w:pPr>
            <w:r>
              <w:rPr>
                <w:szCs w:val="21"/>
              </w:rPr>
              <w:t>设备规格/型号：</w:t>
            </w:r>
          </w:p>
          <w:p w14:paraId="7E969395">
            <w:pPr>
              <w:spacing w:line="300" w:lineRule="exact"/>
              <w:rPr>
                <w:szCs w:val="21"/>
              </w:rPr>
            </w:pPr>
            <w:r>
              <w:rPr>
                <w:szCs w:val="21"/>
              </w:rPr>
              <w:t>设备数量：</w:t>
            </w:r>
          </w:p>
          <w:p w14:paraId="22976C35">
            <w:pPr>
              <w:spacing w:line="300" w:lineRule="exact"/>
              <w:rPr>
                <w:szCs w:val="21"/>
              </w:rPr>
            </w:pPr>
            <w:r>
              <w:rPr>
                <w:szCs w:val="21"/>
              </w:rPr>
              <w:t>设计（产品）性能参数：</w:t>
            </w:r>
          </w:p>
          <w:p w14:paraId="1A83E1A4">
            <w:pPr>
              <w:spacing w:line="300" w:lineRule="exact"/>
              <w:rPr>
                <w:szCs w:val="21"/>
              </w:rPr>
            </w:pPr>
            <w:r>
              <w:rPr>
                <w:szCs w:val="21"/>
              </w:rPr>
              <w:t>安装调试后的性能参数：</w:t>
            </w:r>
          </w:p>
          <w:p w14:paraId="6662E3E7">
            <w:pPr>
              <w:spacing w:line="300" w:lineRule="exact"/>
              <w:rPr>
                <w:szCs w:val="21"/>
              </w:rPr>
            </w:pPr>
            <w:r>
              <w:rPr>
                <w:szCs w:val="21"/>
              </w:rPr>
              <w:t>试运行情况：</w:t>
            </w:r>
          </w:p>
          <w:p w14:paraId="71AF5F16">
            <w:pPr>
              <w:spacing w:line="300" w:lineRule="exact"/>
              <w:rPr>
                <w:szCs w:val="21"/>
              </w:rPr>
            </w:pPr>
            <w:r>
              <w:rPr>
                <w:szCs w:val="21"/>
              </w:rPr>
              <w:t>结论：</w:t>
            </w:r>
          </w:p>
        </w:tc>
        <w:tc>
          <w:tcPr>
            <w:tcW w:w="2236" w:type="dxa"/>
            <w:tcBorders>
              <w:top w:val="single" w:color="auto" w:sz="4" w:space="0"/>
              <w:left w:val="single" w:color="auto" w:sz="4" w:space="0"/>
              <w:bottom w:val="single" w:color="auto" w:sz="4" w:space="0"/>
              <w:right w:val="single" w:color="auto" w:sz="4" w:space="0"/>
            </w:tcBorders>
            <w:vAlign w:val="center"/>
          </w:tcPr>
          <w:p w14:paraId="12991948">
            <w:pPr>
              <w:spacing w:line="300" w:lineRule="exact"/>
              <w:rPr>
                <w:szCs w:val="21"/>
              </w:rPr>
            </w:pPr>
            <w:r>
              <w:rPr>
                <w:szCs w:val="21"/>
              </w:rPr>
              <w:t>【要求】同上。</w:t>
            </w:r>
          </w:p>
        </w:tc>
      </w:tr>
      <w:tr w14:paraId="0CA9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 w:type="dxa"/>
            <w:tcBorders>
              <w:top w:val="single" w:color="auto" w:sz="4" w:space="0"/>
              <w:left w:val="single" w:color="auto" w:sz="4" w:space="0"/>
              <w:bottom w:val="single" w:color="auto" w:sz="4" w:space="0"/>
              <w:right w:val="single" w:color="auto" w:sz="4" w:space="0"/>
            </w:tcBorders>
            <w:vAlign w:val="center"/>
          </w:tcPr>
          <w:p w14:paraId="0748BF3E">
            <w:pPr>
              <w:spacing w:line="300" w:lineRule="exact"/>
              <w:jc w:val="center"/>
              <w:rPr>
                <w:szCs w:val="21"/>
              </w:rPr>
            </w:pPr>
            <w:r>
              <w:rPr>
                <w:szCs w:val="21"/>
              </w:rPr>
              <w:t>10</w:t>
            </w:r>
          </w:p>
        </w:tc>
        <w:tc>
          <w:tcPr>
            <w:tcW w:w="1358" w:type="dxa"/>
            <w:tcBorders>
              <w:top w:val="single" w:color="auto" w:sz="4" w:space="0"/>
              <w:left w:val="single" w:color="auto" w:sz="4" w:space="0"/>
              <w:bottom w:val="single" w:color="auto" w:sz="4" w:space="0"/>
              <w:right w:val="single" w:color="auto" w:sz="4" w:space="0"/>
            </w:tcBorders>
            <w:vAlign w:val="center"/>
          </w:tcPr>
          <w:p w14:paraId="70E6DB8E">
            <w:pPr>
              <w:spacing w:line="300" w:lineRule="exact"/>
              <w:jc w:val="center"/>
              <w:rPr>
                <w:szCs w:val="21"/>
              </w:rPr>
            </w:pPr>
            <w:r>
              <w:rPr>
                <w:szCs w:val="21"/>
              </w:rPr>
              <w:t>风机</w:t>
            </w:r>
          </w:p>
        </w:tc>
        <w:tc>
          <w:tcPr>
            <w:tcW w:w="5053" w:type="dxa"/>
            <w:tcBorders>
              <w:top w:val="single" w:color="auto" w:sz="4" w:space="0"/>
              <w:left w:val="single" w:color="auto" w:sz="4" w:space="0"/>
              <w:bottom w:val="single" w:color="auto" w:sz="4" w:space="0"/>
              <w:right w:val="single" w:color="auto" w:sz="4" w:space="0"/>
            </w:tcBorders>
            <w:vAlign w:val="center"/>
          </w:tcPr>
          <w:p w14:paraId="6FC13617">
            <w:pPr>
              <w:spacing w:line="300" w:lineRule="exact"/>
              <w:rPr>
                <w:szCs w:val="21"/>
              </w:rPr>
            </w:pPr>
            <w:r>
              <w:rPr>
                <w:szCs w:val="21"/>
              </w:rPr>
              <w:t>设备规格/型号：</w:t>
            </w:r>
          </w:p>
          <w:p w14:paraId="5C21C927">
            <w:pPr>
              <w:spacing w:line="300" w:lineRule="exact"/>
              <w:rPr>
                <w:szCs w:val="21"/>
              </w:rPr>
            </w:pPr>
            <w:r>
              <w:rPr>
                <w:szCs w:val="21"/>
              </w:rPr>
              <w:t>设备数量：</w:t>
            </w:r>
          </w:p>
          <w:p w14:paraId="09B6F58A">
            <w:pPr>
              <w:spacing w:line="300" w:lineRule="exact"/>
              <w:rPr>
                <w:szCs w:val="21"/>
              </w:rPr>
            </w:pPr>
            <w:r>
              <w:rPr>
                <w:szCs w:val="21"/>
              </w:rPr>
              <w:t>设计（产品）性能参数：</w:t>
            </w:r>
          </w:p>
          <w:p w14:paraId="78EBEE5D">
            <w:pPr>
              <w:spacing w:line="300" w:lineRule="exact"/>
              <w:rPr>
                <w:szCs w:val="21"/>
              </w:rPr>
            </w:pPr>
            <w:r>
              <w:rPr>
                <w:szCs w:val="21"/>
              </w:rPr>
              <w:t>安装调试后的性能参数：</w:t>
            </w:r>
          </w:p>
          <w:p w14:paraId="38AE80BD">
            <w:pPr>
              <w:spacing w:line="300" w:lineRule="exact"/>
              <w:rPr>
                <w:szCs w:val="21"/>
              </w:rPr>
            </w:pPr>
            <w:r>
              <w:rPr>
                <w:szCs w:val="21"/>
              </w:rPr>
              <w:t>试运行情况：</w:t>
            </w:r>
          </w:p>
          <w:p w14:paraId="37C5D4EE">
            <w:pPr>
              <w:spacing w:line="300" w:lineRule="exact"/>
              <w:rPr>
                <w:szCs w:val="21"/>
              </w:rPr>
            </w:pPr>
            <w:r>
              <w:rPr>
                <w:szCs w:val="21"/>
              </w:rPr>
              <w:t>结论：</w:t>
            </w:r>
          </w:p>
        </w:tc>
        <w:tc>
          <w:tcPr>
            <w:tcW w:w="2236" w:type="dxa"/>
            <w:tcBorders>
              <w:top w:val="single" w:color="auto" w:sz="4" w:space="0"/>
              <w:left w:val="single" w:color="auto" w:sz="4" w:space="0"/>
              <w:bottom w:val="single" w:color="auto" w:sz="4" w:space="0"/>
              <w:right w:val="single" w:color="auto" w:sz="4" w:space="0"/>
            </w:tcBorders>
            <w:vAlign w:val="center"/>
          </w:tcPr>
          <w:p w14:paraId="6E29E65A">
            <w:pPr>
              <w:spacing w:line="300" w:lineRule="exact"/>
              <w:rPr>
                <w:szCs w:val="21"/>
              </w:rPr>
            </w:pPr>
            <w:r>
              <w:rPr>
                <w:szCs w:val="21"/>
              </w:rPr>
              <w:t>【要求】同上。</w:t>
            </w:r>
          </w:p>
        </w:tc>
      </w:tr>
      <w:tr w14:paraId="7A18B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 w:type="dxa"/>
            <w:tcBorders>
              <w:top w:val="single" w:color="auto" w:sz="4" w:space="0"/>
              <w:left w:val="single" w:color="auto" w:sz="4" w:space="0"/>
              <w:bottom w:val="single" w:color="auto" w:sz="4" w:space="0"/>
              <w:right w:val="single" w:color="auto" w:sz="4" w:space="0"/>
            </w:tcBorders>
            <w:vAlign w:val="center"/>
          </w:tcPr>
          <w:p w14:paraId="73FC6126">
            <w:pPr>
              <w:spacing w:line="300" w:lineRule="exact"/>
              <w:jc w:val="center"/>
              <w:rPr>
                <w:szCs w:val="21"/>
              </w:rPr>
            </w:pPr>
            <w:r>
              <w:rPr>
                <w:szCs w:val="21"/>
              </w:rPr>
              <w:t>11</w:t>
            </w:r>
          </w:p>
        </w:tc>
        <w:tc>
          <w:tcPr>
            <w:tcW w:w="1358" w:type="dxa"/>
            <w:tcBorders>
              <w:top w:val="single" w:color="auto" w:sz="4" w:space="0"/>
              <w:left w:val="single" w:color="auto" w:sz="4" w:space="0"/>
              <w:bottom w:val="single" w:color="auto" w:sz="4" w:space="0"/>
              <w:right w:val="single" w:color="auto" w:sz="4" w:space="0"/>
            </w:tcBorders>
            <w:vAlign w:val="center"/>
          </w:tcPr>
          <w:p w14:paraId="3EFBA39C">
            <w:pPr>
              <w:spacing w:line="300" w:lineRule="exact"/>
              <w:jc w:val="center"/>
              <w:rPr>
                <w:szCs w:val="21"/>
              </w:rPr>
            </w:pPr>
            <w:r>
              <w:rPr>
                <w:rFonts w:hint="eastAsia"/>
                <w:szCs w:val="21"/>
              </w:rPr>
              <w:t>输送设备</w:t>
            </w:r>
          </w:p>
        </w:tc>
        <w:tc>
          <w:tcPr>
            <w:tcW w:w="5053" w:type="dxa"/>
            <w:tcBorders>
              <w:top w:val="single" w:color="auto" w:sz="4" w:space="0"/>
              <w:left w:val="single" w:color="auto" w:sz="4" w:space="0"/>
              <w:bottom w:val="single" w:color="auto" w:sz="4" w:space="0"/>
              <w:right w:val="single" w:color="auto" w:sz="4" w:space="0"/>
            </w:tcBorders>
            <w:vAlign w:val="center"/>
          </w:tcPr>
          <w:p w14:paraId="0B856526">
            <w:pPr>
              <w:spacing w:line="300" w:lineRule="exact"/>
              <w:rPr>
                <w:szCs w:val="21"/>
              </w:rPr>
            </w:pPr>
            <w:r>
              <w:rPr>
                <w:szCs w:val="21"/>
              </w:rPr>
              <w:t>设备规格/型号：</w:t>
            </w:r>
          </w:p>
          <w:p w14:paraId="5301D353">
            <w:pPr>
              <w:spacing w:line="300" w:lineRule="exact"/>
              <w:rPr>
                <w:szCs w:val="21"/>
              </w:rPr>
            </w:pPr>
            <w:r>
              <w:rPr>
                <w:szCs w:val="21"/>
              </w:rPr>
              <w:t>设备数量：</w:t>
            </w:r>
          </w:p>
          <w:p w14:paraId="554F4782">
            <w:pPr>
              <w:spacing w:line="300" w:lineRule="exact"/>
              <w:rPr>
                <w:szCs w:val="21"/>
              </w:rPr>
            </w:pPr>
            <w:r>
              <w:rPr>
                <w:szCs w:val="21"/>
              </w:rPr>
              <w:t>设计（产品）性能参数：</w:t>
            </w:r>
          </w:p>
          <w:p w14:paraId="3A178207">
            <w:pPr>
              <w:spacing w:line="300" w:lineRule="exact"/>
              <w:rPr>
                <w:szCs w:val="21"/>
              </w:rPr>
            </w:pPr>
            <w:r>
              <w:rPr>
                <w:szCs w:val="21"/>
              </w:rPr>
              <w:t>安装调试后的性能参数：</w:t>
            </w:r>
          </w:p>
          <w:p w14:paraId="394A4AAD">
            <w:pPr>
              <w:spacing w:line="300" w:lineRule="exact"/>
              <w:rPr>
                <w:szCs w:val="21"/>
              </w:rPr>
            </w:pPr>
            <w:r>
              <w:rPr>
                <w:szCs w:val="21"/>
              </w:rPr>
              <w:t>试运行情况：</w:t>
            </w:r>
          </w:p>
          <w:p w14:paraId="3805ED2C">
            <w:pPr>
              <w:spacing w:line="300" w:lineRule="exact"/>
              <w:rPr>
                <w:szCs w:val="21"/>
              </w:rPr>
            </w:pPr>
            <w:r>
              <w:rPr>
                <w:szCs w:val="21"/>
              </w:rPr>
              <w:t>结论：</w:t>
            </w:r>
          </w:p>
        </w:tc>
        <w:tc>
          <w:tcPr>
            <w:tcW w:w="2236" w:type="dxa"/>
            <w:tcBorders>
              <w:top w:val="single" w:color="auto" w:sz="4" w:space="0"/>
              <w:left w:val="single" w:color="auto" w:sz="4" w:space="0"/>
              <w:bottom w:val="single" w:color="auto" w:sz="4" w:space="0"/>
              <w:right w:val="single" w:color="auto" w:sz="4" w:space="0"/>
            </w:tcBorders>
            <w:vAlign w:val="center"/>
          </w:tcPr>
          <w:p w14:paraId="3842D560">
            <w:pPr>
              <w:spacing w:line="300" w:lineRule="exact"/>
              <w:rPr>
                <w:szCs w:val="21"/>
                <w:highlight w:val="yellow"/>
              </w:rPr>
            </w:pPr>
            <w:r>
              <w:rPr>
                <w:szCs w:val="21"/>
              </w:rPr>
              <w:t>【要求】同上。</w:t>
            </w:r>
          </w:p>
        </w:tc>
      </w:tr>
      <w:tr w14:paraId="3A1CE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 w:type="dxa"/>
            <w:tcBorders>
              <w:top w:val="single" w:color="auto" w:sz="4" w:space="0"/>
              <w:left w:val="single" w:color="auto" w:sz="4" w:space="0"/>
              <w:bottom w:val="single" w:color="auto" w:sz="4" w:space="0"/>
              <w:right w:val="single" w:color="auto" w:sz="4" w:space="0"/>
            </w:tcBorders>
            <w:vAlign w:val="center"/>
          </w:tcPr>
          <w:p w14:paraId="162FBA52">
            <w:pPr>
              <w:spacing w:line="300" w:lineRule="exact"/>
              <w:jc w:val="center"/>
              <w:rPr>
                <w:szCs w:val="21"/>
              </w:rPr>
            </w:pPr>
            <w:r>
              <w:rPr>
                <w:szCs w:val="21"/>
              </w:rPr>
              <w:t>1</w:t>
            </w:r>
            <w:r>
              <w:rPr>
                <w:rFonts w:hint="eastAsia"/>
                <w:szCs w:val="21"/>
              </w:rPr>
              <w:t>2</w:t>
            </w:r>
          </w:p>
        </w:tc>
        <w:tc>
          <w:tcPr>
            <w:tcW w:w="1358" w:type="dxa"/>
            <w:tcBorders>
              <w:top w:val="single" w:color="auto" w:sz="4" w:space="0"/>
              <w:left w:val="single" w:color="auto" w:sz="4" w:space="0"/>
              <w:bottom w:val="single" w:color="auto" w:sz="4" w:space="0"/>
              <w:right w:val="single" w:color="auto" w:sz="4" w:space="0"/>
            </w:tcBorders>
            <w:vAlign w:val="center"/>
          </w:tcPr>
          <w:p w14:paraId="1D18CC4B">
            <w:pPr>
              <w:spacing w:line="300" w:lineRule="exact"/>
              <w:jc w:val="center"/>
              <w:rPr>
                <w:szCs w:val="21"/>
              </w:rPr>
            </w:pPr>
            <w:r>
              <w:rPr>
                <w:szCs w:val="21"/>
              </w:rPr>
              <w:t>行吊</w:t>
            </w:r>
          </w:p>
        </w:tc>
        <w:tc>
          <w:tcPr>
            <w:tcW w:w="5053" w:type="dxa"/>
            <w:tcBorders>
              <w:top w:val="single" w:color="auto" w:sz="4" w:space="0"/>
              <w:left w:val="single" w:color="auto" w:sz="4" w:space="0"/>
              <w:bottom w:val="single" w:color="auto" w:sz="4" w:space="0"/>
              <w:right w:val="single" w:color="auto" w:sz="4" w:space="0"/>
            </w:tcBorders>
            <w:vAlign w:val="center"/>
          </w:tcPr>
          <w:p w14:paraId="03E8DF6A">
            <w:pPr>
              <w:spacing w:line="300" w:lineRule="exact"/>
              <w:rPr>
                <w:szCs w:val="21"/>
              </w:rPr>
            </w:pPr>
            <w:r>
              <w:rPr>
                <w:szCs w:val="21"/>
              </w:rPr>
              <w:t>设备规格/型号：</w:t>
            </w:r>
          </w:p>
          <w:p w14:paraId="1243CFB4">
            <w:pPr>
              <w:spacing w:line="300" w:lineRule="exact"/>
              <w:rPr>
                <w:szCs w:val="21"/>
              </w:rPr>
            </w:pPr>
            <w:r>
              <w:rPr>
                <w:szCs w:val="21"/>
              </w:rPr>
              <w:t>设备数量：</w:t>
            </w:r>
          </w:p>
          <w:p w14:paraId="0E9D6076">
            <w:pPr>
              <w:spacing w:line="300" w:lineRule="exact"/>
              <w:rPr>
                <w:szCs w:val="21"/>
              </w:rPr>
            </w:pPr>
            <w:r>
              <w:rPr>
                <w:szCs w:val="21"/>
              </w:rPr>
              <w:t>设计（产品）性能参数：</w:t>
            </w:r>
          </w:p>
          <w:p w14:paraId="2404F8B0">
            <w:pPr>
              <w:spacing w:line="300" w:lineRule="exact"/>
              <w:rPr>
                <w:szCs w:val="21"/>
              </w:rPr>
            </w:pPr>
            <w:r>
              <w:rPr>
                <w:szCs w:val="21"/>
              </w:rPr>
              <w:t>安装调试后的性能参数：</w:t>
            </w:r>
          </w:p>
          <w:p w14:paraId="545E5A96">
            <w:pPr>
              <w:spacing w:line="300" w:lineRule="exact"/>
              <w:rPr>
                <w:szCs w:val="21"/>
              </w:rPr>
            </w:pPr>
            <w:r>
              <w:rPr>
                <w:szCs w:val="21"/>
              </w:rPr>
              <w:t>试运行情况：</w:t>
            </w:r>
          </w:p>
          <w:p w14:paraId="650B796F">
            <w:pPr>
              <w:spacing w:line="300" w:lineRule="exact"/>
              <w:rPr>
                <w:szCs w:val="21"/>
              </w:rPr>
            </w:pPr>
            <w:r>
              <w:rPr>
                <w:szCs w:val="21"/>
              </w:rPr>
              <w:t>结论：</w:t>
            </w:r>
          </w:p>
        </w:tc>
        <w:tc>
          <w:tcPr>
            <w:tcW w:w="2236" w:type="dxa"/>
            <w:tcBorders>
              <w:top w:val="single" w:color="auto" w:sz="4" w:space="0"/>
              <w:left w:val="single" w:color="auto" w:sz="4" w:space="0"/>
              <w:bottom w:val="single" w:color="auto" w:sz="4" w:space="0"/>
              <w:right w:val="single" w:color="auto" w:sz="4" w:space="0"/>
            </w:tcBorders>
            <w:vAlign w:val="center"/>
          </w:tcPr>
          <w:p w14:paraId="5AB175D2">
            <w:pPr>
              <w:spacing w:line="300" w:lineRule="exact"/>
              <w:rPr>
                <w:szCs w:val="21"/>
              </w:rPr>
            </w:pPr>
            <w:r>
              <w:rPr>
                <w:szCs w:val="21"/>
              </w:rPr>
              <w:t>【要求】同上。</w:t>
            </w:r>
          </w:p>
        </w:tc>
      </w:tr>
      <w:tr w14:paraId="288AA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 w:type="dxa"/>
            <w:tcBorders>
              <w:top w:val="single" w:color="auto" w:sz="4" w:space="0"/>
              <w:left w:val="single" w:color="auto" w:sz="4" w:space="0"/>
              <w:bottom w:val="single" w:color="auto" w:sz="4" w:space="0"/>
              <w:right w:val="single" w:color="auto" w:sz="4" w:space="0"/>
            </w:tcBorders>
            <w:vAlign w:val="center"/>
          </w:tcPr>
          <w:p w14:paraId="028B479C">
            <w:pPr>
              <w:spacing w:line="300" w:lineRule="exact"/>
              <w:jc w:val="center"/>
              <w:rPr>
                <w:szCs w:val="21"/>
              </w:rPr>
            </w:pPr>
            <w:r>
              <w:rPr>
                <w:szCs w:val="21"/>
              </w:rPr>
              <w:t>1</w:t>
            </w:r>
            <w:r>
              <w:rPr>
                <w:rFonts w:hint="eastAsia"/>
                <w:szCs w:val="21"/>
              </w:rPr>
              <w:t>3</w:t>
            </w:r>
          </w:p>
        </w:tc>
        <w:tc>
          <w:tcPr>
            <w:tcW w:w="1358" w:type="dxa"/>
            <w:tcBorders>
              <w:top w:val="single" w:color="auto" w:sz="4" w:space="0"/>
              <w:left w:val="single" w:color="auto" w:sz="4" w:space="0"/>
              <w:bottom w:val="single" w:color="auto" w:sz="4" w:space="0"/>
              <w:right w:val="single" w:color="auto" w:sz="4" w:space="0"/>
            </w:tcBorders>
            <w:vAlign w:val="center"/>
          </w:tcPr>
          <w:p w14:paraId="657B6BDF">
            <w:pPr>
              <w:spacing w:line="300" w:lineRule="exact"/>
              <w:jc w:val="center"/>
              <w:rPr>
                <w:szCs w:val="21"/>
              </w:rPr>
            </w:pPr>
            <w:r>
              <w:rPr>
                <w:szCs w:val="21"/>
              </w:rPr>
              <w:t>工艺管道</w:t>
            </w:r>
          </w:p>
          <w:p w14:paraId="2239F4E6">
            <w:pPr>
              <w:spacing w:line="300" w:lineRule="exact"/>
              <w:jc w:val="center"/>
              <w:rPr>
                <w:szCs w:val="21"/>
              </w:rPr>
            </w:pPr>
            <w:r>
              <w:rPr>
                <w:szCs w:val="21"/>
              </w:rPr>
              <w:t>焊接</w:t>
            </w:r>
          </w:p>
        </w:tc>
        <w:tc>
          <w:tcPr>
            <w:tcW w:w="5053" w:type="dxa"/>
            <w:tcBorders>
              <w:top w:val="single" w:color="auto" w:sz="4" w:space="0"/>
              <w:left w:val="single" w:color="auto" w:sz="4" w:space="0"/>
              <w:bottom w:val="single" w:color="auto" w:sz="4" w:space="0"/>
              <w:right w:val="single" w:color="auto" w:sz="4" w:space="0"/>
            </w:tcBorders>
            <w:vAlign w:val="center"/>
          </w:tcPr>
          <w:p w14:paraId="16C7932A">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1.工艺管道材质：</w:t>
            </w:r>
          </w:p>
          <w:p w14:paraId="149C512F">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2.工艺管道规格：</w:t>
            </w:r>
          </w:p>
          <w:p w14:paraId="023DA452">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3.工艺管道焊接质量检验方法：</w:t>
            </w:r>
          </w:p>
          <w:p w14:paraId="3CD66ACB">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4.工艺管道焊接质量检验数量：</w:t>
            </w:r>
          </w:p>
          <w:p w14:paraId="0F6700AF">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规定数量：，实际检验数量：</w:t>
            </w:r>
          </w:p>
          <w:p w14:paraId="7BFE031F">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结论：</w:t>
            </w:r>
          </w:p>
        </w:tc>
        <w:tc>
          <w:tcPr>
            <w:tcW w:w="2236" w:type="dxa"/>
            <w:tcBorders>
              <w:top w:val="single" w:color="auto" w:sz="4" w:space="0"/>
              <w:left w:val="single" w:color="auto" w:sz="4" w:space="0"/>
              <w:bottom w:val="single" w:color="auto" w:sz="4" w:space="0"/>
              <w:right w:val="single" w:color="auto" w:sz="4" w:space="0"/>
            </w:tcBorders>
            <w:vAlign w:val="center"/>
          </w:tcPr>
          <w:p w14:paraId="050F0E3E">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【要求】工艺管道规格较多时，可只填写主要管道的有关数据（最高性能参数）。但应确认全部工艺管道的焊接是否均已满足设计要求和有关规范的规定。复查专家应对工艺管道焊接质量做出判断。</w:t>
            </w:r>
          </w:p>
        </w:tc>
      </w:tr>
      <w:tr w14:paraId="23E31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 w:type="dxa"/>
            <w:tcBorders>
              <w:top w:val="single" w:color="auto" w:sz="4" w:space="0"/>
              <w:left w:val="single" w:color="auto" w:sz="4" w:space="0"/>
              <w:bottom w:val="single" w:color="auto" w:sz="4" w:space="0"/>
              <w:right w:val="single" w:color="auto" w:sz="4" w:space="0"/>
            </w:tcBorders>
            <w:vAlign w:val="center"/>
          </w:tcPr>
          <w:p w14:paraId="42F13EE6">
            <w:pPr>
              <w:spacing w:line="300" w:lineRule="exact"/>
              <w:jc w:val="center"/>
              <w:rPr>
                <w:szCs w:val="21"/>
              </w:rPr>
            </w:pPr>
            <w:r>
              <w:rPr>
                <w:rFonts w:hint="eastAsia"/>
                <w:szCs w:val="21"/>
              </w:rPr>
              <w:t>14</w:t>
            </w:r>
          </w:p>
        </w:tc>
        <w:tc>
          <w:tcPr>
            <w:tcW w:w="1358" w:type="dxa"/>
            <w:tcBorders>
              <w:top w:val="single" w:color="auto" w:sz="4" w:space="0"/>
              <w:left w:val="single" w:color="auto" w:sz="4" w:space="0"/>
              <w:bottom w:val="single" w:color="auto" w:sz="4" w:space="0"/>
              <w:right w:val="single" w:color="auto" w:sz="4" w:space="0"/>
            </w:tcBorders>
            <w:vAlign w:val="center"/>
          </w:tcPr>
          <w:p w14:paraId="662B2438">
            <w:pPr>
              <w:spacing w:line="300" w:lineRule="exact"/>
              <w:jc w:val="center"/>
              <w:rPr>
                <w:szCs w:val="21"/>
              </w:rPr>
            </w:pPr>
            <w:r>
              <w:rPr>
                <w:szCs w:val="21"/>
              </w:rPr>
              <w:t>工艺系统</w:t>
            </w:r>
          </w:p>
          <w:p w14:paraId="2CBD60F0">
            <w:pPr>
              <w:spacing w:line="300" w:lineRule="exact"/>
              <w:jc w:val="center"/>
              <w:rPr>
                <w:szCs w:val="21"/>
              </w:rPr>
            </w:pPr>
            <w:r>
              <w:rPr>
                <w:szCs w:val="21"/>
              </w:rPr>
              <w:t>强度试验</w:t>
            </w:r>
          </w:p>
        </w:tc>
        <w:tc>
          <w:tcPr>
            <w:tcW w:w="5053" w:type="dxa"/>
            <w:tcBorders>
              <w:top w:val="single" w:color="auto" w:sz="4" w:space="0"/>
              <w:left w:val="single" w:color="auto" w:sz="4" w:space="0"/>
              <w:bottom w:val="single" w:color="auto" w:sz="4" w:space="0"/>
              <w:right w:val="single" w:color="auto" w:sz="4" w:space="0"/>
            </w:tcBorders>
            <w:vAlign w:val="center"/>
          </w:tcPr>
          <w:p w14:paraId="56AE10B0">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最大设计工作压力：</w:t>
            </w:r>
          </w:p>
          <w:p w14:paraId="30DFAA07">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最大强度试验压力：</w:t>
            </w:r>
          </w:p>
          <w:p w14:paraId="3A557563">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试验持续时间：</w:t>
            </w:r>
          </w:p>
          <w:p w14:paraId="0FD91590">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结论：</w:t>
            </w:r>
          </w:p>
        </w:tc>
        <w:tc>
          <w:tcPr>
            <w:tcW w:w="2236" w:type="dxa"/>
            <w:tcBorders>
              <w:top w:val="single" w:color="auto" w:sz="4" w:space="0"/>
              <w:left w:val="single" w:color="auto" w:sz="4" w:space="0"/>
              <w:bottom w:val="single" w:color="auto" w:sz="4" w:space="0"/>
              <w:right w:val="single" w:color="auto" w:sz="4" w:space="0"/>
            </w:tcBorders>
            <w:vAlign w:val="center"/>
          </w:tcPr>
          <w:p w14:paraId="0C7F4314">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【要求】只填最大的试验数据</w:t>
            </w:r>
            <w:r>
              <w:rPr>
                <w:rFonts w:hint="eastAsia"/>
                <w:szCs w:val="21"/>
              </w:rPr>
              <w:t>。</w:t>
            </w:r>
          </w:p>
        </w:tc>
      </w:tr>
      <w:tr w14:paraId="06676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 w:type="dxa"/>
            <w:tcBorders>
              <w:top w:val="single" w:color="auto" w:sz="4" w:space="0"/>
              <w:left w:val="single" w:color="auto" w:sz="4" w:space="0"/>
              <w:bottom w:val="single" w:color="auto" w:sz="4" w:space="0"/>
              <w:right w:val="single" w:color="auto" w:sz="4" w:space="0"/>
            </w:tcBorders>
            <w:vAlign w:val="center"/>
          </w:tcPr>
          <w:p w14:paraId="0032D440">
            <w:pPr>
              <w:spacing w:line="300" w:lineRule="exact"/>
              <w:jc w:val="center"/>
              <w:rPr>
                <w:szCs w:val="21"/>
              </w:rPr>
            </w:pPr>
            <w:r>
              <w:rPr>
                <w:rFonts w:hint="eastAsia"/>
                <w:szCs w:val="21"/>
              </w:rPr>
              <w:t>15</w:t>
            </w:r>
          </w:p>
        </w:tc>
        <w:tc>
          <w:tcPr>
            <w:tcW w:w="1358" w:type="dxa"/>
            <w:tcBorders>
              <w:top w:val="single" w:color="auto" w:sz="4" w:space="0"/>
              <w:left w:val="single" w:color="auto" w:sz="4" w:space="0"/>
              <w:bottom w:val="single" w:color="auto" w:sz="4" w:space="0"/>
              <w:right w:val="single" w:color="auto" w:sz="4" w:space="0"/>
            </w:tcBorders>
            <w:vAlign w:val="center"/>
          </w:tcPr>
          <w:p w14:paraId="313FB5C8">
            <w:pPr>
              <w:spacing w:line="300" w:lineRule="exact"/>
              <w:jc w:val="center"/>
              <w:rPr>
                <w:szCs w:val="21"/>
              </w:rPr>
            </w:pPr>
            <w:r>
              <w:rPr>
                <w:szCs w:val="21"/>
              </w:rPr>
              <w:t>工艺系统</w:t>
            </w:r>
          </w:p>
          <w:p w14:paraId="020B2590">
            <w:pPr>
              <w:spacing w:line="300" w:lineRule="exact"/>
              <w:jc w:val="center"/>
              <w:rPr>
                <w:szCs w:val="21"/>
              </w:rPr>
            </w:pPr>
            <w:r>
              <w:rPr>
                <w:szCs w:val="21"/>
              </w:rPr>
              <w:t>严密性试验</w:t>
            </w:r>
          </w:p>
        </w:tc>
        <w:tc>
          <w:tcPr>
            <w:tcW w:w="5053" w:type="dxa"/>
            <w:tcBorders>
              <w:top w:val="single" w:color="auto" w:sz="4" w:space="0"/>
              <w:left w:val="single" w:color="auto" w:sz="4" w:space="0"/>
              <w:bottom w:val="single" w:color="auto" w:sz="4" w:space="0"/>
              <w:right w:val="single" w:color="auto" w:sz="4" w:space="0"/>
            </w:tcBorders>
            <w:vAlign w:val="center"/>
          </w:tcPr>
          <w:p w14:paraId="16EAFE4A">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最大严密性试验压力：</w:t>
            </w:r>
          </w:p>
          <w:p w14:paraId="4A2B8EF5">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试验持续时间：</w:t>
            </w:r>
          </w:p>
          <w:p w14:paraId="01EA483B">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结论：</w:t>
            </w:r>
          </w:p>
        </w:tc>
        <w:tc>
          <w:tcPr>
            <w:tcW w:w="2236" w:type="dxa"/>
            <w:tcBorders>
              <w:top w:val="single" w:color="auto" w:sz="4" w:space="0"/>
              <w:left w:val="single" w:color="auto" w:sz="4" w:space="0"/>
              <w:bottom w:val="single" w:color="auto" w:sz="4" w:space="0"/>
              <w:right w:val="single" w:color="auto" w:sz="4" w:space="0"/>
            </w:tcBorders>
            <w:vAlign w:val="center"/>
          </w:tcPr>
          <w:p w14:paraId="78AD62E1">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【要求】同上</w:t>
            </w:r>
            <w:r>
              <w:rPr>
                <w:rFonts w:hint="eastAsia"/>
                <w:szCs w:val="21"/>
              </w:rPr>
              <w:t>。</w:t>
            </w:r>
          </w:p>
        </w:tc>
      </w:tr>
      <w:tr w14:paraId="28D4F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 w:type="dxa"/>
            <w:tcBorders>
              <w:top w:val="single" w:color="auto" w:sz="4" w:space="0"/>
              <w:left w:val="single" w:color="auto" w:sz="4" w:space="0"/>
              <w:bottom w:val="single" w:color="auto" w:sz="4" w:space="0"/>
              <w:right w:val="single" w:color="auto" w:sz="4" w:space="0"/>
            </w:tcBorders>
            <w:vAlign w:val="center"/>
          </w:tcPr>
          <w:p w14:paraId="0EAFCF62">
            <w:pPr>
              <w:spacing w:line="300" w:lineRule="exact"/>
              <w:jc w:val="center"/>
              <w:rPr>
                <w:szCs w:val="21"/>
              </w:rPr>
            </w:pPr>
            <w:r>
              <w:rPr>
                <w:rFonts w:hint="eastAsia"/>
                <w:szCs w:val="21"/>
              </w:rPr>
              <w:t>16</w:t>
            </w:r>
          </w:p>
        </w:tc>
        <w:tc>
          <w:tcPr>
            <w:tcW w:w="1358" w:type="dxa"/>
            <w:tcBorders>
              <w:top w:val="single" w:color="auto" w:sz="4" w:space="0"/>
              <w:left w:val="single" w:color="auto" w:sz="4" w:space="0"/>
              <w:bottom w:val="single" w:color="auto" w:sz="4" w:space="0"/>
              <w:right w:val="single" w:color="auto" w:sz="4" w:space="0"/>
            </w:tcBorders>
            <w:vAlign w:val="center"/>
          </w:tcPr>
          <w:p w14:paraId="31E68326">
            <w:pPr>
              <w:spacing w:line="300" w:lineRule="exact"/>
              <w:jc w:val="center"/>
              <w:rPr>
                <w:szCs w:val="21"/>
              </w:rPr>
            </w:pPr>
            <w:r>
              <w:rPr>
                <w:szCs w:val="21"/>
              </w:rPr>
              <w:t>工艺系统</w:t>
            </w:r>
          </w:p>
          <w:p w14:paraId="5073774F">
            <w:pPr>
              <w:spacing w:line="300" w:lineRule="exact"/>
              <w:jc w:val="center"/>
              <w:rPr>
                <w:szCs w:val="21"/>
              </w:rPr>
            </w:pPr>
            <w:r>
              <w:rPr>
                <w:szCs w:val="21"/>
              </w:rPr>
              <w:t>冲洗</w:t>
            </w:r>
          </w:p>
        </w:tc>
        <w:tc>
          <w:tcPr>
            <w:tcW w:w="5053" w:type="dxa"/>
            <w:tcBorders>
              <w:top w:val="single" w:color="auto" w:sz="4" w:space="0"/>
              <w:left w:val="single" w:color="auto" w:sz="4" w:space="0"/>
              <w:bottom w:val="single" w:color="auto" w:sz="4" w:space="0"/>
              <w:right w:val="single" w:color="auto" w:sz="4" w:space="0"/>
            </w:tcBorders>
            <w:vAlign w:val="center"/>
          </w:tcPr>
          <w:p w14:paraId="367BFCE7">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设计流速：               m/s</w:t>
            </w:r>
          </w:p>
          <w:p w14:paraId="70BFFF09">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设计流量：               L/s</w:t>
            </w:r>
          </w:p>
          <w:p w14:paraId="4D26EBE9">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实际冲洗流速：           m/s</w:t>
            </w:r>
          </w:p>
          <w:p w14:paraId="216FDD4F">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实际冲洗流量：           L/s</w:t>
            </w:r>
          </w:p>
          <w:p w14:paraId="51C99C1D">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结论：</w:t>
            </w:r>
          </w:p>
        </w:tc>
        <w:tc>
          <w:tcPr>
            <w:tcW w:w="2236" w:type="dxa"/>
            <w:tcBorders>
              <w:top w:val="single" w:color="auto" w:sz="4" w:space="0"/>
              <w:left w:val="single" w:color="auto" w:sz="4" w:space="0"/>
              <w:bottom w:val="single" w:color="auto" w:sz="4" w:space="0"/>
              <w:right w:val="single" w:color="auto" w:sz="4" w:space="0"/>
            </w:tcBorders>
            <w:vAlign w:val="center"/>
          </w:tcPr>
          <w:p w14:paraId="66E1E5B6">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【要求】只填最大的冲洗数据</w:t>
            </w:r>
            <w:r>
              <w:rPr>
                <w:rFonts w:hint="eastAsia"/>
                <w:szCs w:val="21"/>
              </w:rPr>
              <w:t>。</w:t>
            </w:r>
          </w:p>
        </w:tc>
      </w:tr>
      <w:tr w14:paraId="68714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 w:type="dxa"/>
            <w:tcBorders>
              <w:top w:val="single" w:color="auto" w:sz="4" w:space="0"/>
              <w:left w:val="single" w:color="auto" w:sz="4" w:space="0"/>
              <w:bottom w:val="single" w:color="auto" w:sz="4" w:space="0"/>
              <w:right w:val="single" w:color="auto" w:sz="4" w:space="0"/>
            </w:tcBorders>
            <w:vAlign w:val="center"/>
          </w:tcPr>
          <w:p w14:paraId="5E372420">
            <w:pPr>
              <w:spacing w:line="300" w:lineRule="exact"/>
              <w:jc w:val="center"/>
              <w:rPr>
                <w:szCs w:val="21"/>
              </w:rPr>
            </w:pPr>
            <w:r>
              <w:rPr>
                <w:szCs w:val="21"/>
              </w:rPr>
              <w:t>1</w:t>
            </w:r>
            <w:r>
              <w:rPr>
                <w:rFonts w:hint="eastAsia"/>
                <w:szCs w:val="21"/>
              </w:rPr>
              <w:t>7</w:t>
            </w:r>
          </w:p>
        </w:tc>
        <w:tc>
          <w:tcPr>
            <w:tcW w:w="1358" w:type="dxa"/>
            <w:tcBorders>
              <w:top w:val="single" w:color="auto" w:sz="4" w:space="0"/>
              <w:left w:val="single" w:color="auto" w:sz="4" w:space="0"/>
              <w:bottom w:val="single" w:color="auto" w:sz="4" w:space="0"/>
              <w:right w:val="single" w:color="auto" w:sz="4" w:space="0"/>
            </w:tcBorders>
            <w:vAlign w:val="center"/>
          </w:tcPr>
          <w:p w14:paraId="6AC74841">
            <w:pPr>
              <w:spacing w:line="300" w:lineRule="exact"/>
              <w:jc w:val="center"/>
              <w:rPr>
                <w:szCs w:val="21"/>
              </w:rPr>
            </w:pPr>
            <w:r>
              <w:rPr>
                <w:szCs w:val="21"/>
              </w:rPr>
              <w:t>主变压器</w:t>
            </w:r>
          </w:p>
        </w:tc>
        <w:tc>
          <w:tcPr>
            <w:tcW w:w="5053" w:type="dxa"/>
            <w:tcBorders>
              <w:top w:val="single" w:color="auto" w:sz="4" w:space="0"/>
              <w:left w:val="single" w:color="auto" w:sz="4" w:space="0"/>
              <w:bottom w:val="single" w:color="auto" w:sz="4" w:space="0"/>
              <w:right w:val="single" w:color="auto" w:sz="4" w:space="0"/>
            </w:tcBorders>
            <w:vAlign w:val="center"/>
          </w:tcPr>
          <w:p w14:paraId="1E812C69">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设备规格/型号：</w:t>
            </w:r>
          </w:p>
          <w:p w14:paraId="3D0C8D5D">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设备数量：</w:t>
            </w:r>
          </w:p>
          <w:p w14:paraId="0425F2A4">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设计（产品）性能参数：</w:t>
            </w:r>
          </w:p>
          <w:p w14:paraId="4B9A3E92">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安装调试后的性能参数：</w:t>
            </w:r>
          </w:p>
          <w:p w14:paraId="2E41AA9B">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试运行情况：</w:t>
            </w:r>
          </w:p>
          <w:p w14:paraId="66B486BE">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结论：</w:t>
            </w:r>
          </w:p>
        </w:tc>
        <w:tc>
          <w:tcPr>
            <w:tcW w:w="2236" w:type="dxa"/>
            <w:tcBorders>
              <w:top w:val="single" w:color="auto" w:sz="4" w:space="0"/>
              <w:left w:val="single" w:color="auto" w:sz="4" w:space="0"/>
              <w:bottom w:val="single" w:color="auto" w:sz="4" w:space="0"/>
              <w:right w:val="single" w:color="auto" w:sz="4" w:space="0"/>
            </w:tcBorders>
            <w:vAlign w:val="center"/>
          </w:tcPr>
          <w:p w14:paraId="020574A5">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【要求】</w:t>
            </w:r>
            <w:r>
              <w:rPr>
                <w:rFonts w:hint="eastAsia"/>
                <w:szCs w:val="21"/>
              </w:rPr>
              <w:t>只填最大规格设备的性能参数。</w:t>
            </w:r>
          </w:p>
        </w:tc>
      </w:tr>
      <w:tr w14:paraId="42EFD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 w:type="dxa"/>
            <w:tcBorders>
              <w:top w:val="single" w:color="auto" w:sz="4" w:space="0"/>
              <w:left w:val="single" w:color="auto" w:sz="4" w:space="0"/>
              <w:bottom w:val="single" w:color="auto" w:sz="4" w:space="0"/>
              <w:right w:val="single" w:color="auto" w:sz="4" w:space="0"/>
            </w:tcBorders>
            <w:vAlign w:val="center"/>
          </w:tcPr>
          <w:p w14:paraId="257302F1">
            <w:pPr>
              <w:spacing w:line="300" w:lineRule="exact"/>
              <w:jc w:val="center"/>
              <w:rPr>
                <w:szCs w:val="21"/>
              </w:rPr>
            </w:pPr>
            <w:r>
              <w:rPr>
                <w:rFonts w:hint="eastAsia"/>
                <w:szCs w:val="21"/>
              </w:rPr>
              <w:t>18</w:t>
            </w:r>
          </w:p>
        </w:tc>
        <w:tc>
          <w:tcPr>
            <w:tcW w:w="1358" w:type="dxa"/>
            <w:tcBorders>
              <w:top w:val="single" w:color="auto" w:sz="4" w:space="0"/>
              <w:left w:val="single" w:color="auto" w:sz="4" w:space="0"/>
              <w:bottom w:val="single" w:color="auto" w:sz="4" w:space="0"/>
              <w:right w:val="single" w:color="auto" w:sz="4" w:space="0"/>
            </w:tcBorders>
            <w:vAlign w:val="center"/>
          </w:tcPr>
          <w:p w14:paraId="3D86ABCC">
            <w:pPr>
              <w:spacing w:line="300" w:lineRule="exact"/>
              <w:jc w:val="center"/>
              <w:rPr>
                <w:szCs w:val="21"/>
              </w:rPr>
            </w:pPr>
            <w:r>
              <w:rPr>
                <w:rFonts w:hint="eastAsia"/>
                <w:szCs w:val="21"/>
              </w:rPr>
              <w:t>电机</w:t>
            </w:r>
          </w:p>
        </w:tc>
        <w:tc>
          <w:tcPr>
            <w:tcW w:w="5053" w:type="dxa"/>
            <w:tcBorders>
              <w:top w:val="single" w:color="auto" w:sz="4" w:space="0"/>
              <w:left w:val="single" w:color="auto" w:sz="4" w:space="0"/>
              <w:bottom w:val="single" w:color="auto" w:sz="4" w:space="0"/>
              <w:right w:val="single" w:color="auto" w:sz="4" w:space="0"/>
            </w:tcBorders>
            <w:vAlign w:val="center"/>
          </w:tcPr>
          <w:p w14:paraId="05F48425">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设备规格/型号：</w:t>
            </w:r>
          </w:p>
          <w:p w14:paraId="2012599F">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设备数量：</w:t>
            </w:r>
          </w:p>
          <w:p w14:paraId="33BAE956">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设计（产品）性能参数：</w:t>
            </w:r>
          </w:p>
          <w:p w14:paraId="43018731">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安装调试后的性能参数：</w:t>
            </w:r>
          </w:p>
          <w:p w14:paraId="4697C9DE">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试运行情况：</w:t>
            </w:r>
          </w:p>
          <w:p w14:paraId="4885D56A">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结论：</w:t>
            </w:r>
          </w:p>
        </w:tc>
        <w:tc>
          <w:tcPr>
            <w:tcW w:w="2236" w:type="dxa"/>
            <w:tcBorders>
              <w:top w:val="single" w:color="auto" w:sz="4" w:space="0"/>
              <w:left w:val="single" w:color="auto" w:sz="4" w:space="0"/>
              <w:bottom w:val="single" w:color="auto" w:sz="4" w:space="0"/>
              <w:right w:val="single" w:color="auto" w:sz="4" w:space="0"/>
            </w:tcBorders>
            <w:vAlign w:val="center"/>
          </w:tcPr>
          <w:p w14:paraId="19ED3578">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【要求】同上</w:t>
            </w:r>
            <w:r>
              <w:rPr>
                <w:rFonts w:hint="eastAsia"/>
                <w:szCs w:val="21"/>
              </w:rPr>
              <w:t>。</w:t>
            </w:r>
          </w:p>
        </w:tc>
      </w:tr>
      <w:tr w14:paraId="4F015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 w:type="dxa"/>
            <w:tcBorders>
              <w:top w:val="single" w:color="auto" w:sz="4" w:space="0"/>
              <w:left w:val="single" w:color="auto" w:sz="4" w:space="0"/>
              <w:bottom w:val="single" w:color="auto" w:sz="4" w:space="0"/>
              <w:right w:val="single" w:color="auto" w:sz="4" w:space="0"/>
            </w:tcBorders>
            <w:vAlign w:val="center"/>
          </w:tcPr>
          <w:p w14:paraId="1EAFCC3A">
            <w:pPr>
              <w:spacing w:line="300" w:lineRule="exact"/>
              <w:jc w:val="center"/>
              <w:rPr>
                <w:szCs w:val="21"/>
              </w:rPr>
            </w:pPr>
            <w:r>
              <w:rPr>
                <w:rFonts w:hint="eastAsia"/>
                <w:szCs w:val="21"/>
              </w:rPr>
              <w:t>19</w:t>
            </w:r>
          </w:p>
        </w:tc>
        <w:tc>
          <w:tcPr>
            <w:tcW w:w="1358" w:type="dxa"/>
            <w:tcBorders>
              <w:top w:val="single" w:color="auto" w:sz="4" w:space="0"/>
              <w:left w:val="single" w:color="auto" w:sz="4" w:space="0"/>
              <w:bottom w:val="single" w:color="auto" w:sz="4" w:space="0"/>
              <w:right w:val="single" w:color="auto" w:sz="4" w:space="0"/>
            </w:tcBorders>
            <w:vAlign w:val="center"/>
          </w:tcPr>
          <w:p w14:paraId="64E893CA">
            <w:pPr>
              <w:spacing w:line="300" w:lineRule="exact"/>
              <w:jc w:val="center"/>
              <w:rPr>
                <w:szCs w:val="21"/>
              </w:rPr>
            </w:pPr>
            <w:r>
              <w:rPr>
                <w:szCs w:val="21"/>
              </w:rPr>
              <w:t>DCS系统</w:t>
            </w:r>
          </w:p>
          <w:p w14:paraId="43435E29">
            <w:pPr>
              <w:spacing w:line="300" w:lineRule="exact"/>
              <w:jc w:val="center"/>
              <w:rPr>
                <w:szCs w:val="21"/>
              </w:rPr>
            </w:pPr>
            <w:r>
              <w:rPr>
                <w:szCs w:val="21"/>
              </w:rPr>
              <w:t>预运行试验</w:t>
            </w:r>
          </w:p>
        </w:tc>
        <w:tc>
          <w:tcPr>
            <w:tcW w:w="5053" w:type="dxa"/>
            <w:tcBorders>
              <w:top w:val="single" w:color="auto" w:sz="4" w:space="0"/>
              <w:left w:val="single" w:color="auto" w:sz="4" w:space="0"/>
              <w:bottom w:val="single" w:color="auto" w:sz="4" w:space="0"/>
              <w:right w:val="single" w:color="auto" w:sz="4" w:space="0"/>
            </w:tcBorders>
            <w:vAlign w:val="center"/>
          </w:tcPr>
          <w:p w14:paraId="4270C5A1">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 xml:space="preserve">系统响应时间：  </w:t>
            </w:r>
            <w:r>
              <w:rPr>
                <w:rFonts w:hint="eastAsia"/>
                <w:szCs w:val="21"/>
                <w:lang w:val="en-US" w:eastAsia="zh-CN"/>
              </w:rPr>
              <w:t xml:space="preserve">  </w:t>
            </w:r>
            <w:r>
              <w:rPr>
                <w:rFonts w:hint="eastAsia"/>
                <w:szCs w:val="21"/>
              </w:rPr>
              <w:t>m</w:t>
            </w:r>
            <w:r>
              <w:rPr>
                <w:szCs w:val="21"/>
              </w:rPr>
              <w:t>s，设计要求值</w:t>
            </w:r>
            <w:r>
              <w:rPr>
                <w:rFonts w:hint="eastAsia"/>
                <w:szCs w:val="21"/>
              </w:rPr>
              <w:t>：</w:t>
            </w:r>
            <w:r>
              <w:rPr>
                <w:szCs w:val="21"/>
              </w:rPr>
              <w:t xml:space="preserve">    </w:t>
            </w:r>
            <w:r>
              <w:rPr>
                <w:rFonts w:hint="eastAsia"/>
                <w:szCs w:val="21"/>
              </w:rPr>
              <w:t>m</w:t>
            </w:r>
            <w:r>
              <w:rPr>
                <w:szCs w:val="21"/>
              </w:rPr>
              <w:t>s</w:t>
            </w:r>
          </w:p>
          <w:p w14:paraId="7CB14003">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 xml:space="preserve">CPU负荷率：     </w:t>
            </w:r>
            <w:r>
              <w:rPr>
                <w:rFonts w:hint="eastAsia"/>
                <w:szCs w:val="21"/>
                <w:lang w:val="en-US" w:eastAsia="zh-CN"/>
              </w:rPr>
              <w:t xml:space="preserve"> </w:t>
            </w:r>
            <w:r>
              <w:rPr>
                <w:szCs w:val="21"/>
              </w:rPr>
              <w:t>%，设计要求值</w:t>
            </w:r>
            <w:r>
              <w:rPr>
                <w:rFonts w:hint="eastAsia"/>
                <w:szCs w:val="21"/>
              </w:rPr>
              <w:t>：</w:t>
            </w:r>
            <w:r>
              <w:rPr>
                <w:szCs w:val="21"/>
              </w:rPr>
              <w:t xml:space="preserve">     %</w:t>
            </w:r>
          </w:p>
          <w:p w14:paraId="0B11230A">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系统冗余功能检查结论：</w:t>
            </w:r>
          </w:p>
          <w:p w14:paraId="58A1BF25">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系统断电恢复功能试验结论：</w:t>
            </w:r>
          </w:p>
          <w:p w14:paraId="37A4F100">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试验单位：</w:t>
            </w:r>
          </w:p>
          <w:p w14:paraId="31ACA83A">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试验时间：</w:t>
            </w:r>
          </w:p>
          <w:p w14:paraId="4EFC76F6">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试验结论：</w:t>
            </w:r>
          </w:p>
        </w:tc>
        <w:tc>
          <w:tcPr>
            <w:tcW w:w="2236" w:type="dxa"/>
            <w:tcBorders>
              <w:top w:val="single" w:color="auto" w:sz="4" w:space="0"/>
              <w:left w:val="single" w:color="auto" w:sz="4" w:space="0"/>
              <w:bottom w:val="single" w:color="auto" w:sz="4" w:space="0"/>
              <w:right w:val="single" w:color="auto" w:sz="4" w:space="0"/>
            </w:tcBorders>
            <w:vAlign w:val="center"/>
          </w:tcPr>
          <w:p w14:paraId="6A5DF135">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【要求】应分别列出保护系统、控制系统等仪控DCS系统预运行试验的情况。</w:t>
            </w:r>
          </w:p>
        </w:tc>
      </w:tr>
      <w:tr w14:paraId="37329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 w:type="dxa"/>
            <w:tcBorders>
              <w:top w:val="single" w:color="auto" w:sz="4" w:space="0"/>
              <w:left w:val="single" w:color="auto" w:sz="4" w:space="0"/>
              <w:bottom w:val="single" w:color="auto" w:sz="4" w:space="0"/>
              <w:right w:val="single" w:color="auto" w:sz="4" w:space="0"/>
            </w:tcBorders>
            <w:vAlign w:val="center"/>
          </w:tcPr>
          <w:p w14:paraId="63D8154F">
            <w:pPr>
              <w:spacing w:line="300" w:lineRule="exact"/>
              <w:jc w:val="center"/>
              <w:rPr>
                <w:szCs w:val="21"/>
              </w:rPr>
            </w:pPr>
            <w:r>
              <w:rPr>
                <w:rFonts w:hint="eastAsia"/>
                <w:szCs w:val="21"/>
              </w:rPr>
              <w:t>20</w:t>
            </w:r>
          </w:p>
        </w:tc>
        <w:tc>
          <w:tcPr>
            <w:tcW w:w="1358" w:type="dxa"/>
            <w:tcBorders>
              <w:top w:val="single" w:color="auto" w:sz="4" w:space="0"/>
              <w:left w:val="single" w:color="auto" w:sz="4" w:space="0"/>
              <w:bottom w:val="single" w:color="auto" w:sz="4" w:space="0"/>
              <w:right w:val="single" w:color="auto" w:sz="4" w:space="0"/>
            </w:tcBorders>
            <w:vAlign w:val="center"/>
          </w:tcPr>
          <w:p w14:paraId="709ADFB3">
            <w:pPr>
              <w:spacing w:line="300" w:lineRule="exact"/>
              <w:jc w:val="center"/>
              <w:rPr>
                <w:szCs w:val="21"/>
              </w:rPr>
            </w:pPr>
            <w:r>
              <w:rPr>
                <w:szCs w:val="21"/>
              </w:rPr>
              <w:t>SIS系统运行试验</w:t>
            </w:r>
          </w:p>
        </w:tc>
        <w:tc>
          <w:tcPr>
            <w:tcW w:w="5053" w:type="dxa"/>
            <w:tcBorders>
              <w:top w:val="single" w:color="auto" w:sz="4" w:space="0"/>
              <w:left w:val="single" w:color="auto" w:sz="4" w:space="0"/>
              <w:bottom w:val="single" w:color="auto" w:sz="4" w:space="0"/>
              <w:right w:val="single" w:color="auto" w:sz="4" w:space="0"/>
            </w:tcBorders>
            <w:vAlign w:val="center"/>
          </w:tcPr>
          <w:p w14:paraId="386AF37A">
            <w:pPr>
              <w:spacing w:line="300" w:lineRule="exact"/>
              <w:rPr>
                <w:szCs w:val="21"/>
              </w:rPr>
            </w:pPr>
            <w:r>
              <w:rPr>
                <w:szCs w:val="21"/>
              </w:rPr>
              <w:t>系统响应时间：</w:t>
            </w:r>
            <w:r>
              <w:rPr>
                <w:rFonts w:hint="eastAsia"/>
                <w:szCs w:val="21"/>
              </w:rPr>
              <w:t xml:space="preserve"> </w:t>
            </w:r>
            <w:r>
              <w:rPr>
                <w:rFonts w:hint="eastAsia"/>
                <w:szCs w:val="21"/>
                <w:lang w:val="en-US" w:eastAsia="zh-CN"/>
              </w:rPr>
              <w:t xml:space="preserve"> </w:t>
            </w:r>
            <w:r>
              <w:rPr>
                <w:szCs w:val="21"/>
              </w:rPr>
              <w:t xml:space="preserve"> ms，设计要求值</w:t>
            </w:r>
            <w:r>
              <w:rPr>
                <w:rFonts w:hint="eastAsia"/>
                <w:szCs w:val="21"/>
              </w:rPr>
              <w:t xml:space="preserve">：  </w:t>
            </w:r>
            <w:r>
              <w:rPr>
                <w:szCs w:val="21"/>
              </w:rPr>
              <w:t xml:space="preserve">  </w:t>
            </w:r>
            <w:r>
              <w:rPr>
                <w:rFonts w:hint="eastAsia"/>
                <w:szCs w:val="21"/>
              </w:rPr>
              <w:t>m</w:t>
            </w:r>
            <w:r>
              <w:rPr>
                <w:szCs w:val="21"/>
              </w:rPr>
              <w:t>s</w:t>
            </w:r>
          </w:p>
          <w:p w14:paraId="41BF6FD4">
            <w:pPr>
              <w:spacing w:line="300" w:lineRule="exact"/>
              <w:rPr>
                <w:szCs w:val="21"/>
              </w:rPr>
            </w:pPr>
            <w:r>
              <w:rPr>
                <w:szCs w:val="21"/>
              </w:rPr>
              <w:t xml:space="preserve">CPU负荷率： </w:t>
            </w:r>
            <w:r>
              <w:rPr>
                <w:rFonts w:hint="eastAsia"/>
                <w:szCs w:val="21"/>
                <w:lang w:val="en-US" w:eastAsia="zh-CN"/>
              </w:rPr>
              <w:t xml:space="preserve">   </w:t>
            </w:r>
            <w:r>
              <w:rPr>
                <w:szCs w:val="21"/>
              </w:rPr>
              <w:t>%，设计要求值</w:t>
            </w:r>
            <w:r>
              <w:rPr>
                <w:rFonts w:hint="eastAsia"/>
                <w:szCs w:val="21"/>
              </w:rPr>
              <w:t>：</w:t>
            </w:r>
            <w:r>
              <w:rPr>
                <w:szCs w:val="21"/>
              </w:rPr>
              <w:t xml:space="preserve">  </w:t>
            </w:r>
            <w:r>
              <w:rPr>
                <w:rFonts w:hint="eastAsia"/>
                <w:szCs w:val="21"/>
              </w:rPr>
              <w:t xml:space="preserve">  </w:t>
            </w:r>
            <w:r>
              <w:rPr>
                <w:szCs w:val="21"/>
              </w:rPr>
              <w:t xml:space="preserve">  %</w:t>
            </w:r>
          </w:p>
          <w:p w14:paraId="2A17F0C3">
            <w:pPr>
              <w:spacing w:line="300" w:lineRule="exact"/>
              <w:rPr>
                <w:szCs w:val="21"/>
              </w:rPr>
            </w:pPr>
            <w:r>
              <w:rPr>
                <w:szCs w:val="21"/>
              </w:rPr>
              <w:t xml:space="preserve">系统冗余功能检查结论： </w:t>
            </w:r>
          </w:p>
          <w:p w14:paraId="09F431A1">
            <w:pPr>
              <w:spacing w:line="300" w:lineRule="exact"/>
              <w:rPr>
                <w:szCs w:val="21"/>
              </w:rPr>
            </w:pPr>
            <w:r>
              <w:rPr>
                <w:szCs w:val="21"/>
              </w:rPr>
              <w:t xml:space="preserve">系统断电恢复功能试验结论： </w:t>
            </w:r>
          </w:p>
          <w:p w14:paraId="6922E605">
            <w:pPr>
              <w:spacing w:line="300" w:lineRule="exact"/>
              <w:rPr>
                <w:szCs w:val="21"/>
              </w:rPr>
            </w:pPr>
            <w:r>
              <w:rPr>
                <w:szCs w:val="21"/>
              </w:rPr>
              <w:t>试验单位：</w:t>
            </w:r>
          </w:p>
          <w:p w14:paraId="4D120B5B">
            <w:pPr>
              <w:spacing w:line="300" w:lineRule="exact"/>
              <w:rPr>
                <w:szCs w:val="21"/>
              </w:rPr>
            </w:pPr>
            <w:r>
              <w:rPr>
                <w:szCs w:val="21"/>
              </w:rPr>
              <w:t>试验时间：</w:t>
            </w:r>
            <w:r>
              <w:rPr>
                <w:rFonts w:hint="eastAsia"/>
                <w:szCs w:val="21"/>
              </w:rPr>
              <w:t xml:space="preserve">           小时</w:t>
            </w:r>
          </w:p>
          <w:p w14:paraId="54BEDE4E">
            <w:pPr>
              <w:spacing w:line="300" w:lineRule="exact"/>
              <w:rPr>
                <w:szCs w:val="21"/>
              </w:rPr>
            </w:pPr>
            <w:r>
              <w:rPr>
                <w:szCs w:val="21"/>
              </w:rPr>
              <w:t>试验结论：</w:t>
            </w:r>
            <w:r>
              <w:rPr>
                <w:rFonts w:hint="eastAsia"/>
                <w:szCs w:val="21"/>
              </w:rPr>
              <w:t xml:space="preserve">          </w:t>
            </w:r>
          </w:p>
        </w:tc>
        <w:tc>
          <w:tcPr>
            <w:tcW w:w="2236" w:type="dxa"/>
            <w:tcBorders>
              <w:top w:val="single" w:color="auto" w:sz="4" w:space="0"/>
              <w:left w:val="single" w:color="auto" w:sz="4" w:space="0"/>
              <w:bottom w:val="single" w:color="auto" w:sz="4" w:space="0"/>
              <w:right w:val="single" w:color="auto" w:sz="4" w:space="0"/>
            </w:tcBorders>
            <w:vAlign w:val="center"/>
          </w:tcPr>
          <w:p w14:paraId="074F2117">
            <w:pPr>
              <w:spacing w:line="300" w:lineRule="exact"/>
              <w:rPr>
                <w:szCs w:val="21"/>
              </w:rPr>
            </w:pPr>
            <w:r>
              <w:rPr>
                <w:szCs w:val="21"/>
              </w:rPr>
              <w:t>【要求】应分别列出保护系统、预运行试验的情况。</w:t>
            </w:r>
          </w:p>
        </w:tc>
      </w:tr>
      <w:tr w14:paraId="1600C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98" w:type="dxa"/>
            <w:gridSpan w:val="2"/>
            <w:tcBorders>
              <w:top w:val="single" w:color="auto" w:sz="4" w:space="0"/>
              <w:left w:val="single" w:color="auto" w:sz="4" w:space="0"/>
              <w:bottom w:val="single" w:color="auto" w:sz="4" w:space="0"/>
              <w:right w:val="single" w:color="auto" w:sz="4" w:space="0"/>
            </w:tcBorders>
            <w:vAlign w:val="center"/>
          </w:tcPr>
          <w:p w14:paraId="1315F8B5">
            <w:pPr>
              <w:jc w:val="center"/>
              <w:rPr>
                <w:szCs w:val="21"/>
              </w:rPr>
            </w:pPr>
            <w:r>
              <w:rPr>
                <w:color w:val="000000" w:themeColor="text1"/>
                <w:szCs w:val="21"/>
                <w14:textFill>
                  <w14:solidFill>
                    <w14:schemeClr w14:val="tx1"/>
                  </w14:solidFill>
                </w14:textFill>
              </w:rPr>
              <w:t>核查结论</w:t>
            </w:r>
          </w:p>
        </w:tc>
        <w:tc>
          <w:tcPr>
            <w:tcW w:w="7289" w:type="dxa"/>
            <w:gridSpan w:val="2"/>
            <w:tcBorders>
              <w:top w:val="single" w:color="auto" w:sz="4" w:space="0"/>
              <w:left w:val="single" w:color="auto" w:sz="4" w:space="0"/>
              <w:bottom w:val="single" w:color="auto" w:sz="4" w:space="0"/>
              <w:right w:val="single" w:color="auto" w:sz="4" w:space="0"/>
            </w:tcBorders>
            <w:vAlign w:val="center"/>
          </w:tcPr>
          <w:p w14:paraId="4CD8DEEF">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组别：</w:t>
            </w:r>
          </w:p>
          <w:p w14:paraId="00718728">
            <w:pPr>
              <w:spacing w:line="360" w:lineRule="auto"/>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核</w:t>
            </w:r>
            <w:r>
              <w:rPr>
                <w:rFonts w:ascii="宋体" w:hAnsi="宋体"/>
                <w:color w:val="000000" w:themeColor="text1"/>
                <w:szCs w:val="21"/>
                <w14:textFill>
                  <w14:solidFill>
                    <w14:schemeClr w14:val="tx1"/>
                  </w14:solidFill>
                </w14:textFill>
              </w:rPr>
              <w:t>查结果：上表所列重要信息及数据本工程共涉及    项，经核查全部真实有效 □ ；经核查缺少    项 □；经核查    项数据不真实。</w:t>
            </w:r>
          </w:p>
          <w:p w14:paraId="2302AC49">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1AC71C70">
            <w:pPr>
              <w:spacing w:line="48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1585EA5B">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核查人：</w:t>
            </w:r>
          </w:p>
          <w:p w14:paraId="23432156">
            <w:pPr>
              <w:jc w:val="right"/>
              <w:rPr>
                <w:szCs w:val="21"/>
              </w:rPr>
            </w:pPr>
            <w:r>
              <w:rPr>
                <w:color w:val="000000" w:themeColor="text1"/>
                <w:szCs w:val="21"/>
                <w14:textFill>
                  <w14:solidFill>
                    <w14:schemeClr w14:val="tx1"/>
                  </w14:solidFill>
                </w14:textFill>
              </w:rPr>
              <w:t xml:space="preserve">                                                年    月    日</w:t>
            </w:r>
          </w:p>
        </w:tc>
      </w:tr>
    </w:tbl>
    <w:p w14:paraId="2E1DA090">
      <w:pPr>
        <w:pStyle w:val="11"/>
        <w:spacing w:line="500" w:lineRule="exact"/>
        <w:ind w:firstLine="480" w:firstLineChars="200"/>
        <w:rPr>
          <w:rFonts w:ascii="Times New Roman" w:hAnsi="Times New Roman" w:eastAsia="宋体"/>
          <w:color w:val="000000" w:themeColor="text1"/>
          <w:sz w:val="24"/>
          <w:szCs w:val="24"/>
          <w14:textFill>
            <w14:solidFill>
              <w14:schemeClr w14:val="tx1"/>
            </w14:solidFill>
          </w14:textFill>
        </w:rPr>
      </w:pPr>
    </w:p>
    <w:p w14:paraId="5C812AAC">
      <w:pPr>
        <w:pStyle w:val="11"/>
        <w:spacing w:line="500" w:lineRule="exact"/>
        <w:ind w:firstLine="480" w:firstLineChars="200"/>
        <w:rPr>
          <w:rFonts w:ascii="Times New Roman" w:hAnsi="Times New Roman" w:eastAsia="宋体"/>
          <w:color w:val="000000" w:themeColor="text1"/>
          <w:sz w:val="24"/>
          <w:szCs w:val="24"/>
          <w14:textFill>
            <w14:solidFill>
              <w14:schemeClr w14:val="tx1"/>
            </w14:solidFill>
          </w14:textFill>
        </w:rPr>
      </w:pPr>
    </w:p>
    <w:p w14:paraId="681D2F57">
      <w:pPr>
        <w:widowControl/>
        <w:jc w:val="left"/>
        <w:rPr>
          <w:rFonts w:ascii="Times New Roman" w:hAnsi="Times New Roman" w:eastAsia="宋体"/>
          <w:b/>
          <w:sz w:val="24"/>
          <w:szCs w:val="24"/>
        </w:rPr>
      </w:pPr>
      <w:bookmarkStart w:id="5" w:name="_GoBack"/>
      <w:bookmarkEnd w:id="5"/>
    </w:p>
    <w:sectPr>
      <w:headerReference r:id="rId3" w:type="default"/>
      <w:footerReference r:id="rId5" w:type="default"/>
      <w:headerReference r:id="rId4" w:type="even"/>
      <w:footerReference r:id="rId6" w:type="even"/>
      <w:pgSz w:w="11907" w:h="16160"/>
      <w:pgMar w:top="1418" w:right="1418" w:bottom="1418" w:left="1814" w:header="1134"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方正黑体_GBK">
    <w:panose1 w:val="0201060001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36E8F">
    <w:pPr>
      <w:pStyle w:val="15"/>
      <w:jc w:val="center"/>
    </w:pPr>
    <w:r>
      <w:rPr>
        <w:rStyle w:val="29"/>
        <w:rFonts w:hint="eastAsia" w:ascii="宋体" w:hAnsi="宋体"/>
        <w:sz w:val="22"/>
        <w:szCs w:val="22"/>
      </w:rPr>
      <w:t>·</w:t>
    </w:r>
    <w:r>
      <w:rPr>
        <w:rStyle w:val="29"/>
        <w:sz w:val="22"/>
        <w:szCs w:val="22"/>
      </w:rPr>
      <w:fldChar w:fldCharType="begin"/>
    </w:r>
    <w:r>
      <w:rPr>
        <w:rStyle w:val="29"/>
        <w:sz w:val="22"/>
        <w:szCs w:val="22"/>
      </w:rPr>
      <w:instrText xml:space="preserve">PAGE  </w:instrText>
    </w:r>
    <w:r>
      <w:rPr>
        <w:rStyle w:val="29"/>
        <w:sz w:val="22"/>
        <w:szCs w:val="22"/>
      </w:rPr>
      <w:fldChar w:fldCharType="separate"/>
    </w:r>
    <w:r>
      <w:rPr>
        <w:rStyle w:val="29"/>
        <w:sz w:val="22"/>
        <w:szCs w:val="22"/>
      </w:rPr>
      <w:t>85</w:t>
    </w:r>
    <w:r>
      <w:rPr>
        <w:rStyle w:val="29"/>
        <w:sz w:val="22"/>
        <w:szCs w:val="22"/>
      </w:rPr>
      <w:fldChar w:fldCharType="end"/>
    </w:r>
    <w:r>
      <w:rPr>
        <w:rStyle w:val="29"/>
        <w:rFonts w:hint="eastAsia" w:ascii="宋体" w:hAnsi="宋体"/>
        <w:sz w:val="22"/>
        <w:szCs w:val="22"/>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0F4F1">
    <w:pPr>
      <w:pStyle w:val="15"/>
      <w:jc w:val="center"/>
    </w:pPr>
    <w:r>
      <w:rPr>
        <w:rStyle w:val="29"/>
        <w:rFonts w:hint="eastAsia" w:ascii="宋体" w:hAnsi="宋体"/>
        <w:sz w:val="22"/>
        <w:szCs w:val="22"/>
      </w:rPr>
      <w:t>·</w:t>
    </w:r>
    <w:r>
      <w:rPr>
        <w:rStyle w:val="29"/>
        <w:sz w:val="22"/>
        <w:szCs w:val="22"/>
      </w:rPr>
      <w:fldChar w:fldCharType="begin"/>
    </w:r>
    <w:r>
      <w:rPr>
        <w:rStyle w:val="29"/>
        <w:sz w:val="22"/>
        <w:szCs w:val="22"/>
      </w:rPr>
      <w:instrText xml:space="preserve">PAGE  </w:instrText>
    </w:r>
    <w:r>
      <w:rPr>
        <w:rStyle w:val="29"/>
        <w:sz w:val="22"/>
        <w:szCs w:val="22"/>
      </w:rPr>
      <w:fldChar w:fldCharType="separate"/>
    </w:r>
    <w:r>
      <w:rPr>
        <w:rStyle w:val="29"/>
        <w:sz w:val="22"/>
        <w:szCs w:val="22"/>
      </w:rPr>
      <w:t>170</w:t>
    </w:r>
    <w:r>
      <w:rPr>
        <w:rStyle w:val="29"/>
        <w:sz w:val="22"/>
        <w:szCs w:val="22"/>
      </w:rPr>
      <w:fldChar w:fldCharType="end"/>
    </w:r>
    <w:r>
      <w:rPr>
        <w:rStyle w:val="29"/>
        <w:rFonts w:hint="eastAsia" w:ascii="宋体" w:hAnsi="宋体"/>
        <w:sz w:val="22"/>
        <w:szCs w:val="22"/>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4D7FE">
    <w:pPr>
      <w:pStyle w:val="16"/>
      <w:jc w:val="right"/>
      <w:rPr>
        <w:rFonts w:ascii="楷体_GB2312" w:hAnsi="Calibri" w:eastAsia="楷体_GB2312"/>
        <w:color w:val="808080"/>
        <w:sz w:val="28"/>
        <w:szCs w:val="28"/>
      </w:rPr>
    </w:pPr>
    <w:r>
      <w:rPr>
        <w:rFonts w:hint="eastAsia" w:ascii="楷体_GB2312" w:hAnsi="Calibri" w:eastAsia="楷体_GB2312"/>
        <w:color w:val="808080"/>
        <w:sz w:val="28"/>
        <w:szCs w:val="28"/>
      </w:rPr>
      <w:t>化工工程</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BF6535">
    <w:pPr>
      <w:pStyle w:val="16"/>
      <w:adjustRightInd w:val="0"/>
      <w:spacing w:line="240" w:lineRule="atLeast"/>
      <w:jc w:val="left"/>
      <w:textAlignment w:val="baseline"/>
      <w:rPr>
        <w:rFonts w:ascii="楷体_GB2312" w:hAnsi="Calibri" w:eastAsia="楷体_GB2312"/>
        <w:color w:val="808080"/>
        <w:sz w:val="28"/>
        <w:szCs w:val="28"/>
      </w:rPr>
    </w:pPr>
    <w:r>
      <w:rPr>
        <w:rFonts w:hint="eastAsia" w:ascii="楷体_GB2312" w:hAnsi="Calibri" w:eastAsia="楷体_GB2312"/>
        <w:color w:val="808080"/>
        <w:sz w:val="28"/>
        <w:szCs w:val="28"/>
      </w:rPr>
      <w:t>化工工程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hideSpellingErrors/>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168"/>
    <w:rsid w:val="00001C4D"/>
    <w:rsid w:val="00003D64"/>
    <w:rsid w:val="00005C2F"/>
    <w:rsid w:val="00010BCC"/>
    <w:rsid w:val="00014202"/>
    <w:rsid w:val="00015A93"/>
    <w:rsid w:val="00024515"/>
    <w:rsid w:val="000261A0"/>
    <w:rsid w:val="0003078E"/>
    <w:rsid w:val="00041978"/>
    <w:rsid w:val="00047133"/>
    <w:rsid w:val="00050616"/>
    <w:rsid w:val="00053329"/>
    <w:rsid w:val="000609E0"/>
    <w:rsid w:val="00060D3C"/>
    <w:rsid w:val="00066D19"/>
    <w:rsid w:val="00067030"/>
    <w:rsid w:val="0006777D"/>
    <w:rsid w:val="00073258"/>
    <w:rsid w:val="00076960"/>
    <w:rsid w:val="00077A69"/>
    <w:rsid w:val="000878D1"/>
    <w:rsid w:val="000962BB"/>
    <w:rsid w:val="000A0FB4"/>
    <w:rsid w:val="000A1B6B"/>
    <w:rsid w:val="000A514F"/>
    <w:rsid w:val="000B1DC2"/>
    <w:rsid w:val="000B3EE7"/>
    <w:rsid w:val="000C1EF2"/>
    <w:rsid w:val="000C5CC3"/>
    <w:rsid w:val="000C7958"/>
    <w:rsid w:val="000D3D63"/>
    <w:rsid w:val="000D67A3"/>
    <w:rsid w:val="000E13AF"/>
    <w:rsid w:val="000E6538"/>
    <w:rsid w:val="000F53FE"/>
    <w:rsid w:val="000F563D"/>
    <w:rsid w:val="001037DC"/>
    <w:rsid w:val="0011379F"/>
    <w:rsid w:val="00113FBC"/>
    <w:rsid w:val="00121504"/>
    <w:rsid w:val="001257E1"/>
    <w:rsid w:val="00127E7F"/>
    <w:rsid w:val="00130013"/>
    <w:rsid w:val="00134C56"/>
    <w:rsid w:val="00142ED8"/>
    <w:rsid w:val="00150616"/>
    <w:rsid w:val="001557C4"/>
    <w:rsid w:val="00161D22"/>
    <w:rsid w:val="00162D7E"/>
    <w:rsid w:val="001664C8"/>
    <w:rsid w:val="00170224"/>
    <w:rsid w:val="00173B8A"/>
    <w:rsid w:val="00192E1E"/>
    <w:rsid w:val="00196063"/>
    <w:rsid w:val="0019651A"/>
    <w:rsid w:val="00196B65"/>
    <w:rsid w:val="00197E97"/>
    <w:rsid w:val="001A365D"/>
    <w:rsid w:val="001A3D59"/>
    <w:rsid w:val="001A41E7"/>
    <w:rsid w:val="001B2534"/>
    <w:rsid w:val="001C0586"/>
    <w:rsid w:val="001C0BAC"/>
    <w:rsid w:val="001C0D47"/>
    <w:rsid w:val="001C209B"/>
    <w:rsid w:val="001C4B96"/>
    <w:rsid w:val="001C5C2C"/>
    <w:rsid w:val="001D2416"/>
    <w:rsid w:val="001D30D0"/>
    <w:rsid w:val="001D5D67"/>
    <w:rsid w:val="001E1BE7"/>
    <w:rsid w:val="001E1FC8"/>
    <w:rsid w:val="001E3050"/>
    <w:rsid w:val="001E5536"/>
    <w:rsid w:val="001F08DF"/>
    <w:rsid w:val="002115CD"/>
    <w:rsid w:val="0021270C"/>
    <w:rsid w:val="00217A2D"/>
    <w:rsid w:val="00220B90"/>
    <w:rsid w:val="00225331"/>
    <w:rsid w:val="00231EBF"/>
    <w:rsid w:val="00237663"/>
    <w:rsid w:val="002421E5"/>
    <w:rsid w:val="0024318E"/>
    <w:rsid w:val="002523EC"/>
    <w:rsid w:val="00255089"/>
    <w:rsid w:val="002570F4"/>
    <w:rsid w:val="00264803"/>
    <w:rsid w:val="0027446B"/>
    <w:rsid w:val="00290F95"/>
    <w:rsid w:val="0029598F"/>
    <w:rsid w:val="002960C0"/>
    <w:rsid w:val="002A1F44"/>
    <w:rsid w:val="002C198C"/>
    <w:rsid w:val="002C4266"/>
    <w:rsid w:val="002D69CD"/>
    <w:rsid w:val="002D7EC3"/>
    <w:rsid w:val="002E02B5"/>
    <w:rsid w:val="002E240A"/>
    <w:rsid w:val="002E38C5"/>
    <w:rsid w:val="002E47D8"/>
    <w:rsid w:val="002E4A03"/>
    <w:rsid w:val="002E7653"/>
    <w:rsid w:val="002F02E4"/>
    <w:rsid w:val="002F31C0"/>
    <w:rsid w:val="002F447E"/>
    <w:rsid w:val="002F560E"/>
    <w:rsid w:val="00301B7B"/>
    <w:rsid w:val="0030415E"/>
    <w:rsid w:val="00310A5F"/>
    <w:rsid w:val="00327C3B"/>
    <w:rsid w:val="00335543"/>
    <w:rsid w:val="00340679"/>
    <w:rsid w:val="003432E9"/>
    <w:rsid w:val="00345A13"/>
    <w:rsid w:val="0034699C"/>
    <w:rsid w:val="0035343D"/>
    <w:rsid w:val="00357006"/>
    <w:rsid w:val="00360F43"/>
    <w:rsid w:val="0036396C"/>
    <w:rsid w:val="0036693F"/>
    <w:rsid w:val="00371813"/>
    <w:rsid w:val="00375AA0"/>
    <w:rsid w:val="0038139F"/>
    <w:rsid w:val="00383072"/>
    <w:rsid w:val="00393D43"/>
    <w:rsid w:val="00395DEC"/>
    <w:rsid w:val="003A39CA"/>
    <w:rsid w:val="003A58BA"/>
    <w:rsid w:val="003B332C"/>
    <w:rsid w:val="003B6AC2"/>
    <w:rsid w:val="003C2940"/>
    <w:rsid w:val="003C2E63"/>
    <w:rsid w:val="003C3C0A"/>
    <w:rsid w:val="003C523F"/>
    <w:rsid w:val="003D021D"/>
    <w:rsid w:val="003D2DA3"/>
    <w:rsid w:val="003D4FC4"/>
    <w:rsid w:val="003D52D3"/>
    <w:rsid w:val="003D6C2C"/>
    <w:rsid w:val="003E1B1A"/>
    <w:rsid w:val="003E24D1"/>
    <w:rsid w:val="003E2766"/>
    <w:rsid w:val="003E558F"/>
    <w:rsid w:val="003F69D6"/>
    <w:rsid w:val="00405991"/>
    <w:rsid w:val="004071BD"/>
    <w:rsid w:val="00413162"/>
    <w:rsid w:val="00416773"/>
    <w:rsid w:val="004229AF"/>
    <w:rsid w:val="00425D61"/>
    <w:rsid w:val="00430303"/>
    <w:rsid w:val="00431C4D"/>
    <w:rsid w:val="0043442C"/>
    <w:rsid w:val="00435314"/>
    <w:rsid w:val="00441C5B"/>
    <w:rsid w:val="0044268B"/>
    <w:rsid w:val="0044581C"/>
    <w:rsid w:val="0044612E"/>
    <w:rsid w:val="00446C22"/>
    <w:rsid w:val="00455D48"/>
    <w:rsid w:val="00462DC7"/>
    <w:rsid w:val="00463A1C"/>
    <w:rsid w:val="00467438"/>
    <w:rsid w:val="00470520"/>
    <w:rsid w:val="00474586"/>
    <w:rsid w:val="004760E3"/>
    <w:rsid w:val="00482D0B"/>
    <w:rsid w:val="00485F65"/>
    <w:rsid w:val="00487EF3"/>
    <w:rsid w:val="00490546"/>
    <w:rsid w:val="004919F1"/>
    <w:rsid w:val="00492DEF"/>
    <w:rsid w:val="00493CA4"/>
    <w:rsid w:val="004B1504"/>
    <w:rsid w:val="004B2EC8"/>
    <w:rsid w:val="004B2F9A"/>
    <w:rsid w:val="004B5296"/>
    <w:rsid w:val="004C796C"/>
    <w:rsid w:val="004D0EBF"/>
    <w:rsid w:val="004E05E2"/>
    <w:rsid w:val="004E1A4C"/>
    <w:rsid w:val="004E4843"/>
    <w:rsid w:val="004E5615"/>
    <w:rsid w:val="004F14E0"/>
    <w:rsid w:val="004F55C1"/>
    <w:rsid w:val="004F7FE2"/>
    <w:rsid w:val="005014CC"/>
    <w:rsid w:val="00502392"/>
    <w:rsid w:val="00513E37"/>
    <w:rsid w:val="00514BD1"/>
    <w:rsid w:val="00514E5C"/>
    <w:rsid w:val="0051635F"/>
    <w:rsid w:val="00520F44"/>
    <w:rsid w:val="0052491A"/>
    <w:rsid w:val="0052667D"/>
    <w:rsid w:val="0053221F"/>
    <w:rsid w:val="00533590"/>
    <w:rsid w:val="0053558A"/>
    <w:rsid w:val="005400D5"/>
    <w:rsid w:val="00540164"/>
    <w:rsid w:val="00542751"/>
    <w:rsid w:val="00542BE2"/>
    <w:rsid w:val="00543F1B"/>
    <w:rsid w:val="0056171E"/>
    <w:rsid w:val="00561ADD"/>
    <w:rsid w:val="0056313C"/>
    <w:rsid w:val="00564C6D"/>
    <w:rsid w:val="005675DF"/>
    <w:rsid w:val="00570FD5"/>
    <w:rsid w:val="00571628"/>
    <w:rsid w:val="005718D9"/>
    <w:rsid w:val="00574168"/>
    <w:rsid w:val="00575645"/>
    <w:rsid w:val="005767ED"/>
    <w:rsid w:val="0057782C"/>
    <w:rsid w:val="00582B21"/>
    <w:rsid w:val="00596F94"/>
    <w:rsid w:val="005B23FD"/>
    <w:rsid w:val="005B6F2C"/>
    <w:rsid w:val="005C244F"/>
    <w:rsid w:val="005C4158"/>
    <w:rsid w:val="005C7B39"/>
    <w:rsid w:val="005C7F7F"/>
    <w:rsid w:val="005D4900"/>
    <w:rsid w:val="005D5480"/>
    <w:rsid w:val="005D5735"/>
    <w:rsid w:val="005E0408"/>
    <w:rsid w:val="005F2B95"/>
    <w:rsid w:val="0060582D"/>
    <w:rsid w:val="00605F81"/>
    <w:rsid w:val="006062FC"/>
    <w:rsid w:val="00607AED"/>
    <w:rsid w:val="006135BC"/>
    <w:rsid w:val="00616CC8"/>
    <w:rsid w:val="00617B94"/>
    <w:rsid w:val="00623832"/>
    <w:rsid w:val="006240E7"/>
    <w:rsid w:val="00625E9D"/>
    <w:rsid w:val="00637704"/>
    <w:rsid w:val="0064669E"/>
    <w:rsid w:val="0065653F"/>
    <w:rsid w:val="00667405"/>
    <w:rsid w:val="00670DF3"/>
    <w:rsid w:val="006715A8"/>
    <w:rsid w:val="00673E5B"/>
    <w:rsid w:val="006768E2"/>
    <w:rsid w:val="0067726F"/>
    <w:rsid w:val="00680358"/>
    <w:rsid w:val="00680645"/>
    <w:rsid w:val="00680C3F"/>
    <w:rsid w:val="00682A56"/>
    <w:rsid w:val="00682C4E"/>
    <w:rsid w:val="00690D67"/>
    <w:rsid w:val="00691D24"/>
    <w:rsid w:val="00693CC5"/>
    <w:rsid w:val="006972FF"/>
    <w:rsid w:val="006A3C37"/>
    <w:rsid w:val="006A53B6"/>
    <w:rsid w:val="006A56CC"/>
    <w:rsid w:val="006A5F5D"/>
    <w:rsid w:val="006A645E"/>
    <w:rsid w:val="006A67FC"/>
    <w:rsid w:val="006A72DA"/>
    <w:rsid w:val="006C5374"/>
    <w:rsid w:val="006D507B"/>
    <w:rsid w:val="006D523D"/>
    <w:rsid w:val="006D5FFD"/>
    <w:rsid w:val="006E4560"/>
    <w:rsid w:val="006E4CB0"/>
    <w:rsid w:val="006F2442"/>
    <w:rsid w:val="006F57A9"/>
    <w:rsid w:val="00701C46"/>
    <w:rsid w:val="00706EBE"/>
    <w:rsid w:val="00712DC0"/>
    <w:rsid w:val="007230F1"/>
    <w:rsid w:val="00725E58"/>
    <w:rsid w:val="0073159A"/>
    <w:rsid w:val="00731C1D"/>
    <w:rsid w:val="00731EF2"/>
    <w:rsid w:val="00735544"/>
    <w:rsid w:val="00740234"/>
    <w:rsid w:val="00742717"/>
    <w:rsid w:val="00747B1C"/>
    <w:rsid w:val="00757A02"/>
    <w:rsid w:val="00760E09"/>
    <w:rsid w:val="0076757B"/>
    <w:rsid w:val="0077653F"/>
    <w:rsid w:val="00781C7A"/>
    <w:rsid w:val="00781D6B"/>
    <w:rsid w:val="00787E31"/>
    <w:rsid w:val="007939B0"/>
    <w:rsid w:val="007A0AAB"/>
    <w:rsid w:val="007A7B5E"/>
    <w:rsid w:val="007B13F6"/>
    <w:rsid w:val="007B3B00"/>
    <w:rsid w:val="007B3E12"/>
    <w:rsid w:val="007B5FC3"/>
    <w:rsid w:val="007B7EFA"/>
    <w:rsid w:val="007C63BD"/>
    <w:rsid w:val="007C75EB"/>
    <w:rsid w:val="007D0E4A"/>
    <w:rsid w:val="007D2281"/>
    <w:rsid w:val="007D4698"/>
    <w:rsid w:val="007D53DF"/>
    <w:rsid w:val="007E5595"/>
    <w:rsid w:val="007E5F9B"/>
    <w:rsid w:val="007E79CC"/>
    <w:rsid w:val="007E7D17"/>
    <w:rsid w:val="007F115B"/>
    <w:rsid w:val="007F2439"/>
    <w:rsid w:val="007F64E7"/>
    <w:rsid w:val="00803B62"/>
    <w:rsid w:val="008134BB"/>
    <w:rsid w:val="00814E96"/>
    <w:rsid w:val="00821ECE"/>
    <w:rsid w:val="0082467F"/>
    <w:rsid w:val="00830492"/>
    <w:rsid w:val="00834B15"/>
    <w:rsid w:val="00837BB2"/>
    <w:rsid w:val="008452B4"/>
    <w:rsid w:val="008461E1"/>
    <w:rsid w:val="00856437"/>
    <w:rsid w:val="00861428"/>
    <w:rsid w:val="0086627D"/>
    <w:rsid w:val="00866AC1"/>
    <w:rsid w:val="00872BE5"/>
    <w:rsid w:val="0087368A"/>
    <w:rsid w:val="00874641"/>
    <w:rsid w:val="00875A1B"/>
    <w:rsid w:val="00875F33"/>
    <w:rsid w:val="00877988"/>
    <w:rsid w:val="00891F51"/>
    <w:rsid w:val="00892960"/>
    <w:rsid w:val="00897263"/>
    <w:rsid w:val="008A2A3B"/>
    <w:rsid w:val="008A2EDA"/>
    <w:rsid w:val="008A3218"/>
    <w:rsid w:val="008A4C73"/>
    <w:rsid w:val="008A6EB5"/>
    <w:rsid w:val="008B02B7"/>
    <w:rsid w:val="008B0467"/>
    <w:rsid w:val="008B0CA8"/>
    <w:rsid w:val="008B177C"/>
    <w:rsid w:val="008B1E44"/>
    <w:rsid w:val="008B2290"/>
    <w:rsid w:val="008B385A"/>
    <w:rsid w:val="008B3A3B"/>
    <w:rsid w:val="008B5245"/>
    <w:rsid w:val="008C06E1"/>
    <w:rsid w:val="008C0A28"/>
    <w:rsid w:val="008C0C1C"/>
    <w:rsid w:val="008C6BEE"/>
    <w:rsid w:val="008C7CD4"/>
    <w:rsid w:val="008D15BF"/>
    <w:rsid w:val="008D7A28"/>
    <w:rsid w:val="008E3954"/>
    <w:rsid w:val="008F556D"/>
    <w:rsid w:val="00902334"/>
    <w:rsid w:val="009106C5"/>
    <w:rsid w:val="0091406E"/>
    <w:rsid w:val="0091645D"/>
    <w:rsid w:val="00921EAE"/>
    <w:rsid w:val="00931055"/>
    <w:rsid w:val="00931886"/>
    <w:rsid w:val="009319CC"/>
    <w:rsid w:val="00940F4D"/>
    <w:rsid w:val="00941A80"/>
    <w:rsid w:val="00944412"/>
    <w:rsid w:val="00955F30"/>
    <w:rsid w:val="0095706F"/>
    <w:rsid w:val="0096693C"/>
    <w:rsid w:val="00971A09"/>
    <w:rsid w:val="00973EEE"/>
    <w:rsid w:val="00975857"/>
    <w:rsid w:val="00983E4C"/>
    <w:rsid w:val="009840F4"/>
    <w:rsid w:val="00984430"/>
    <w:rsid w:val="009872BB"/>
    <w:rsid w:val="009926E2"/>
    <w:rsid w:val="009A3F08"/>
    <w:rsid w:val="009B09B7"/>
    <w:rsid w:val="009B29CC"/>
    <w:rsid w:val="009B3C01"/>
    <w:rsid w:val="009B40DC"/>
    <w:rsid w:val="009C2F2D"/>
    <w:rsid w:val="009C2F6B"/>
    <w:rsid w:val="009C3DE5"/>
    <w:rsid w:val="009C65A3"/>
    <w:rsid w:val="009D44B2"/>
    <w:rsid w:val="009D44B9"/>
    <w:rsid w:val="009E2BE7"/>
    <w:rsid w:val="009E2C51"/>
    <w:rsid w:val="009E5A27"/>
    <w:rsid w:val="009F4714"/>
    <w:rsid w:val="009F5384"/>
    <w:rsid w:val="009F7C1A"/>
    <w:rsid w:val="00A00505"/>
    <w:rsid w:val="00A01116"/>
    <w:rsid w:val="00A11ACA"/>
    <w:rsid w:val="00A15B42"/>
    <w:rsid w:val="00A2075C"/>
    <w:rsid w:val="00A2093E"/>
    <w:rsid w:val="00A24BB6"/>
    <w:rsid w:val="00A26C98"/>
    <w:rsid w:val="00A372C9"/>
    <w:rsid w:val="00A373B5"/>
    <w:rsid w:val="00A40B6C"/>
    <w:rsid w:val="00A5259C"/>
    <w:rsid w:val="00A64584"/>
    <w:rsid w:val="00A64BFD"/>
    <w:rsid w:val="00A71638"/>
    <w:rsid w:val="00A72770"/>
    <w:rsid w:val="00A7713A"/>
    <w:rsid w:val="00A77F0B"/>
    <w:rsid w:val="00A87081"/>
    <w:rsid w:val="00A87260"/>
    <w:rsid w:val="00AA3699"/>
    <w:rsid w:val="00AA37DF"/>
    <w:rsid w:val="00AA7484"/>
    <w:rsid w:val="00AB6DD7"/>
    <w:rsid w:val="00AC08A2"/>
    <w:rsid w:val="00AD0E03"/>
    <w:rsid w:val="00AD1443"/>
    <w:rsid w:val="00AD3A7F"/>
    <w:rsid w:val="00AD73CD"/>
    <w:rsid w:val="00AE38D9"/>
    <w:rsid w:val="00AE5BF4"/>
    <w:rsid w:val="00AF0319"/>
    <w:rsid w:val="00AF13E2"/>
    <w:rsid w:val="00AF71C6"/>
    <w:rsid w:val="00B05853"/>
    <w:rsid w:val="00B17148"/>
    <w:rsid w:val="00B17FF9"/>
    <w:rsid w:val="00B22137"/>
    <w:rsid w:val="00B24761"/>
    <w:rsid w:val="00B25913"/>
    <w:rsid w:val="00B2593B"/>
    <w:rsid w:val="00B271A4"/>
    <w:rsid w:val="00B349D8"/>
    <w:rsid w:val="00B3568F"/>
    <w:rsid w:val="00B37631"/>
    <w:rsid w:val="00B468F9"/>
    <w:rsid w:val="00B511B1"/>
    <w:rsid w:val="00B51958"/>
    <w:rsid w:val="00B51A9C"/>
    <w:rsid w:val="00B54B20"/>
    <w:rsid w:val="00B577D4"/>
    <w:rsid w:val="00B6352D"/>
    <w:rsid w:val="00B704F6"/>
    <w:rsid w:val="00B730A6"/>
    <w:rsid w:val="00B75E17"/>
    <w:rsid w:val="00B94E78"/>
    <w:rsid w:val="00B96DD4"/>
    <w:rsid w:val="00BA51AF"/>
    <w:rsid w:val="00BA669D"/>
    <w:rsid w:val="00BA6C11"/>
    <w:rsid w:val="00BB168E"/>
    <w:rsid w:val="00BB2750"/>
    <w:rsid w:val="00BB4DBD"/>
    <w:rsid w:val="00BC1E24"/>
    <w:rsid w:val="00BD04BF"/>
    <w:rsid w:val="00BD5D12"/>
    <w:rsid w:val="00BD72FC"/>
    <w:rsid w:val="00BE1C55"/>
    <w:rsid w:val="00BE3E89"/>
    <w:rsid w:val="00BF1EE4"/>
    <w:rsid w:val="00BF6342"/>
    <w:rsid w:val="00BF7D14"/>
    <w:rsid w:val="00C053CC"/>
    <w:rsid w:val="00C11D46"/>
    <w:rsid w:val="00C15549"/>
    <w:rsid w:val="00C17EFB"/>
    <w:rsid w:val="00C24BD6"/>
    <w:rsid w:val="00C32F33"/>
    <w:rsid w:val="00C35358"/>
    <w:rsid w:val="00C367E1"/>
    <w:rsid w:val="00C376D7"/>
    <w:rsid w:val="00C45509"/>
    <w:rsid w:val="00C45BE2"/>
    <w:rsid w:val="00C4754B"/>
    <w:rsid w:val="00C5014A"/>
    <w:rsid w:val="00C5285F"/>
    <w:rsid w:val="00C56175"/>
    <w:rsid w:val="00C64C94"/>
    <w:rsid w:val="00C67061"/>
    <w:rsid w:val="00C81633"/>
    <w:rsid w:val="00C81E58"/>
    <w:rsid w:val="00C82C79"/>
    <w:rsid w:val="00C8734D"/>
    <w:rsid w:val="00C943DC"/>
    <w:rsid w:val="00CA2044"/>
    <w:rsid w:val="00CA25A2"/>
    <w:rsid w:val="00CA773C"/>
    <w:rsid w:val="00CB12EF"/>
    <w:rsid w:val="00CB4B73"/>
    <w:rsid w:val="00CB79E5"/>
    <w:rsid w:val="00CC35D5"/>
    <w:rsid w:val="00CC4511"/>
    <w:rsid w:val="00CC7692"/>
    <w:rsid w:val="00CD1C0A"/>
    <w:rsid w:val="00CD3C78"/>
    <w:rsid w:val="00CD413D"/>
    <w:rsid w:val="00CD4994"/>
    <w:rsid w:val="00D06124"/>
    <w:rsid w:val="00D11799"/>
    <w:rsid w:val="00D37AE2"/>
    <w:rsid w:val="00D43A7D"/>
    <w:rsid w:val="00D47859"/>
    <w:rsid w:val="00D5082E"/>
    <w:rsid w:val="00D578BC"/>
    <w:rsid w:val="00D61E9F"/>
    <w:rsid w:val="00D62A14"/>
    <w:rsid w:val="00D64FA0"/>
    <w:rsid w:val="00D73854"/>
    <w:rsid w:val="00D809FC"/>
    <w:rsid w:val="00D92BCB"/>
    <w:rsid w:val="00D96903"/>
    <w:rsid w:val="00DA09D5"/>
    <w:rsid w:val="00DA39DF"/>
    <w:rsid w:val="00DA5C87"/>
    <w:rsid w:val="00DA678E"/>
    <w:rsid w:val="00DB0C4C"/>
    <w:rsid w:val="00DB1381"/>
    <w:rsid w:val="00DB1EA1"/>
    <w:rsid w:val="00DB61C5"/>
    <w:rsid w:val="00DB655D"/>
    <w:rsid w:val="00DB7A33"/>
    <w:rsid w:val="00DC6694"/>
    <w:rsid w:val="00DD1E84"/>
    <w:rsid w:val="00DD3441"/>
    <w:rsid w:val="00DD4BAF"/>
    <w:rsid w:val="00DE0AE0"/>
    <w:rsid w:val="00DF2036"/>
    <w:rsid w:val="00DF7EFD"/>
    <w:rsid w:val="00DF7F22"/>
    <w:rsid w:val="00E04DDE"/>
    <w:rsid w:val="00E070D8"/>
    <w:rsid w:val="00E23159"/>
    <w:rsid w:val="00E25053"/>
    <w:rsid w:val="00E26644"/>
    <w:rsid w:val="00E27BC4"/>
    <w:rsid w:val="00E32E42"/>
    <w:rsid w:val="00E41695"/>
    <w:rsid w:val="00E437CB"/>
    <w:rsid w:val="00E46C01"/>
    <w:rsid w:val="00E47CB7"/>
    <w:rsid w:val="00E5017D"/>
    <w:rsid w:val="00E52A1D"/>
    <w:rsid w:val="00E63128"/>
    <w:rsid w:val="00E645DB"/>
    <w:rsid w:val="00E65E2B"/>
    <w:rsid w:val="00E71AC8"/>
    <w:rsid w:val="00E73AD2"/>
    <w:rsid w:val="00E817AC"/>
    <w:rsid w:val="00E872F3"/>
    <w:rsid w:val="00E8785C"/>
    <w:rsid w:val="00E969DE"/>
    <w:rsid w:val="00EA3EE1"/>
    <w:rsid w:val="00EA3F3D"/>
    <w:rsid w:val="00EA7486"/>
    <w:rsid w:val="00EA7D8C"/>
    <w:rsid w:val="00EB1652"/>
    <w:rsid w:val="00EB50F4"/>
    <w:rsid w:val="00EB5507"/>
    <w:rsid w:val="00EC14A4"/>
    <w:rsid w:val="00EC7765"/>
    <w:rsid w:val="00ED00C4"/>
    <w:rsid w:val="00ED1F4E"/>
    <w:rsid w:val="00ED4E67"/>
    <w:rsid w:val="00ED6286"/>
    <w:rsid w:val="00ED69E0"/>
    <w:rsid w:val="00EE4F48"/>
    <w:rsid w:val="00EE5276"/>
    <w:rsid w:val="00EE748A"/>
    <w:rsid w:val="00EF2734"/>
    <w:rsid w:val="00EF32B6"/>
    <w:rsid w:val="00EF4964"/>
    <w:rsid w:val="00EF6144"/>
    <w:rsid w:val="00F023CD"/>
    <w:rsid w:val="00F11079"/>
    <w:rsid w:val="00F11EBD"/>
    <w:rsid w:val="00F1217D"/>
    <w:rsid w:val="00F15027"/>
    <w:rsid w:val="00F20298"/>
    <w:rsid w:val="00F206B0"/>
    <w:rsid w:val="00F223F5"/>
    <w:rsid w:val="00F2432F"/>
    <w:rsid w:val="00F24673"/>
    <w:rsid w:val="00F251A1"/>
    <w:rsid w:val="00F258E2"/>
    <w:rsid w:val="00F412B0"/>
    <w:rsid w:val="00F51629"/>
    <w:rsid w:val="00F6081A"/>
    <w:rsid w:val="00F66960"/>
    <w:rsid w:val="00F70657"/>
    <w:rsid w:val="00F71D35"/>
    <w:rsid w:val="00F80C0F"/>
    <w:rsid w:val="00F81DE6"/>
    <w:rsid w:val="00F824E7"/>
    <w:rsid w:val="00F97262"/>
    <w:rsid w:val="00FA02AC"/>
    <w:rsid w:val="00FA08BC"/>
    <w:rsid w:val="00FA366D"/>
    <w:rsid w:val="00FB2495"/>
    <w:rsid w:val="00FC128F"/>
    <w:rsid w:val="00FC1B0A"/>
    <w:rsid w:val="00FC3FA6"/>
    <w:rsid w:val="00FC63C7"/>
    <w:rsid w:val="00FC6954"/>
    <w:rsid w:val="00FD337C"/>
    <w:rsid w:val="00FD52D8"/>
    <w:rsid w:val="00FE029F"/>
    <w:rsid w:val="00FE2542"/>
    <w:rsid w:val="00FE422B"/>
    <w:rsid w:val="00FF0838"/>
    <w:rsid w:val="00FF61D5"/>
    <w:rsid w:val="00FF7721"/>
    <w:rsid w:val="01704972"/>
    <w:rsid w:val="03691ECA"/>
    <w:rsid w:val="070D06B6"/>
    <w:rsid w:val="08D27ABC"/>
    <w:rsid w:val="0E330C5D"/>
    <w:rsid w:val="134655A4"/>
    <w:rsid w:val="177B389D"/>
    <w:rsid w:val="1B9C027D"/>
    <w:rsid w:val="2EFF1945"/>
    <w:rsid w:val="33ED120F"/>
    <w:rsid w:val="44836DDE"/>
    <w:rsid w:val="4E69491A"/>
    <w:rsid w:val="52B850E4"/>
    <w:rsid w:val="5C0F619B"/>
    <w:rsid w:val="6C350564"/>
    <w:rsid w:val="6DE91EDF"/>
    <w:rsid w:val="6F2409C3"/>
    <w:rsid w:val="71682743"/>
    <w:rsid w:val="793F7353"/>
    <w:rsid w:val="7A7F24AF"/>
    <w:rsid w:val="7AEC49F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nhideWhenUsed="0" w:uiPriority="29"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4"/>
    <w:qFormat/>
    <w:uiPriority w:val="9"/>
    <w:pPr>
      <w:keepNext/>
      <w:keepLines/>
      <w:spacing w:beforeLines="100" w:afterLines="100" w:line="600" w:lineRule="exact"/>
      <w:jc w:val="center"/>
      <w:outlineLvl w:val="0"/>
    </w:pPr>
    <w:rPr>
      <w:rFonts w:eastAsia="方正小标宋简体"/>
      <w:kern w:val="44"/>
      <w:sz w:val="36"/>
      <w:szCs w:val="44"/>
    </w:rPr>
  </w:style>
  <w:style w:type="paragraph" w:styleId="3">
    <w:name w:val="heading 2"/>
    <w:basedOn w:val="1"/>
    <w:next w:val="1"/>
    <w:link w:val="35"/>
    <w:qFormat/>
    <w:uiPriority w:val="9"/>
    <w:pPr>
      <w:keepNext/>
      <w:keepLines/>
      <w:adjustRightInd w:val="0"/>
      <w:snapToGrid w:val="0"/>
      <w:spacing w:line="600" w:lineRule="exact"/>
      <w:ind w:firstLine="200" w:firstLineChars="200"/>
      <w:outlineLvl w:val="1"/>
    </w:pPr>
    <w:rPr>
      <w:rFonts w:ascii="楷体_GB2312" w:hAnsi="楷体_GB2312" w:eastAsia="楷体_GB2312"/>
      <w:bCs/>
      <w:sz w:val="32"/>
      <w:szCs w:val="32"/>
    </w:rPr>
  </w:style>
  <w:style w:type="paragraph" w:styleId="4">
    <w:name w:val="heading 3"/>
    <w:basedOn w:val="1"/>
    <w:next w:val="1"/>
    <w:link w:val="36"/>
    <w:qFormat/>
    <w:uiPriority w:val="9"/>
    <w:pPr>
      <w:keepNext/>
      <w:keepLines/>
      <w:spacing w:before="260" w:after="260" w:line="413" w:lineRule="auto"/>
      <w:outlineLvl w:val="2"/>
    </w:pPr>
    <w:rPr>
      <w:b/>
      <w:bCs/>
      <w:sz w:val="32"/>
      <w:szCs w:val="32"/>
    </w:rPr>
  </w:style>
  <w:style w:type="paragraph" w:styleId="5">
    <w:name w:val="heading 4"/>
    <w:basedOn w:val="1"/>
    <w:next w:val="1"/>
    <w:link w:val="37"/>
    <w:qFormat/>
    <w:uiPriority w:val="9"/>
    <w:pPr>
      <w:keepNext/>
      <w:keepLines/>
      <w:spacing w:beforeLines="100" w:afterLines="100" w:line="580" w:lineRule="exact"/>
      <w:jc w:val="center"/>
      <w:outlineLvl w:val="3"/>
    </w:pPr>
    <w:rPr>
      <w:rFonts w:ascii="黑体" w:hAnsi="黑体" w:eastAsia="黑体"/>
      <w:bCs/>
      <w:kern w:val="0"/>
      <w:sz w:val="30"/>
      <w:szCs w:val="28"/>
    </w:rPr>
  </w:style>
  <w:style w:type="character" w:default="1" w:styleId="27">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Document Map"/>
    <w:basedOn w:val="1"/>
    <w:link w:val="52"/>
    <w:qFormat/>
    <w:uiPriority w:val="0"/>
    <w:pPr>
      <w:shd w:val="clear" w:color="auto" w:fill="000080"/>
    </w:pPr>
  </w:style>
  <w:style w:type="paragraph" w:styleId="7">
    <w:name w:val="annotation text"/>
    <w:basedOn w:val="1"/>
    <w:link w:val="47"/>
    <w:qFormat/>
    <w:uiPriority w:val="99"/>
    <w:pPr>
      <w:jc w:val="left"/>
    </w:pPr>
  </w:style>
  <w:style w:type="paragraph" w:styleId="8">
    <w:name w:val="Body Text 3"/>
    <w:basedOn w:val="1"/>
    <w:link w:val="54"/>
    <w:qFormat/>
    <w:uiPriority w:val="0"/>
    <w:pPr>
      <w:spacing w:before="120" w:line="360" w:lineRule="exact"/>
    </w:pPr>
    <w:rPr>
      <w:rFonts w:eastAsia="仿宋_GB2312"/>
      <w:color w:val="000000"/>
      <w:sz w:val="28"/>
    </w:rPr>
  </w:style>
  <w:style w:type="paragraph" w:styleId="9">
    <w:name w:val="Body Text"/>
    <w:basedOn w:val="1"/>
    <w:link w:val="56"/>
    <w:qFormat/>
    <w:uiPriority w:val="0"/>
    <w:pPr>
      <w:spacing w:after="120"/>
    </w:pPr>
  </w:style>
  <w:style w:type="paragraph" w:styleId="10">
    <w:name w:val="Body Text Indent"/>
    <w:basedOn w:val="1"/>
    <w:link w:val="38"/>
    <w:qFormat/>
    <w:uiPriority w:val="0"/>
    <w:pPr>
      <w:ind w:firstLine="560" w:firstLineChars="200"/>
    </w:pPr>
    <w:rPr>
      <w:sz w:val="28"/>
    </w:rPr>
  </w:style>
  <w:style w:type="paragraph" w:styleId="11">
    <w:name w:val="Plain Text"/>
    <w:basedOn w:val="1"/>
    <w:link w:val="41"/>
    <w:qFormat/>
    <w:uiPriority w:val="0"/>
    <w:rPr>
      <w:rFonts w:ascii="宋体" w:hAnsi="Courier New" w:eastAsia="仿宋_GB2312"/>
      <w:szCs w:val="20"/>
    </w:rPr>
  </w:style>
  <w:style w:type="paragraph" w:styleId="12">
    <w:name w:val="Date"/>
    <w:basedOn w:val="1"/>
    <w:next w:val="1"/>
    <w:link w:val="42"/>
    <w:unhideWhenUsed/>
    <w:qFormat/>
    <w:uiPriority w:val="0"/>
    <w:pPr>
      <w:ind w:left="100" w:leftChars="2500"/>
    </w:pPr>
  </w:style>
  <w:style w:type="paragraph" w:styleId="13">
    <w:name w:val="Body Text Indent 2"/>
    <w:basedOn w:val="1"/>
    <w:link w:val="57"/>
    <w:qFormat/>
    <w:uiPriority w:val="0"/>
    <w:pPr>
      <w:spacing w:after="120" w:line="480" w:lineRule="auto"/>
      <w:ind w:left="420" w:leftChars="200"/>
    </w:pPr>
  </w:style>
  <w:style w:type="paragraph" w:styleId="14">
    <w:name w:val="Balloon Text"/>
    <w:basedOn w:val="1"/>
    <w:link w:val="43"/>
    <w:unhideWhenUsed/>
    <w:qFormat/>
    <w:uiPriority w:val="99"/>
    <w:rPr>
      <w:sz w:val="18"/>
      <w:szCs w:val="18"/>
    </w:rPr>
  </w:style>
  <w:style w:type="paragraph" w:styleId="15">
    <w:name w:val="footer"/>
    <w:basedOn w:val="1"/>
    <w:link w:val="40"/>
    <w:unhideWhenUsed/>
    <w:qFormat/>
    <w:uiPriority w:val="99"/>
    <w:pPr>
      <w:tabs>
        <w:tab w:val="center" w:pos="4153"/>
        <w:tab w:val="right" w:pos="8306"/>
      </w:tabs>
      <w:snapToGrid w:val="0"/>
      <w:jc w:val="left"/>
    </w:pPr>
    <w:rPr>
      <w:sz w:val="18"/>
      <w:szCs w:val="18"/>
    </w:rPr>
  </w:style>
  <w:style w:type="paragraph" w:styleId="16">
    <w:name w:val="header"/>
    <w:basedOn w:val="1"/>
    <w:link w:val="39"/>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unhideWhenUsed/>
    <w:qFormat/>
    <w:uiPriority w:val="39"/>
  </w:style>
  <w:style w:type="paragraph" w:styleId="18">
    <w:name w:val="Body Text Indent 3"/>
    <w:basedOn w:val="1"/>
    <w:link w:val="59"/>
    <w:qFormat/>
    <w:uiPriority w:val="0"/>
    <w:pPr>
      <w:spacing w:after="120"/>
      <w:ind w:left="420" w:leftChars="200"/>
    </w:pPr>
    <w:rPr>
      <w:sz w:val="16"/>
      <w:szCs w:val="16"/>
    </w:rPr>
  </w:style>
  <w:style w:type="paragraph" w:styleId="19">
    <w:name w:val="toc 2"/>
    <w:basedOn w:val="1"/>
    <w:next w:val="1"/>
    <w:unhideWhenUsed/>
    <w:qFormat/>
    <w:uiPriority w:val="39"/>
    <w:pPr>
      <w:ind w:left="420" w:leftChars="200"/>
    </w:pPr>
  </w:style>
  <w:style w:type="paragraph" w:styleId="20">
    <w:name w:val="Body Text 2"/>
    <w:basedOn w:val="1"/>
    <w:link w:val="61"/>
    <w:qFormat/>
    <w:uiPriority w:val="0"/>
    <w:pPr>
      <w:spacing w:line="600" w:lineRule="exact"/>
      <w:jc w:val="center"/>
    </w:pPr>
    <w:rPr>
      <w:rFonts w:ascii="方正小标宋简体" w:hAnsi="华文中宋" w:eastAsia="方正小标宋简体"/>
      <w:sz w:val="44"/>
      <w:szCs w:val="44"/>
    </w:rPr>
  </w:style>
  <w:style w:type="paragraph" w:styleId="21">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22">
    <w:name w:val="Title"/>
    <w:basedOn w:val="1"/>
    <w:next w:val="1"/>
    <w:link w:val="63"/>
    <w:qFormat/>
    <w:uiPriority w:val="0"/>
    <w:pPr>
      <w:spacing w:line="720" w:lineRule="exact"/>
      <w:jc w:val="center"/>
      <w:outlineLvl w:val="0"/>
    </w:pPr>
    <w:rPr>
      <w:rFonts w:ascii="方正小标宋简体" w:hAnsi="方正小标宋简体" w:eastAsia="方正小标宋简体"/>
      <w:bCs/>
      <w:kern w:val="0"/>
      <w:sz w:val="44"/>
      <w:szCs w:val="32"/>
    </w:rPr>
  </w:style>
  <w:style w:type="paragraph" w:styleId="23">
    <w:name w:val="annotation subject"/>
    <w:basedOn w:val="7"/>
    <w:next w:val="7"/>
    <w:link w:val="65"/>
    <w:qFormat/>
    <w:uiPriority w:val="0"/>
    <w:rPr>
      <w:b/>
      <w:bCs/>
    </w:rPr>
  </w:style>
  <w:style w:type="table" w:styleId="25">
    <w:name w:val="Table Grid"/>
    <w:basedOn w:val="2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6">
    <w:name w:val="Colorful Grid Accent 1"/>
    <w:basedOn w:val="24"/>
    <w:qFormat/>
    <w:uiPriority w:val="29"/>
    <w:rPr>
      <w:rFonts w:ascii="等线" w:hAnsi="等线" w:eastAsia="等线"/>
      <w:i/>
      <w:iCs/>
      <w:color w:val="404040"/>
      <w:kern w:val="2"/>
      <w:sz w:val="21"/>
      <w:szCs w:val="22"/>
    </w:rPr>
    <w:tblPr>
      <w:tblBorders>
        <w:insideH w:val="single" w:color="FFFFFF" w:sz="4" w:space="0"/>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28">
    <w:name w:val="Strong"/>
    <w:basedOn w:val="27"/>
    <w:qFormat/>
    <w:uiPriority w:val="22"/>
    <w:rPr>
      <w:b/>
    </w:rPr>
  </w:style>
  <w:style w:type="character" w:styleId="29">
    <w:name w:val="page number"/>
    <w:basedOn w:val="27"/>
    <w:qFormat/>
    <w:uiPriority w:val="0"/>
  </w:style>
  <w:style w:type="character" w:styleId="30">
    <w:name w:val="FollowedHyperlink"/>
    <w:qFormat/>
    <w:uiPriority w:val="99"/>
    <w:rPr>
      <w:color w:val="800080"/>
      <w:u w:val="single"/>
    </w:rPr>
  </w:style>
  <w:style w:type="character" w:styleId="31">
    <w:name w:val="Emphasis"/>
    <w:qFormat/>
    <w:uiPriority w:val="20"/>
    <w:rPr>
      <w:i/>
      <w:iCs/>
    </w:rPr>
  </w:style>
  <w:style w:type="character" w:styleId="32">
    <w:name w:val="Hyperlink"/>
    <w:basedOn w:val="27"/>
    <w:unhideWhenUsed/>
    <w:qFormat/>
    <w:uiPriority w:val="99"/>
    <w:rPr>
      <w:color w:val="0000FF" w:themeColor="hyperlink"/>
      <w:u w:val="single"/>
      <w14:textFill>
        <w14:solidFill>
          <w14:schemeClr w14:val="hlink"/>
        </w14:solidFill>
      </w14:textFill>
    </w:rPr>
  </w:style>
  <w:style w:type="character" w:styleId="33">
    <w:name w:val="annotation reference"/>
    <w:qFormat/>
    <w:uiPriority w:val="0"/>
    <w:rPr>
      <w:sz w:val="21"/>
      <w:szCs w:val="21"/>
    </w:rPr>
  </w:style>
  <w:style w:type="character" w:customStyle="1" w:styleId="34">
    <w:name w:val="标题 1 Char"/>
    <w:basedOn w:val="27"/>
    <w:link w:val="2"/>
    <w:qFormat/>
    <w:uiPriority w:val="99"/>
    <w:rPr>
      <w:rFonts w:ascii="Times New Roman" w:hAnsi="Times New Roman" w:eastAsia="方正小标宋简体"/>
      <w:kern w:val="44"/>
      <w:sz w:val="36"/>
      <w:szCs w:val="44"/>
    </w:rPr>
  </w:style>
  <w:style w:type="character" w:customStyle="1" w:styleId="35">
    <w:name w:val="标题 2 Char1"/>
    <w:link w:val="3"/>
    <w:qFormat/>
    <w:uiPriority w:val="9"/>
    <w:rPr>
      <w:rFonts w:ascii="楷体_GB2312" w:hAnsi="楷体_GB2312" w:eastAsia="楷体_GB2312"/>
      <w:bCs/>
      <w:kern w:val="2"/>
      <w:sz w:val="32"/>
      <w:szCs w:val="32"/>
    </w:rPr>
  </w:style>
  <w:style w:type="character" w:customStyle="1" w:styleId="36">
    <w:name w:val="标题 3 Char1"/>
    <w:link w:val="4"/>
    <w:qFormat/>
    <w:uiPriority w:val="9"/>
    <w:rPr>
      <w:rFonts w:ascii="Times New Roman" w:hAnsi="Times New Roman"/>
      <w:b/>
      <w:bCs/>
      <w:kern w:val="2"/>
      <w:sz w:val="32"/>
      <w:szCs w:val="32"/>
    </w:rPr>
  </w:style>
  <w:style w:type="character" w:customStyle="1" w:styleId="37">
    <w:name w:val="标题 4 Char1"/>
    <w:link w:val="5"/>
    <w:qFormat/>
    <w:uiPriority w:val="9"/>
    <w:rPr>
      <w:rFonts w:ascii="黑体" w:hAnsi="黑体" w:eastAsia="黑体"/>
      <w:bCs/>
      <w:sz w:val="30"/>
      <w:szCs w:val="28"/>
    </w:rPr>
  </w:style>
  <w:style w:type="character" w:customStyle="1" w:styleId="38">
    <w:name w:val="正文文本缩进 Char"/>
    <w:basedOn w:val="27"/>
    <w:link w:val="10"/>
    <w:qFormat/>
    <w:uiPriority w:val="0"/>
    <w:rPr>
      <w:rFonts w:ascii="Times New Roman" w:hAnsi="Times New Roman" w:eastAsia="宋体" w:cs="Times New Roman"/>
      <w:sz w:val="28"/>
      <w:szCs w:val="24"/>
    </w:rPr>
  </w:style>
  <w:style w:type="character" w:customStyle="1" w:styleId="39">
    <w:name w:val="页眉 Char"/>
    <w:basedOn w:val="27"/>
    <w:link w:val="16"/>
    <w:qFormat/>
    <w:uiPriority w:val="99"/>
    <w:rPr>
      <w:rFonts w:ascii="Times New Roman" w:hAnsi="Times New Roman" w:eastAsia="宋体" w:cs="Times New Roman"/>
      <w:sz w:val="18"/>
      <w:szCs w:val="18"/>
    </w:rPr>
  </w:style>
  <w:style w:type="character" w:customStyle="1" w:styleId="40">
    <w:name w:val="页脚 Char"/>
    <w:basedOn w:val="27"/>
    <w:link w:val="15"/>
    <w:qFormat/>
    <w:uiPriority w:val="99"/>
    <w:rPr>
      <w:rFonts w:ascii="Times New Roman" w:hAnsi="Times New Roman" w:eastAsia="宋体" w:cs="Times New Roman"/>
      <w:sz w:val="18"/>
      <w:szCs w:val="18"/>
    </w:rPr>
  </w:style>
  <w:style w:type="character" w:customStyle="1" w:styleId="41">
    <w:name w:val="纯文本 Char"/>
    <w:basedOn w:val="27"/>
    <w:link w:val="11"/>
    <w:qFormat/>
    <w:uiPriority w:val="0"/>
    <w:rPr>
      <w:rFonts w:ascii="宋体" w:hAnsi="Courier New" w:eastAsia="仿宋_GB2312" w:cs="Times New Roman"/>
      <w:szCs w:val="20"/>
    </w:rPr>
  </w:style>
  <w:style w:type="character" w:customStyle="1" w:styleId="42">
    <w:name w:val="日期 Char"/>
    <w:basedOn w:val="27"/>
    <w:link w:val="12"/>
    <w:qFormat/>
    <w:uiPriority w:val="0"/>
    <w:rPr>
      <w:rFonts w:ascii="Times New Roman" w:hAnsi="Times New Roman" w:eastAsia="宋体" w:cs="Times New Roman"/>
      <w:szCs w:val="24"/>
    </w:rPr>
  </w:style>
  <w:style w:type="character" w:customStyle="1" w:styleId="43">
    <w:name w:val="批注框文本 Char"/>
    <w:basedOn w:val="27"/>
    <w:link w:val="14"/>
    <w:semiHidden/>
    <w:qFormat/>
    <w:uiPriority w:val="99"/>
    <w:rPr>
      <w:rFonts w:ascii="Times New Roman" w:hAnsi="Times New Roman" w:eastAsia="宋体" w:cs="Times New Roman"/>
      <w:sz w:val="18"/>
      <w:szCs w:val="18"/>
    </w:rPr>
  </w:style>
  <w:style w:type="paragraph" w:styleId="44">
    <w:name w:val="List Paragraph"/>
    <w:basedOn w:val="1"/>
    <w:qFormat/>
    <w:uiPriority w:val="99"/>
    <w:pPr>
      <w:ind w:firstLine="420" w:firstLineChars="200"/>
    </w:pPr>
  </w:style>
  <w:style w:type="character" w:customStyle="1" w:styleId="45">
    <w:name w:val="纯文本 Char1"/>
    <w:basedOn w:val="27"/>
    <w:qFormat/>
    <w:uiPriority w:val="0"/>
    <w:rPr>
      <w:rFonts w:ascii="宋体" w:hAnsi="Courier New" w:eastAsia="仿宋_GB2312"/>
      <w:kern w:val="2"/>
      <w:sz w:val="21"/>
    </w:rPr>
  </w:style>
  <w:style w:type="character" w:customStyle="1" w:styleId="46">
    <w:name w:val="页眉 Char1"/>
    <w:qFormat/>
    <w:uiPriority w:val="99"/>
    <w:rPr>
      <w:rFonts w:eastAsia="仿宋_GB2312"/>
      <w:sz w:val="18"/>
      <w:szCs w:val="18"/>
    </w:rPr>
  </w:style>
  <w:style w:type="character" w:customStyle="1" w:styleId="47">
    <w:name w:val="批注文字 Char1"/>
    <w:link w:val="7"/>
    <w:qFormat/>
    <w:uiPriority w:val="99"/>
    <w:rPr>
      <w:rFonts w:ascii="Times New Roman" w:hAnsi="Times New Roman"/>
      <w:kern w:val="2"/>
      <w:sz w:val="21"/>
      <w:szCs w:val="24"/>
    </w:rPr>
  </w:style>
  <w:style w:type="character" w:customStyle="1" w:styleId="48">
    <w:name w:val="批注文字 Char"/>
    <w:basedOn w:val="27"/>
    <w:semiHidden/>
    <w:qFormat/>
    <w:uiPriority w:val="99"/>
    <w:rPr>
      <w:rFonts w:ascii="Times New Roman" w:hAnsi="Times New Roman"/>
      <w:kern w:val="2"/>
      <w:sz w:val="21"/>
      <w:szCs w:val="24"/>
    </w:rPr>
  </w:style>
  <w:style w:type="character" w:customStyle="1" w:styleId="49">
    <w:name w:val="标题 2 Char"/>
    <w:basedOn w:val="27"/>
    <w:semiHidden/>
    <w:qFormat/>
    <w:uiPriority w:val="9"/>
    <w:rPr>
      <w:rFonts w:asciiTheme="majorHAnsi" w:hAnsiTheme="majorHAnsi" w:eastAsiaTheme="majorEastAsia" w:cstheme="majorBidi"/>
      <w:b/>
      <w:bCs/>
      <w:kern w:val="2"/>
      <w:sz w:val="32"/>
      <w:szCs w:val="32"/>
    </w:rPr>
  </w:style>
  <w:style w:type="character" w:customStyle="1" w:styleId="50">
    <w:name w:val="标题 3 Char"/>
    <w:basedOn w:val="27"/>
    <w:qFormat/>
    <w:uiPriority w:val="9"/>
    <w:rPr>
      <w:rFonts w:ascii="Times New Roman" w:hAnsi="Times New Roman"/>
      <w:b/>
      <w:bCs/>
      <w:kern w:val="2"/>
      <w:sz w:val="32"/>
      <w:szCs w:val="32"/>
    </w:rPr>
  </w:style>
  <w:style w:type="character" w:customStyle="1" w:styleId="51">
    <w:name w:val="标题 4 Char"/>
    <w:basedOn w:val="27"/>
    <w:semiHidden/>
    <w:qFormat/>
    <w:uiPriority w:val="9"/>
    <w:rPr>
      <w:rFonts w:asciiTheme="majorHAnsi" w:hAnsiTheme="majorHAnsi" w:eastAsiaTheme="majorEastAsia" w:cstheme="majorBidi"/>
      <w:b/>
      <w:bCs/>
      <w:kern w:val="2"/>
      <w:sz w:val="28"/>
      <w:szCs w:val="28"/>
    </w:rPr>
  </w:style>
  <w:style w:type="character" w:customStyle="1" w:styleId="52">
    <w:name w:val="文档结构图 Char1"/>
    <w:link w:val="6"/>
    <w:qFormat/>
    <w:uiPriority w:val="0"/>
    <w:rPr>
      <w:rFonts w:ascii="Times New Roman" w:hAnsi="Times New Roman"/>
      <w:kern w:val="2"/>
      <w:sz w:val="21"/>
      <w:szCs w:val="24"/>
      <w:shd w:val="clear" w:color="auto" w:fill="000080"/>
    </w:rPr>
  </w:style>
  <w:style w:type="character" w:customStyle="1" w:styleId="53">
    <w:name w:val="文档结构图 Char"/>
    <w:basedOn w:val="27"/>
    <w:qFormat/>
    <w:uiPriority w:val="0"/>
    <w:rPr>
      <w:rFonts w:ascii="宋体" w:hAnsi="Times New Roman"/>
      <w:kern w:val="2"/>
      <w:sz w:val="18"/>
      <w:szCs w:val="18"/>
    </w:rPr>
  </w:style>
  <w:style w:type="character" w:customStyle="1" w:styleId="54">
    <w:name w:val="正文文本 3 Char1"/>
    <w:link w:val="8"/>
    <w:qFormat/>
    <w:uiPriority w:val="0"/>
    <w:rPr>
      <w:rFonts w:ascii="Times New Roman" w:hAnsi="Times New Roman" w:eastAsia="仿宋_GB2312"/>
      <w:color w:val="000000"/>
      <w:kern w:val="2"/>
      <w:sz w:val="28"/>
      <w:szCs w:val="24"/>
    </w:rPr>
  </w:style>
  <w:style w:type="character" w:customStyle="1" w:styleId="55">
    <w:name w:val="正文文本 3 Char"/>
    <w:basedOn w:val="27"/>
    <w:semiHidden/>
    <w:qFormat/>
    <w:uiPriority w:val="99"/>
    <w:rPr>
      <w:rFonts w:ascii="Times New Roman" w:hAnsi="Times New Roman"/>
      <w:kern w:val="2"/>
      <w:sz w:val="16"/>
      <w:szCs w:val="16"/>
    </w:rPr>
  </w:style>
  <w:style w:type="character" w:customStyle="1" w:styleId="56">
    <w:name w:val="正文文本 Char"/>
    <w:basedOn w:val="27"/>
    <w:link w:val="9"/>
    <w:qFormat/>
    <w:uiPriority w:val="0"/>
    <w:rPr>
      <w:rFonts w:ascii="Times New Roman" w:hAnsi="Times New Roman"/>
      <w:kern w:val="2"/>
      <w:sz w:val="21"/>
      <w:szCs w:val="24"/>
    </w:rPr>
  </w:style>
  <w:style w:type="character" w:customStyle="1" w:styleId="57">
    <w:name w:val="正文文本缩进 2 Char1"/>
    <w:link w:val="13"/>
    <w:qFormat/>
    <w:uiPriority w:val="0"/>
    <w:rPr>
      <w:rFonts w:ascii="Times New Roman" w:hAnsi="Times New Roman"/>
      <w:kern w:val="2"/>
      <w:sz w:val="21"/>
      <w:szCs w:val="24"/>
    </w:rPr>
  </w:style>
  <w:style w:type="character" w:customStyle="1" w:styleId="58">
    <w:name w:val="正文文本缩进 2 Char"/>
    <w:basedOn w:val="27"/>
    <w:qFormat/>
    <w:uiPriority w:val="0"/>
    <w:rPr>
      <w:rFonts w:ascii="Times New Roman" w:hAnsi="Times New Roman"/>
      <w:kern w:val="2"/>
      <w:sz w:val="21"/>
      <w:szCs w:val="24"/>
    </w:rPr>
  </w:style>
  <w:style w:type="character" w:customStyle="1" w:styleId="59">
    <w:name w:val="正文文本缩进 3 Char1"/>
    <w:link w:val="18"/>
    <w:qFormat/>
    <w:uiPriority w:val="0"/>
    <w:rPr>
      <w:rFonts w:ascii="Times New Roman" w:hAnsi="Times New Roman"/>
      <w:kern w:val="2"/>
      <w:sz w:val="16"/>
      <w:szCs w:val="16"/>
    </w:rPr>
  </w:style>
  <w:style w:type="character" w:customStyle="1" w:styleId="60">
    <w:name w:val="正文文本缩进 3 Char"/>
    <w:basedOn w:val="27"/>
    <w:qFormat/>
    <w:uiPriority w:val="0"/>
    <w:rPr>
      <w:rFonts w:ascii="Times New Roman" w:hAnsi="Times New Roman"/>
      <w:kern w:val="2"/>
      <w:sz w:val="16"/>
      <w:szCs w:val="16"/>
    </w:rPr>
  </w:style>
  <w:style w:type="character" w:customStyle="1" w:styleId="61">
    <w:name w:val="正文文本 2 Char1"/>
    <w:link w:val="20"/>
    <w:qFormat/>
    <w:uiPriority w:val="0"/>
    <w:rPr>
      <w:rFonts w:ascii="方正小标宋简体" w:hAnsi="华文中宋" w:eastAsia="方正小标宋简体"/>
      <w:kern w:val="2"/>
      <w:sz w:val="44"/>
      <w:szCs w:val="44"/>
    </w:rPr>
  </w:style>
  <w:style w:type="character" w:customStyle="1" w:styleId="62">
    <w:name w:val="正文文本 2 Char"/>
    <w:basedOn w:val="27"/>
    <w:semiHidden/>
    <w:qFormat/>
    <w:uiPriority w:val="99"/>
    <w:rPr>
      <w:rFonts w:ascii="Times New Roman" w:hAnsi="Times New Roman"/>
      <w:kern w:val="2"/>
      <w:sz w:val="21"/>
      <w:szCs w:val="24"/>
    </w:rPr>
  </w:style>
  <w:style w:type="character" w:customStyle="1" w:styleId="63">
    <w:name w:val="标题 Char1"/>
    <w:link w:val="22"/>
    <w:qFormat/>
    <w:uiPriority w:val="0"/>
    <w:rPr>
      <w:rFonts w:ascii="方正小标宋简体" w:hAnsi="方正小标宋简体" w:eastAsia="方正小标宋简体"/>
      <w:bCs/>
      <w:sz w:val="44"/>
      <w:szCs w:val="32"/>
    </w:rPr>
  </w:style>
  <w:style w:type="character" w:customStyle="1" w:styleId="64">
    <w:name w:val="标题 Char"/>
    <w:basedOn w:val="27"/>
    <w:qFormat/>
    <w:uiPriority w:val="10"/>
    <w:rPr>
      <w:rFonts w:asciiTheme="majorHAnsi" w:hAnsiTheme="majorHAnsi" w:cstheme="majorBidi"/>
      <w:b/>
      <w:bCs/>
      <w:kern w:val="2"/>
      <w:sz w:val="32"/>
      <w:szCs w:val="32"/>
    </w:rPr>
  </w:style>
  <w:style w:type="character" w:customStyle="1" w:styleId="65">
    <w:name w:val="批注主题 Char"/>
    <w:basedOn w:val="47"/>
    <w:link w:val="23"/>
    <w:qFormat/>
    <w:uiPriority w:val="0"/>
    <w:rPr>
      <w:rFonts w:ascii="Times New Roman" w:hAnsi="Times New Roman"/>
      <w:b/>
      <w:bCs/>
      <w:kern w:val="2"/>
      <w:sz w:val="21"/>
      <w:szCs w:val="24"/>
    </w:rPr>
  </w:style>
  <w:style w:type="paragraph" w:customStyle="1" w:styleId="66">
    <w:name w:val="Char"/>
    <w:basedOn w:val="1"/>
    <w:qFormat/>
    <w:uiPriority w:val="0"/>
  </w:style>
  <w:style w:type="character" w:customStyle="1" w:styleId="67">
    <w:name w:val="style71"/>
    <w:qFormat/>
    <w:uiPriority w:val="0"/>
    <w:rPr>
      <w:b/>
      <w:bCs/>
      <w:color w:val="FF0000"/>
      <w:sz w:val="32"/>
      <w:szCs w:val="32"/>
    </w:rPr>
  </w:style>
  <w:style w:type="paragraph" w:customStyle="1" w:styleId="68">
    <w:name w:val="Char1"/>
    <w:basedOn w:val="1"/>
    <w:qFormat/>
    <w:uiPriority w:val="0"/>
  </w:style>
  <w:style w:type="paragraph" w:customStyle="1" w:styleId="69">
    <w:name w:val="一级条标题"/>
    <w:next w:val="1"/>
    <w:qFormat/>
    <w:uiPriority w:val="0"/>
    <w:pPr>
      <w:outlineLvl w:val="2"/>
    </w:pPr>
    <w:rPr>
      <w:rFonts w:ascii="Times New Roman" w:hAnsi="Times New Roman" w:eastAsia="黑体" w:cs="Times New Roman"/>
      <w:sz w:val="21"/>
      <w:lang w:val="en-US" w:eastAsia="zh-CN" w:bidi="ar-SA"/>
    </w:rPr>
  </w:style>
  <w:style w:type="paragraph" w:customStyle="1" w:styleId="70">
    <w:name w:val="style13"/>
    <w:basedOn w:val="1"/>
    <w:qFormat/>
    <w:uiPriority w:val="0"/>
    <w:pPr>
      <w:widowControl/>
      <w:spacing w:before="100" w:beforeAutospacing="1" w:after="100" w:afterAutospacing="1"/>
      <w:jc w:val="left"/>
    </w:pPr>
    <w:rPr>
      <w:rFonts w:ascii="宋体" w:hAnsi="宋体" w:cs="宋体"/>
      <w:b/>
      <w:bCs/>
      <w:kern w:val="0"/>
      <w:sz w:val="24"/>
    </w:rPr>
  </w:style>
  <w:style w:type="paragraph" w:customStyle="1" w:styleId="71">
    <w:name w:val="样式 章标题 + Times New Roman 三号 居中 段前: 0.5 行 行距: 多倍行距 3 字行"/>
    <w:basedOn w:val="72"/>
    <w:qFormat/>
    <w:uiPriority w:val="0"/>
    <w:pPr>
      <w:spacing w:beforeLines="100" w:afterLines="50"/>
      <w:jc w:val="center"/>
    </w:pPr>
    <w:rPr>
      <w:rFonts w:ascii="Times New Roman"/>
      <w:kern w:val="2"/>
      <w:sz w:val="32"/>
      <w:szCs w:val="32"/>
    </w:rPr>
  </w:style>
  <w:style w:type="paragraph" w:customStyle="1" w:styleId="72">
    <w:name w:val="章标题"/>
    <w:next w:val="73"/>
    <w:qFormat/>
    <w:uiPriority w:val="0"/>
    <w:pPr>
      <w:spacing w:beforeLines="50"/>
      <w:jc w:val="both"/>
      <w:outlineLvl w:val="1"/>
    </w:pPr>
    <w:rPr>
      <w:rFonts w:hint="eastAsia" w:ascii="黑体" w:hAnsi="Times New Roman" w:eastAsia="黑体" w:cs="Times New Roman"/>
      <w:sz w:val="21"/>
      <w:lang w:val="en-US" w:eastAsia="zh-CN" w:bidi="ar-SA"/>
    </w:rPr>
  </w:style>
  <w:style w:type="paragraph" w:customStyle="1" w:styleId="73">
    <w:name w:val="段"/>
    <w:qFormat/>
    <w:uiPriority w:val="0"/>
    <w:pPr>
      <w:autoSpaceDE w:val="0"/>
      <w:autoSpaceDN w:val="0"/>
      <w:ind w:firstLine="200" w:firstLineChars="200"/>
      <w:jc w:val="both"/>
    </w:pPr>
    <w:rPr>
      <w:rFonts w:hint="eastAsia" w:ascii="宋体" w:hAnsi="Times New Roman" w:eastAsia="宋体" w:cs="Times New Roman"/>
      <w:sz w:val="21"/>
      <w:lang w:val="en-US" w:eastAsia="zh-CN" w:bidi="ar-SA"/>
    </w:rPr>
  </w:style>
  <w:style w:type="paragraph" w:customStyle="1" w:styleId="74">
    <w:name w:val="五级条标题"/>
    <w:basedOn w:val="75"/>
    <w:next w:val="73"/>
    <w:qFormat/>
    <w:uiPriority w:val="0"/>
    <w:pPr>
      <w:tabs>
        <w:tab w:val="left" w:pos="1125"/>
        <w:tab w:val="left" w:pos="3600"/>
        <w:tab w:val="left" w:pos="4320"/>
        <w:tab w:val="left" w:pos="5040"/>
      </w:tabs>
      <w:ind w:left="5040"/>
      <w:outlineLvl w:val="6"/>
    </w:pPr>
  </w:style>
  <w:style w:type="paragraph" w:customStyle="1" w:styleId="75">
    <w:name w:val="四级条标题"/>
    <w:basedOn w:val="76"/>
    <w:next w:val="73"/>
    <w:qFormat/>
    <w:uiPriority w:val="0"/>
    <w:pPr>
      <w:tabs>
        <w:tab w:val="left" w:pos="1125"/>
        <w:tab w:val="left" w:pos="3600"/>
        <w:tab w:val="left" w:pos="4320"/>
      </w:tabs>
      <w:ind w:left="4320"/>
      <w:outlineLvl w:val="5"/>
    </w:pPr>
  </w:style>
  <w:style w:type="paragraph" w:customStyle="1" w:styleId="76">
    <w:name w:val="三级条标题"/>
    <w:basedOn w:val="1"/>
    <w:next w:val="73"/>
    <w:qFormat/>
    <w:uiPriority w:val="0"/>
    <w:pPr>
      <w:widowControl/>
      <w:tabs>
        <w:tab w:val="left" w:pos="1125"/>
        <w:tab w:val="left" w:pos="3600"/>
      </w:tabs>
      <w:ind w:left="3600" w:hanging="360"/>
      <w:outlineLvl w:val="4"/>
    </w:pPr>
    <w:rPr>
      <w:rFonts w:hint="eastAsia" w:ascii="黑体" w:eastAsia="黑体"/>
      <w:kern w:val="0"/>
      <w:szCs w:val="20"/>
    </w:rPr>
  </w:style>
  <w:style w:type="paragraph" w:customStyle="1" w:styleId="77">
    <w:name w:val="Char Char Char Char Char Char"/>
    <w:basedOn w:val="1"/>
    <w:qFormat/>
    <w:uiPriority w:val="0"/>
  </w:style>
  <w:style w:type="paragraph" w:customStyle="1" w:styleId="78">
    <w:name w:val="style8"/>
    <w:basedOn w:val="1"/>
    <w:qFormat/>
    <w:uiPriority w:val="0"/>
    <w:pPr>
      <w:widowControl/>
      <w:spacing w:before="100" w:beforeAutospacing="1" w:after="100" w:afterAutospacing="1"/>
      <w:jc w:val="left"/>
    </w:pPr>
    <w:rPr>
      <w:rFonts w:ascii="宋体" w:hAnsi="宋体" w:cs="宋体"/>
      <w:kern w:val="0"/>
      <w:sz w:val="24"/>
    </w:rPr>
  </w:style>
  <w:style w:type="paragraph" w:customStyle="1" w:styleId="79">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80">
    <w:name w:val="二级条标题"/>
    <w:basedOn w:val="69"/>
    <w:next w:val="1"/>
    <w:qFormat/>
    <w:uiPriority w:val="0"/>
    <w:pPr>
      <w:tabs>
        <w:tab w:val="left" w:pos="360"/>
        <w:tab w:val="left" w:pos="2520"/>
      </w:tabs>
      <w:ind w:left="2520" w:hanging="2520"/>
      <w:outlineLvl w:val="3"/>
    </w:pPr>
  </w:style>
  <w:style w:type="paragraph" w:customStyle="1" w:styleId="81">
    <w:name w:val="Char Char Char1 Char Char Char Char"/>
    <w:basedOn w:val="1"/>
    <w:qFormat/>
    <w:uiPriority w:val="0"/>
    <w:rPr>
      <w:rFonts w:ascii="Arial" w:hAnsi="Arial" w:cs="Arial"/>
      <w:sz w:val="20"/>
      <w:szCs w:val="20"/>
    </w:rPr>
  </w:style>
  <w:style w:type="paragraph" w:customStyle="1" w:styleId="82">
    <w:name w:val="Char Char Char Char Char Char Char Char Char Char Char Char Char Char Char Char"/>
    <w:basedOn w:val="1"/>
    <w:qFormat/>
    <w:uiPriority w:val="0"/>
  </w:style>
  <w:style w:type="paragraph" w:customStyle="1" w:styleId="83">
    <w:name w:val="style6"/>
    <w:basedOn w:val="1"/>
    <w:qFormat/>
    <w:uiPriority w:val="0"/>
    <w:pPr>
      <w:widowControl/>
      <w:spacing w:before="100" w:beforeAutospacing="1" w:after="100" w:afterAutospacing="1"/>
      <w:jc w:val="left"/>
    </w:pPr>
    <w:rPr>
      <w:rFonts w:ascii="宋体" w:hAnsi="宋体" w:cs="宋体"/>
      <w:b/>
      <w:bCs/>
      <w:kern w:val="0"/>
      <w:sz w:val="28"/>
      <w:szCs w:val="28"/>
    </w:rPr>
  </w:style>
  <w:style w:type="paragraph" w:customStyle="1" w:styleId="84">
    <w:name w:val="样式 XW正文 + 首行缩进:  0.85 厘米"/>
    <w:basedOn w:val="1"/>
    <w:qFormat/>
    <w:uiPriority w:val="0"/>
    <w:pPr>
      <w:adjustRightInd w:val="0"/>
      <w:spacing w:line="360" w:lineRule="auto"/>
      <w:ind w:firstLine="200" w:firstLineChars="200"/>
      <w:jc w:val="left"/>
      <w:textAlignment w:val="baseline"/>
    </w:pPr>
    <w:rPr>
      <w:rFonts w:cs="宋体"/>
      <w:kern w:val="0"/>
      <w:sz w:val="28"/>
      <w:szCs w:val="28"/>
    </w:rPr>
  </w:style>
  <w:style w:type="character" w:customStyle="1" w:styleId="85">
    <w:name w:val="纯文本 字符"/>
    <w:qFormat/>
    <w:uiPriority w:val="99"/>
    <w:rPr>
      <w:rFonts w:ascii="宋体" w:hAnsi="Courier New" w:cs="Courier New"/>
      <w:kern w:val="2"/>
      <w:sz w:val="21"/>
      <w:szCs w:val="21"/>
    </w:rPr>
  </w:style>
  <w:style w:type="character" w:customStyle="1" w:styleId="86">
    <w:name w:val="正文文本缩进 Char1"/>
    <w:qFormat/>
    <w:uiPriority w:val="0"/>
    <w:rPr>
      <w:rFonts w:eastAsia="仿宋_GB2312"/>
      <w:color w:val="000000"/>
      <w:kern w:val="2"/>
      <w:sz w:val="32"/>
      <w:szCs w:val="24"/>
    </w:rPr>
  </w:style>
  <w:style w:type="character" w:customStyle="1" w:styleId="87">
    <w:name w:val="页眉 字符"/>
    <w:qFormat/>
    <w:uiPriority w:val="99"/>
    <w:rPr>
      <w:rFonts w:ascii="Times New Roman" w:hAnsi="Times New Roman" w:eastAsia="仿宋_GB2312"/>
      <w:sz w:val="18"/>
      <w:szCs w:val="18"/>
    </w:rPr>
  </w:style>
  <w:style w:type="character" w:customStyle="1" w:styleId="88">
    <w:name w:val="T1 字符"/>
    <w:link w:val="89"/>
    <w:qFormat/>
    <w:uiPriority w:val="0"/>
    <w:rPr>
      <w:b/>
      <w:bCs/>
      <w:kern w:val="2"/>
      <w:sz w:val="32"/>
      <w:szCs w:val="32"/>
    </w:rPr>
  </w:style>
  <w:style w:type="paragraph" w:customStyle="1" w:styleId="89">
    <w:name w:val="T1"/>
    <w:basedOn w:val="22"/>
    <w:link w:val="88"/>
    <w:qFormat/>
    <w:uiPriority w:val="0"/>
    <w:pPr>
      <w:spacing w:line="600" w:lineRule="exact"/>
      <w:ind w:firstLine="200" w:firstLineChars="200"/>
      <w:jc w:val="both"/>
    </w:pPr>
    <w:rPr>
      <w:rFonts w:ascii="Calibri" w:hAnsi="Calibri" w:eastAsia="宋体"/>
      <w:b/>
      <w:kern w:val="2"/>
      <w:sz w:val="32"/>
    </w:rPr>
  </w:style>
  <w:style w:type="character" w:customStyle="1" w:styleId="90">
    <w:name w:val="页脚 字符"/>
    <w:qFormat/>
    <w:uiPriority w:val="99"/>
    <w:rPr>
      <w:sz w:val="18"/>
      <w:szCs w:val="18"/>
    </w:rPr>
  </w:style>
  <w:style w:type="character" w:customStyle="1" w:styleId="91">
    <w:name w:val="彩色网格 - 着色 1 字符"/>
    <w:link w:val="92"/>
    <w:qFormat/>
    <w:uiPriority w:val="29"/>
    <w:rPr>
      <w:rFonts w:ascii="等线" w:hAnsi="等线" w:eastAsia="等线"/>
      <w:i/>
      <w:iCs/>
      <w:color w:val="404040"/>
      <w:kern w:val="2"/>
      <w:sz w:val="21"/>
      <w:szCs w:val="22"/>
    </w:rPr>
  </w:style>
  <w:style w:type="paragraph" w:customStyle="1" w:styleId="92">
    <w:name w:val="_Style 122"/>
    <w:basedOn w:val="1"/>
    <w:next w:val="1"/>
    <w:link w:val="91"/>
    <w:unhideWhenUsed/>
    <w:qFormat/>
    <w:uiPriority w:val="29"/>
    <w:pPr>
      <w:ind w:left="420" w:leftChars="200"/>
    </w:pPr>
    <w:rPr>
      <w:rFonts w:ascii="等线" w:hAnsi="等线" w:eastAsia="等线"/>
      <w:i/>
      <w:iCs/>
      <w:color w:val="404040"/>
      <w:szCs w:val="22"/>
    </w:rPr>
  </w:style>
  <w:style w:type="character" w:customStyle="1" w:styleId="93">
    <w:name w:val="批注框文本 字符"/>
    <w:qFormat/>
    <w:uiPriority w:val="0"/>
    <w:rPr>
      <w:rFonts w:ascii="等线" w:hAnsi="等线" w:eastAsia="等线"/>
      <w:kern w:val="2"/>
      <w:sz w:val="18"/>
      <w:szCs w:val="18"/>
    </w:rPr>
  </w:style>
  <w:style w:type="character" w:customStyle="1" w:styleId="94">
    <w:name w:val="xxgk_jyta"/>
    <w:qFormat/>
    <w:uiPriority w:val="0"/>
    <w:rPr>
      <w:color w:val="2065B3"/>
      <w:sz w:val="21"/>
      <w:szCs w:val="21"/>
    </w:rPr>
  </w:style>
  <w:style w:type="character" w:customStyle="1" w:styleId="95">
    <w:name w:val="mzwh_page"/>
    <w:basedOn w:val="27"/>
    <w:qFormat/>
    <w:uiPriority w:val="0"/>
  </w:style>
  <w:style w:type="paragraph" w:customStyle="1" w:styleId="96">
    <w:name w:val="1"/>
    <w:basedOn w:val="1"/>
    <w:next w:val="1"/>
    <w:unhideWhenUsed/>
    <w:qFormat/>
    <w:uiPriority w:val="39"/>
    <w:pPr>
      <w:adjustRightInd w:val="0"/>
      <w:snapToGrid w:val="0"/>
      <w:spacing w:line="480" w:lineRule="exact"/>
      <w:ind w:firstLine="200" w:firstLineChars="200"/>
    </w:pPr>
    <w:rPr>
      <w:rFonts w:ascii="仿宋_GB2312" w:hAnsi="仿宋_GB2312" w:eastAsia="仿宋_GB2312" w:cs="仿宋_GB2312"/>
      <w:sz w:val="32"/>
      <w:szCs w:val="32"/>
    </w:rPr>
  </w:style>
  <w:style w:type="paragraph" w:customStyle="1" w:styleId="97">
    <w:name w:val="网格表 31"/>
    <w:basedOn w:val="2"/>
    <w:next w:val="1"/>
    <w:qFormat/>
    <w:uiPriority w:val="39"/>
    <w:pPr>
      <w:widowControl/>
      <w:spacing w:beforeLines="0" w:afterLines="0" w:line="259" w:lineRule="auto"/>
      <w:jc w:val="left"/>
      <w:outlineLvl w:val="9"/>
    </w:pPr>
    <w:rPr>
      <w:rFonts w:ascii="等线 Light" w:hAnsi="等线 Light" w:eastAsia="等线 Light"/>
      <w:color w:val="2F5496"/>
      <w:kern w:val="0"/>
      <w:sz w:val="32"/>
      <w:szCs w:val="32"/>
    </w:rPr>
  </w:style>
  <w:style w:type="character" w:customStyle="1" w:styleId="98">
    <w:name w:val="未处理的提及1"/>
    <w:unhideWhenUsed/>
    <w:qFormat/>
    <w:uiPriority w:val="99"/>
    <w:rPr>
      <w:color w:val="605E5C"/>
      <w:shd w:val="clear" w:color="auto" w:fill="E1DFDD"/>
    </w:rPr>
  </w:style>
  <w:style w:type="character" w:customStyle="1" w:styleId="99">
    <w:name w:val="日期 字符"/>
    <w:qFormat/>
    <w:uiPriority w:val="99"/>
    <w:rPr>
      <w:rFonts w:ascii="仿宋_GB2312" w:eastAsia="仿宋_GB2312"/>
      <w:kern w:val="2"/>
      <w:sz w:val="32"/>
      <w:szCs w:val="24"/>
    </w:rPr>
  </w:style>
  <w:style w:type="character" w:customStyle="1" w:styleId="100">
    <w:name w:val="正文文本 字符"/>
    <w:qFormat/>
    <w:uiPriority w:val="0"/>
    <w:rPr>
      <w:rFonts w:eastAsia="黑体"/>
      <w:spacing w:val="-20"/>
      <w:kern w:val="2"/>
      <w:sz w:val="32"/>
      <w:szCs w:val="24"/>
    </w:rPr>
  </w:style>
  <w:style w:type="character" w:customStyle="1" w:styleId="101">
    <w:name w:val="标题 1 字符1"/>
    <w:qFormat/>
    <w:uiPriority w:val="9"/>
    <w:rPr>
      <w:rFonts w:ascii="Times New Roman" w:hAnsi="Times New Roman" w:eastAsia="方正小标宋简体" w:cs="Times New Roman"/>
      <w:kern w:val="44"/>
      <w:sz w:val="36"/>
      <w:szCs w:val="44"/>
    </w:rPr>
  </w:style>
  <w:style w:type="character" w:customStyle="1" w:styleId="102">
    <w:name w:val="标题 2 字符1"/>
    <w:qFormat/>
    <w:uiPriority w:val="9"/>
    <w:rPr>
      <w:rFonts w:ascii="楷体_GB2312" w:hAnsi="楷体_GB2312" w:eastAsia="楷体_GB2312" w:cs="Times New Roman"/>
      <w:bCs/>
      <w:sz w:val="32"/>
      <w:szCs w:val="32"/>
    </w:rPr>
  </w:style>
  <w:style w:type="character" w:customStyle="1" w:styleId="103">
    <w:name w:val="页眉 字符1"/>
    <w:qFormat/>
    <w:uiPriority w:val="99"/>
    <w:rPr>
      <w:rFonts w:ascii="Times New Roman" w:hAnsi="Times New Roman" w:eastAsia="宋体" w:cs="Times New Roman"/>
      <w:sz w:val="18"/>
      <w:szCs w:val="18"/>
    </w:rPr>
  </w:style>
  <w:style w:type="character" w:customStyle="1" w:styleId="104">
    <w:name w:val="页脚 字符1"/>
    <w:qFormat/>
    <w:uiPriority w:val="99"/>
    <w:rPr>
      <w:rFonts w:ascii="Times New Roman" w:hAnsi="Times New Roman" w:eastAsia="宋体" w:cs="Times New Roman"/>
      <w:sz w:val="18"/>
      <w:szCs w:val="18"/>
    </w:rPr>
  </w:style>
  <w:style w:type="paragraph" w:customStyle="1" w:styleId="105">
    <w:name w:val="TOC 标题1"/>
    <w:basedOn w:val="2"/>
    <w:next w:val="1"/>
    <w:unhideWhenUsed/>
    <w:qFormat/>
    <w:uiPriority w:val="39"/>
    <w:pPr>
      <w:widowControl/>
      <w:spacing w:beforeLines="0" w:afterLines="0" w:line="259" w:lineRule="auto"/>
      <w:jc w:val="left"/>
      <w:outlineLvl w:val="9"/>
    </w:pPr>
    <w:rPr>
      <w:rFonts w:ascii="等线 Light" w:hAnsi="等线 Light" w:eastAsia="等线 Light"/>
      <w:color w:val="2F5496"/>
      <w:kern w:val="0"/>
      <w:sz w:val="32"/>
      <w:szCs w:val="32"/>
    </w:rPr>
  </w:style>
  <w:style w:type="character" w:customStyle="1" w:styleId="106">
    <w:name w:val="批注框文本 字符1"/>
    <w:semiHidden/>
    <w:qFormat/>
    <w:uiPriority w:val="99"/>
    <w:rPr>
      <w:rFonts w:ascii="Times New Roman" w:hAnsi="Times New Roman" w:eastAsia="宋体" w:cs="Times New Roman"/>
      <w:sz w:val="18"/>
      <w:szCs w:val="18"/>
    </w:rPr>
  </w:style>
  <w:style w:type="character" w:customStyle="1" w:styleId="107">
    <w:name w:val="fontstyle01"/>
    <w:qFormat/>
    <w:uiPriority w:val="0"/>
    <w:rPr>
      <w:rFonts w:hint="eastAsia" w:ascii="宋体" w:hAnsi="宋体" w:eastAsia="宋体"/>
      <w:color w:val="000000"/>
      <w:sz w:val="22"/>
      <w:szCs w:val="22"/>
    </w:rPr>
  </w:style>
  <w:style w:type="character" w:customStyle="1" w:styleId="108">
    <w:name w:val="日期 字符1"/>
    <w:qFormat/>
    <w:uiPriority w:val="0"/>
    <w:rPr>
      <w:rFonts w:ascii="方正小标宋简体" w:hAnsi="Times New Roman" w:eastAsia="方正小标宋简体" w:cs="Times New Roman"/>
      <w:sz w:val="32"/>
      <w:szCs w:val="24"/>
    </w:rPr>
  </w:style>
  <w:style w:type="character" w:customStyle="1" w:styleId="109">
    <w:name w:val="正文文本 字符1"/>
    <w:qFormat/>
    <w:uiPriority w:val="0"/>
    <w:rPr>
      <w:rFonts w:eastAsia="宋体"/>
      <w:szCs w:val="24"/>
    </w:rPr>
  </w:style>
  <w:style w:type="character" w:customStyle="1" w:styleId="110">
    <w:name w:val="正文文本 Char1"/>
    <w:qFormat/>
    <w:uiPriority w:val="0"/>
    <w:rPr>
      <w:rFonts w:ascii="Times New Roman" w:hAnsi="Times New Roman" w:eastAsia="宋体" w:cs="Times New Roman"/>
      <w:szCs w:val="24"/>
    </w:rPr>
  </w:style>
  <w:style w:type="paragraph" w:customStyle="1" w:styleId="111">
    <w:name w:val="Char Char Char Char Char Char1"/>
    <w:basedOn w:val="1"/>
    <w:qFormat/>
    <w:uiPriority w:val="0"/>
  </w:style>
  <w:style w:type="character" w:customStyle="1" w:styleId="112">
    <w:name w:val="纯文本 字符1"/>
    <w:qFormat/>
    <w:uiPriority w:val="0"/>
    <w:rPr>
      <w:rFonts w:ascii="宋体" w:hAnsi="Courier New" w:eastAsia="仿宋_GB2312" w:cs="Times New Roman"/>
      <w:szCs w:val="20"/>
    </w:rPr>
  </w:style>
  <w:style w:type="paragraph" w:customStyle="1" w:styleId="113">
    <w:name w:val="Char Char Char1 Char Char Char Char1"/>
    <w:basedOn w:val="1"/>
    <w:qFormat/>
    <w:uiPriority w:val="0"/>
    <w:rPr>
      <w:rFonts w:ascii="Arial" w:hAnsi="Arial" w:cs="Arial"/>
      <w:sz w:val="20"/>
      <w:szCs w:val="20"/>
    </w:rPr>
  </w:style>
  <w:style w:type="paragraph" w:customStyle="1" w:styleId="114">
    <w:name w:val="Char Char Char Char Char Char Char Char Char Char Char Char Char Char Char Char1"/>
    <w:basedOn w:val="1"/>
    <w:qFormat/>
    <w:uiPriority w:val="0"/>
  </w:style>
  <w:style w:type="character" w:customStyle="1" w:styleId="115">
    <w:name w:val="未处理的提及11"/>
    <w:semiHidden/>
    <w:unhideWhenUsed/>
    <w:qFormat/>
    <w:uiPriority w:val="99"/>
    <w:rPr>
      <w:color w:val="605E5C"/>
      <w:shd w:val="clear" w:color="auto" w:fill="E1DFDD"/>
    </w:rPr>
  </w:style>
  <w:style w:type="table" w:customStyle="1" w:styleId="116">
    <w:name w:val="网格型2"/>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7">
    <w:name w:val="日期 Char1"/>
    <w:qFormat/>
    <w:uiPriority w:val="99"/>
    <w:rPr>
      <w:rFonts w:eastAsia="仿宋_GB2312"/>
      <w:sz w:val="32"/>
    </w:rPr>
  </w:style>
  <w:style w:type="character" w:customStyle="1" w:styleId="118">
    <w:name w:val="页脚 Char1"/>
    <w:basedOn w:val="27"/>
    <w:qFormat/>
    <w:uiPriority w:val="99"/>
    <w:rPr>
      <w:rFonts w:eastAsia="仿宋_GB2312"/>
      <w:sz w:val="18"/>
    </w:rPr>
  </w:style>
  <w:style w:type="character" w:customStyle="1" w:styleId="119">
    <w:name w:val="批注框文本 Char1"/>
    <w:basedOn w:val="27"/>
    <w:qFormat/>
    <w:uiPriority w:val="0"/>
    <w:rPr>
      <w:rFonts w:eastAsia="仿宋_GB2312"/>
      <w:sz w:val="18"/>
      <w:szCs w:val="18"/>
    </w:rPr>
  </w:style>
  <w:style w:type="character" w:customStyle="1" w:styleId="120">
    <w:name w:val="批注文字 字符"/>
    <w:qFormat/>
    <w:uiPriority w:val="99"/>
    <w:rPr>
      <w:kern w:val="2"/>
      <w:sz w:val="21"/>
      <w:szCs w:val="24"/>
    </w:rPr>
  </w:style>
  <w:style w:type="character" w:customStyle="1" w:styleId="121">
    <w:name w:val="标题 字符1"/>
    <w:basedOn w:val="27"/>
    <w:qFormat/>
    <w:uiPriority w:val="10"/>
    <w:rPr>
      <w:rFonts w:asciiTheme="majorHAnsi" w:hAnsiTheme="majorHAnsi" w:eastAsiaTheme="majorEastAsia" w:cstheme="majorBidi"/>
      <w:b/>
      <w:bCs/>
      <w:sz w:val="32"/>
      <w:szCs w:val="32"/>
    </w:rPr>
  </w:style>
  <w:style w:type="paragraph" w:customStyle="1" w:styleId="122">
    <w:name w:val="_Style 38"/>
    <w:basedOn w:val="1"/>
    <w:next w:val="1"/>
    <w:unhideWhenUsed/>
    <w:qFormat/>
    <w:uiPriority w:val="39"/>
    <w:pPr>
      <w:adjustRightInd w:val="0"/>
      <w:snapToGrid w:val="0"/>
      <w:spacing w:line="480" w:lineRule="exact"/>
      <w:ind w:firstLine="200" w:firstLineChars="200"/>
    </w:pPr>
    <w:rPr>
      <w:rFonts w:ascii="仿宋_GB2312" w:hAnsi="仿宋_GB2312" w:eastAsia="仿宋_GB2312" w:cs="仿宋_GB2312"/>
      <w:sz w:val="32"/>
      <w:szCs w:val="32"/>
    </w:rPr>
  </w:style>
  <w:style w:type="paragraph" w:customStyle="1" w:styleId="123">
    <w:name w:val="列出段落1"/>
    <w:basedOn w:val="1"/>
    <w:qFormat/>
    <w:uiPriority w:val="0"/>
    <w:pPr>
      <w:snapToGrid w:val="0"/>
      <w:ind w:firstLine="420" w:firstLineChars="200"/>
    </w:pPr>
    <w:rPr>
      <w:rFonts w:ascii="宋体" w:hAnsi="宋体"/>
      <w:kern w:val="24"/>
      <w:sz w:val="24"/>
    </w:rPr>
  </w:style>
  <w:style w:type="paragraph" w:customStyle="1" w:styleId="124">
    <w:name w:val="修订1"/>
    <w:hidden/>
    <w:unhideWhenUsed/>
    <w:qFormat/>
    <w:uiPriority w:val="99"/>
    <w:rPr>
      <w:rFonts w:ascii="Times New Roman" w:hAnsi="Times New Roman" w:eastAsia="宋体" w:cs="Times New Roman"/>
      <w:kern w:val="2"/>
      <w:sz w:val="21"/>
      <w:szCs w:val="24"/>
      <w:lang w:val="en-US" w:eastAsia="zh-CN" w:bidi="ar-SA"/>
    </w:rPr>
  </w:style>
  <w:style w:type="table" w:customStyle="1" w:styleId="125">
    <w:name w:val="网格型12"/>
    <w:basedOn w:val="24"/>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
    <w:name w:val="网格型1"/>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
    <w:name w:val="网格型3"/>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
    <w:name w:val="网格型4"/>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
    <w:name w:val="网格型5"/>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
    <w:name w:val="网格型6"/>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
    <w:name w:val="网格型7"/>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
    <w:name w:val="网格型8"/>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
    <w:name w:val="网格型9"/>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
    <w:name w:val="网格型10"/>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
    <w:name w:val="网格型11"/>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
    <w:name w:val="网格型13"/>
    <w:basedOn w:val="24"/>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7">
    <w:name w:val="文档结构图 字符1"/>
    <w:basedOn w:val="27"/>
    <w:semiHidden/>
    <w:qFormat/>
    <w:uiPriority w:val="99"/>
    <w:rPr>
      <w:rFonts w:ascii="Microsoft YaHei UI" w:eastAsia="Microsoft YaHei UI"/>
      <w:sz w:val="18"/>
      <w:szCs w:val="18"/>
    </w:rPr>
  </w:style>
  <w:style w:type="character" w:customStyle="1" w:styleId="138">
    <w:name w:val="正文文本 字符2"/>
    <w:basedOn w:val="27"/>
    <w:semiHidden/>
    <w:qFormat/>
    <w:uiPriority w:val="99"/>
    <w:rPr>
      <w:rFonts w:eastAsia="仿宋_GB2312"/>
      <w:sz w:val="32"/>
    </w:rPr>
  </w:style>
  <w:style w:type="character" w:customStyle="1" w:styleId="139">
    <w:name w:val="正文文本 3 字符1"/>
    <w:basedOn w:val="27"/>
    <w:semiHidden/>
    <w:qFormat/>
    <w:uiPriority w:val="99"/>
    <w:rPr>
      <w:rFonts w:eastAsia="仿宋_GB2312"/>
      <w:sz w:val="16"/>
      <w:szCs w:val="16"/>
    </w:rPr>
  </w:style>
  <w:style w:type="character" w:customStyle="1" w:styleId="140">
    <w:name w:val="正文文本缩进 字符1"/>
    <w:basedOn w:val="27"/>
    <w:semiHidden/>
    <w:qFormat/>
    <w:uiPriority w:val="99"/>
    <w:rPr>
      <w:rFonts w:eastAsia="仿宋_GB2312"/>
      <w:sz w:val="32"/>
    </w:rPr>
  </w:style>
  <w:style w:type="character" w:customStyle="1" w:styleId="141">
    <w:name w:val="正文文本 2 字符1"/>
    <w:basedOn w:val="27"/>
    <w:semiHidden/>
    <w:qFormat/>
    <w:uiPriority w:val="99"/>
    <w:rPr>
      <w:rFonts w:eastAsia="仿宋_GB2312"/>
      <w:sz w:val="32"/>
    </w:rPr>
  </w:style>
  <w:style w:type="character" w:customStyle="1" w:styleId="142">
    <w:name w:val="正文文本缩进 2 字符1"/>
    <w:basedOn w:val="27"/>
    <w:semiHidden/>
    <w:qFormat/>
    <w:uiPriority w:val="99"/>
    <w:rPr>
      <w:rFonts w:eastAsia="仿宋_GB2312"/>
      <w:sz w:val="32"/>
    </w:rPr>
  </w:style>
  <w:style w:type="character" w:customStyle="1" w:styleId="143">
    <w:name w:val="正文文本缩进 3 字符1"/>
    <w:basedOn w:val="27"/>
    <w:semiHidden/>
    <w:qFormat/>
    <w:uiPriority w:val="99"/>
    <w:rPr>
      <w:rFonts w:eastAsia="仿宋_GB2312"/>
      <w:sz w:val="16"/>
      <w:szCs w:val="16"/>
    </w:rPr>
  </w:style>
  <w:style w:type="table" w:customStyle="1" w:styleId="144">
    <w:name w:val="网格型14"/>
    <w:basedOn w:val="24"/>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
    <w:name w:val="网格型15"/>
    <w:basedOn w:val="24"/>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52308-049B-43C3-805B-5EA498F44A3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21875</Words>
  <Characters>24173</Characters>
  <Lines>775</Lines>
  <Paragraphs>218</Paragraphs>
  <TotalTime>3</TotalTime>
  <ScaleCrop>false</ScaleCrop>
  <LinksUpToDate>false</LinksUpToDate>
  <CharactersWithSpaces>26279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2025-07-30T06:06:00Z</dcterms:created>
  <dc:creator>zhangdalu</dc:creator>
  <cp:lastModifiedBy>Jessie</cp:lastModifiedBy>
  <cp:lastPrinted>2025-09-07T01:59:00Z</cp:lastPrinted>
  <dcterms:modified xsi:type="dcterms:W3CDTF">2026-04-30T01:49:33Z</dcterms:modified>
  <cp:revision>259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eyJoZGlkIjoiZjg1NGNmZWY2YTliOWEyM2NlMTA2YzY1NjRmMjUxNzUiLCJ1c2VySWQiOiI4MjA5MzUwNDgifQ==</vt:lpwstr>
  </property>
  <property fmtid="{D5CDD505-2E9C-101B-9397-08002B2CF9AE}" pid="3" name="KSOProductBuildVer">
    <vt:lpwstr>2052-12.1.0.25865</vt:lpwstr>
  </property>
  <property fmtid="{D5CDD505-2E9C-101B-9397-08002B2CF9AE}" pid="4" name="ICV">
    <vt:lpwstr>8D45AF483CFC42FCB00D3C362E18E9AB_12</vt:lpwstr>
  </property>
</Properties>
</file>